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18E94" w14:textId="77777777" w:rsidR="000A7A0E" w:rsidRPr="006E1BC4" w:rsidRDefault="000A7A0E">
      <w:pPr>
        <w:pStyle w:val="Nzov"/>
        <w:rPr>
          <w:caps/>
          <w:sz w:val="28"/>
          <w:szCs w:val="28"/>
        </w:rPr>
      </w:pPr>
      <w:r w:rsidRPr="006E1BC4">
        <w:rPr>
          <w:caps/>
          <w:sz w:val="28"/>
          <w:szCs w:val="28"/>
        </w:rPr>
        <w:t>S u p e r v Í z n A   Z M L U V A</w:t>
      </w:r>
    </w:p>
    <w:p w14:paraId="60BEFB77" w14:textId="77777777" w:rsidR="008655C2" w:rsidRPr="006E1BC4" w:rsidRDefault="008655C2" w:rsidP="008655C2">
      <w:pPr>
        <w:pStyle w:val="Nzov"/>
        <w:rPr>
          <w:sz w:val="28"/>
          <w:szCs w:val="28"/>
        </w:rPr>
      </w:pPr>
      <w:r w:rsidRPr="006E1BC4">
        <w:rPr>
          <w:sz w:val="28"/>
          <w:szCs w:val="28"/>
        </w:rPr>
        <w:t>č.   017/1/2023/047 (č. OBJEDNÁVATEĽA)</w:t>
      </w:r>
    </w:p>
    <w:p w14:paraId="19C1EE2F" w14:textId="77777777" w:rsidR="008655C2" w:rsidRPr="006E1BC4" w:rsidRDefault="008655C2" w:rsidP="008655C2">
      <w:pPr>
        <w:pStyle w:val="Nzov"/>
        <w:rPr>
          <w:sz w:val="28"/>
          <w:szCs w:val="28"/>
        </w:rPr>
      </w:pPr>
      <w:r w:rsidRPr="006E1BC4">
        <w:rPr>
          <w:sz w:val="28"/>
          <w:szCs w:val="28"/>
        </w:rPr>
        <w:t>č. DODÁVATEĽA</w:t>
      </w:r>
    </w:p>
    <w:p w14:paraId="79ECB896" w14:textId="77777777" w:rsidR="000C27D3" w:rsidRDefault="000C27D3" w:rsidP="00A77199">
      <w:pPr>
        <w:rPr>
          <w:b/>
          <w:bCs/>
          <w:sz w:val="22"/>
          <w:szCs w:val="22"/>
          <w:lang w:val="en-US" w:eastAsia="en-US"/>
        </w:rPr>
      </w:pPr>
    </w:p>
    <w:p w14:paraId="3DD42056" w14:textId="4C24FFDF" w:rsidR="00A77199" w:rsidRPr="006E1BC4" w:rsidRDefault="00A77199" w:rsidP="00A77199">
      <w:pPr>
        <w:rPr>
          <w:b/>
          <w:bCs/>
          <w:sz w:val="22"/>
          <w:szCs w:val="22"/>
          <w:lang w:val="en-US" w:eastAsia="en-US"/>
        </w:rPr>
      </w:pPr>
      <w:proofErr w:type="spellStart"/>
      <w:r>
        <w:rPr>
          <w:b/>
          <w:bCs/>
          <w:sz w:val="22"/>
          <w:szCs w:val="22"/>
          <w:lang w:val="en-US" w:eastAsia="en-US"/>
        </w:rPr>
        <w:t>Názov</w:t>
      </w:r>
      <w:proofErr w:type="spellEnd"/>
    </w:p>
    <w:p w14:paraId="0DE955E4" w14:textId="75522BD8" w:rsidR="00A77199" w:rsidRPr="006E1BC4" w:rsidRDefault="00A77199" w:rsidP="00A77199">
      <w:pPr>
        <w:rPr>
          <w:sz w:val="22"/>
          <w:szCs w:val="22"/>
        </w:rPr>
      </w:pPr>
      <w:r w:rsidRPr="006E1BC4">
        <w:rPr>
          <w:sz w:val="22"/>
          <w:szCs w:val="22"/>
        </w:rPr>
        <w:t>so sídlom</w:t>
      </w:r>
      <w:r w:rsidRPr="006E1BC4">
        <w:rPr>
          <w:sz w:val="22"/>
          <w:szCs w:val="22"/>
        </w:rPr>
        <w:tab/>
      </w:r>
      <w:r w:rsidRPr="006E1BC4">
        <w:rPr>
          <w:sz w:val="22"/>
          <w:szCs w:val="22"/>
        </w:rPr>
        <w:tab/>
      </w:r>
    </w:p>
    <w:p w14:paraId="4B90CCB7" w14:textId="087D5C0E" w:rsidR="00A77199" w:rsidRPr="006E1BC4" w:rsidRDefault="00A77199" w:rsidP="00A77199">
      <w:pPr>
        <w:rPr>
          <w:sz w:val="22"/>
          <w:szCs w:val="22"/>
        </w:rPr>
      </w:pPr>
      <w:r w:rsidRPr="006E1BC4">
        <w:rPr>
          <w:sz w:val="22"/>
          <w:szCs w:val="22"/>
        </w:rPr>
        <w:t>štatutárny orgán</w:t>
      </w:r>
      <w:r w:rsidRPr="006E1BC4">
        <w:rPr>
          <w:sz w:val="22"/>
          <w:szCs w:val="22"/>
        </w:rPr>
        <w:tab/>
      </w:r>
    </w:p>
    <w:p w14:paraId="0D0A6DDD" w14:textId="1A5884A3" w:rsidR="00A77199" w:rsidRPr="006E1BC4" w:rsidRDefault="00A77199" w:rsidP="00A77199">
      <w:pPr>
        <w:rPr>
          <w:sz w:val="22"/>
          <w:szCs w:val="22"/>
        </w:rPr>
      </w:pPr>
      <w:r w:rsidRPr="006E1BC4">
        <w:rPr>
          <w:sz w:val="22"/>
          <w:szCs w:val="22"/>
        </w:rPr>
        <w:t>IČO</w:t>
      </w:r>
      <w:r w:rsidRPr="006E1BC4">
        <w:rPr>
          <w:sz w:val="22"/>
          <w:szCs w:val="22"/>
        </w:rPr>
        <w:tab/>
      </w:r>
      <w:r w:rsidRPr="006E1BC4">
        <w:rPr>
          <w:sz w:val="22"/>
          <w:szCs w:val="22"/>
        </w:rPr>
        <w:tab/>
      </w:r>
      <w:r w:rsidRPr="006E1BC4">
        <w:rPr>
          <w:sz w:val="22"/>
          <w:szCs w:val="22"/>
        </w:rPr>
        <w:tab/>
      </w:r>
    </w:p>
    <w:p w14:paraId="6425618B" w14:textId="3B1F4144" w:rsidR="00A77199" w:rsidRPr="006E1BC4" w:rsidRDefault="00A77199" w:rsidP="00A77199">
      <w:pPr>
        <w:rPr>
          <w:sz w:val="22"/>
          <w:szCs w:val="22"/>
        </w:rPr>
      </w:pPr>
      <w:r w:rsidRPr="006E1BC4">
        <w:rPr>
          <w:sz w:val="22"/>
          <w:szCs w:val="22"/>
        </w:rPr>
        <w:t>DIČ</w:t>
      </w:r>
      <w:r w:rsidRPr="006E1BC4">
        <w:rPr>
          <w:sz w:val="22"/>
          <w:szCs w:val="22"/>
        </w:rPr>
        <w:tab/>
      </w:r>
      <w:r w:rsidRPr="006E1BC4">
        <w:rPr>
          <w:sz w:val="22"/>
          <w:szCs w:val="22"/>
        </w:rPr>
        <w:tab/>
      </w:r>
      <w:r w:rsidRPr="006E1BC4">
        <w:rPr>
          <w:sz w:val="22"/>
          <w:szCs w:val="22"/>
        </w:rPr>
        <w:tab/>
      </w:r>
    </w:p>
    <w:p w14:paraId="091BFC6C" w14:textId="468E2651" w:rsidR="00A77199" w:rsidRPr="006E1BC4" w:rsidRDefault="00A77199" w:rsidP="00A77199">
      <w:pPr>
        <w:rPr>
          <w:sz w:val="22"/>
          <w:szCs w:val="22"/>
        </w:rPr>
      </w:pPr>
      <w:r w:rsidRPr="006E1BC4">
        <w:rPr>
          <w:sz w:val="22"/>
          <w:szCs w:val="22"/>
        </w:rPr>
        <w:t>IČ DPH</w:t>
      </w:r>
      <w:r w:rsidRPr="006E1BC4">
        <w:rPr>
          <w:sz w:val="22"/>
          <w:szCs w:val="22"/>
        </w:rPr>
        <w:tab/>
      </w:r>
      <w:r w:rsidRPr="006E1BC4">
        <w:rPr>
          <w:sz w:val="22"/>
          <w:szCs w:val="22"/>
        </w:rPr>
        <w:tab/>
      </w:r>
    </w:p>
    <w:p w14:paraId="11AF766E" w14:textId="5131FCCE" w:rsidR="00A77199" w:rsidRPr="006E1BC4" w:rsidRDefault="00A77199" w:rsidP="00A77199">
      <w:pPr>
        <w:rPr>
          <w:sz w:val="22"/>
          <w:szCs w:val="22"/>
        </w:rPr>
      </w:pPr>
      <w:r w:rsidRPr="006E1BC4">
        <w:rPr>
          <w:sz w:val="22"/>
          <w:szCs w:val="22"/>
        </w:rPr>
        <w:t>bankové spojenie</w:t>
      </w:r>
      <w:r w:rsidRPr="006E1BC4">
        <w:rPr>
          <w:sz w:val="22"/>
          <w:szCs w:val="22"/>
        </w:rPr>
        <w:tab/>
        <w:t xml:space="preserve">BIC/SWIFT: </w:t>
      </w:r>
      <w:r w:rsidR="000C27D3">
        <w:rPr>
          <w:sz w:val="22"/>
          <w:szCs w:val="22"/>
        </w:rPr>
        <w:t xml:space="preserve">             </w:t>
      </w:r>
      <w:r w:rsidRPr="006E1BC4">
        <w:rPr>
          <w:sz w:val="22"/>
          <w:szCs w:val="22"/>
        </w:rPr>
        <w:t xml:space="preserve">, IBAN: </w:t>
      </w:r>
    </w:p>
    <w:p w14:paraId="6004A2EB" w14:textId="2771B623" w:rsidR="006E1BC4" w:rsidRPr="006E1BC4" w:rsidRDefault="006E1BC4" w:rsidP="006E1BC4">
      <w:pPr>
        <w:rPr>
          <w:sz w:val="22"/>
          <w:szCs w:val="22"/>
        </w:rPr>
      </w:pPr>
      <w:r w:rsidRPr="006E1BC4">
        <w:rPr>
          <w:sz w:val="22"/>
          <w:szCs w:val="22"/>
        </w:rPr>
        <w:t xml:space="preserve">(ďalej iba </w:t>
      </w:r>
      <w:r w:rsidRPr="006E1BC4">
        <w:rPr>
          <w:b/>
          <w:sz w:val="22"/>
          <w:szCs w:val="22"/>
        </w:rPr>
        <w:t>Dodávateľ</w:t>
      </w:r>
      <w:r w:rsidRPr="006E1BC4">
        <w:rPr>
          <w:sz w:val="22"/>
          <w:szCs w:val="22"/>
        </w:rPr>
        <w:t>)</w:t>
      </w:r>
    </w:p>
    <w:p w14:paraId="2CEAF973" w14:textId="77777777" w:rsidR="006E1BC4" w:rsidRPr="006E1BC4" w:rsidRDefault="006E1BC4" w:rsidP="006E1BC4">
      <w:pPr>
        <w:pStyle w:val="Textkomentra"/>
        <w:rPr>
          <w:sz w:val="22"/>
          <w:szCs w:val="22"/>
        </w:rPr>
      </w:pPr>
      <w:r w:rsidRPr="006E1BC4">
        <w:rPr>
          <w:sz w:val="22"/>
          <w:szCs w:val="22"/>
        </w:rPr>
        <w:t>na strane jednej</w:t>
      </w:r>
    </w:p>
    <w:p w14:paraId="3ED3B60C" w14:textId="77777777" w:rsidR="00D24645" w:rsidRPr="006E1BC4" w:rsidRDefault="00D24645" w:rsidP="00D24645">
      <w:pPr>
        <w:pStyle w:val="Textkomentra"/>
        <w:rPr>
          <w:sz w:val="22"/>
          <w:szCs w:val="22"/>
        </w:rPr>
      </w:pPr>
    </w:p>
    <w:p w14:paraId="5AFBB357" w14:textId="77777777" w:rsidR="00D24645" w:rsidRPr="006E1BC4" w:rsidRDefault="00D24645" w:rsidP="00D24645">
      <w:pPr>
        <w:pStyle w:val="Textkomentra"/>
        <w:rPr>
          <w:sz w:val="22"/>
          <w:szCs w:val="22"/>
        </w:rPr>
      </w:pPr>
      <w:r w:rsidRPr="006E1BC4">
        <w:rPr>
          <w:sz w:val="22"/>
          <w:szCs w:val="22"/>
        </w:rPr>
        <w:t>a</w:t>
      </w:r>
    </w:p>
    <w:p w14:paraId="051BE74D" w14:textId="77777777" w:rsidR="00D24645" w:rsidRPr="006E1BC4" w:rsidRDefault="00D24645" w:rsidP="00D24645">
      <w:pPr>
        <w:rPr>
          <w:b/>
          <w:sz w:val="22"/>
          <w:szCs w:val="22"/>
        </w:rPr>
      </w:pPr>
    </w:p>
    <w:p w14:paraId="6A08C1BB" w14:textId="77777777" w:rsidR="00367FEC" w:rsidRPr="006E1BC4" w:rsidRDefault="00367FEC" w:rsidP="001274DA">
      <w:pPr>
        <w:rPr>
          <w:b/>
          <w:bCs/>
          <w:sz w:val="22"/>
          <w:szCs w:val="22"/>
          <w:lang w:val="en-US" w:eastAsia="en-US"/>
        </w:rPr>
      </w:pPr>
      <w:proofErr w:type="spellStart"/>
      <w:r w:rsidRPr="006E1BC4">
        <w:rPr>
          <w:b/>
          <w:bCs/>
          <w:sz w:val="22"/>
          <w:szCs w:val="22"/>
          <w:lang w:val="en-US" w:eastAsia="en-US"/>
        </w:rPr>
        <w:t>Fakultná</w:t>
      </w:r>
      <w:proofErr w:type="spellEnd"/>
      <w:r w:rsidRPr="006E1BC4">
        <w:rPr>
          <w:b/>
          <w:bCs/>
          <w:sz w:val="22"/>
          <w:szCs w:val="22"/>
          <w:lang w:val="en-US" w:eastAsia="en-US"/>
        </w:rPr>
        <w:t xml:space="preserve"> </w:t>
      </w:r>
      <w:proofErr w:type="spellStart"/>
      <w:r w:rsidRPr="006E1BC4">
        <w:rPr>
          <w:b/>
          <w:bCs/>
          <w:sz w:val="22"/>
          <w:szCs w:val="22"/>
          <w:lang w:val="en-US" w:eastAsia="en-US"/>
        </w:rPr>
        <w:t>nemocnica</w:t>
      </w:r>
      <w:proofErr w:type="spellEnd"/>
      <w:r w:rsidRPr="006E1BC4">
        <w:rPr>
          <w:b/>
          <w:bCs/>
          <w:sz w:val="22"/>
          <w:szCs w:val="22"/>
          <w:lang w:val="en-US" w:eastAsia="en-US"/>
        </w:rPr>
        <w:t xml:space="preserve"> s </w:t>
      </w:r>
      <w:proofErr w:type="spellStart"/>
      <w:r w:rsidRPr="006E1BC4">
        <w:rPr>
          <w:b/>
          <w:bCs/>
          <w:sz w:val="22"/>
          <w:szCs w:val="22"/>
          <w:lang w:val="en-US" w:eastAsia="en-US"/>
        </w:rPr>
        <w:t>poliklinikou</w:t>
      </w:r>
      <w:proofErr w:type="spellEnd"/>
      <w:r w:rsidRPr="006E1BC4">
        <w:rPr>
          <w:b/>
          <w:bCs/>
          <w:sz w:val="22"/>
          <w:szCs w:val="22"/>
          <w:lang w:val="en-US" w:eastAsia="en-US"/>
        </w:rPr>
        <w:t xml:space="preserve"> Žilina</w:t>
      </w:r>
    </w:p>
    <w:p w14:paraId="6CFD02EA" w14:textId="77777777" w:rsidR="00367FEC" w:rsidRPr="006E1BC4" w:rsidRDefault="00367FEC" w:rsidP="001274DA">
      <w:pPr>
        <w:rPr>
          <w:sz w:val="22"/>
          <w:szCs w:val="22"/>
        </w:rPr>
      </w:pPr>
      <w:r w:rsidRPr="006E1BC4">
        <w:rPr>
          <w:sz w:val="22"/>
          <w:szCs w:val="22"/>
        </w:rPr>
        <w:t>so sídlom</w:t>
      </w:r>
      <w:r w:rsidRPr="006E1BC4">
        <w:rPr>
          <w:sz w:val="22"/>
          <w:szCs w:val="22"/>
        </w:rPr>
        <w:tab/>
      </w:r>
      <w:r w:rsidRPr="006E1BC4">
        <w:rPr>
          <w:sz w:val="22"/>
          <w:szCs w:val="22"/>
        </w:rPr>
        <w:tab/>
        <w:t>V. Spanyola 43, 012 07  Žilina</w:t>
      </w:r>
    </w:p>
    <w:p w14:paraId="24B65CA1" w14:textId="587875C2" w:rsidR="00837950" w:rsidRPr="006E1BC4" w:rsidRDefault="00837950" w:rsidP="00837950">
      <w:pPr>
        <w:rPr>
          <w:sz w:val="22"/>
          <w:szCs w:val="22"/>
        </w:rPr>
      </w:pPr>
      <w:r w:rsidRPr="006E1BC4">
        <w:rPr>
          <w:sz w:val="22"/>
          <w:szCs w:val="22"/>
        </w:rPr>
        <w:t>š</w:t>
      </w:r>
      <w:r w:rsidR="00367FEC" w:rsidRPr="006E1BC4">
        <w:rPr>
          <w:sz w:val="22"/>
          <w:szCs w:val="22"/>
        </w:rPr>
        <w:t xml:space="preserve">tatutárny </w:t>
      </w:r>
      <w:r w:rsidRPr="006E1BC4">
        <w:rPr>
          <w:sz w:val="22"/>
          <w:szCs w:val="22"/>
        </w:rPr>
        <w:t>orgán</w:t>
      </w:r>
      <w:r w:rsidR="00367FEC" w:rsidRPr="006E1BC4">
        <w:rPr>
          <w:sz w:val="22"/>
          <w:szCs w:val="22"/>
        </w:rPr>
        <w:tab/>
      </w:r>
      <w:r w:rsidRPr="006E1BC4">
        <w:rPr>
          <w:sz w:val="22"/>
          <w:szCs w:val="22"/>
          <w:shd w:val="clear" w:color="auto" w:fill="FFFFFF"/>
        </w:rPr>
        <w:t>Mgr. Eduard Dorčík</w:t>
      </w:r>
      <w:r w:rsidRPr="006E1BC4">
        <w:rPr>
          <w:sz w:val="22"/>
          <w:szCs w:val="22"/>
        </w:rPr>
        <w:t>, riaditeľ</w:t>
      </w:r>
    </w:p>
    <w:p w14:paraId="528E8E61" w14:textId="77777777" w:rsidR="00367FEC" w:rsidRPr="006E1BC4" w:rsidRDefault="00367FEC" w:rsidP="001274DA">
      <w:pPr>
        <w:rPr>
          <w:sz w:val="22"/>
          <w:szCs w:val="22"/>
        </w:rPr>
      </w:pPr>
      <w:r w:rsidRPr="006E1BC4">
        <w:rPr>
          <w:sz w:val="22"/>
          <w:szCs w:val="22"/>
        </w:rPr>
        <w:t>IČO</w:t>
      </w:r>
      <w:r w:rsidRPr="006E1BC4">
        <w:rPr>
          <w:sz w:val="22"/>
          <w:szCs w:val="22"/>
        </w:rPr>
        <w:tab/>
      </w:r>
      <w:r w:rsidRPr="006E1BC4">
        <w:rPr>
          <w:sz w:val="22"/>
          <w:szCs w:val="22"/>
        </w:rPr>
        <w:tab/>
      </w:r>
      <w:r w:rsidRPr="006E1BC4">
        <w:rPr>
          <w:sz w:val="22"/>
          <w:szCs w:val="22"/>
        </w:rPr>
        <w:tab/>
        <w:t>17335825</w:t>
      </w:r>
    </w:p>
    <w:p w14:paraId="41F8F807" w14:textId="77777777" w:rsidR="00367FEC" w:rsidRPr="006E1BC4" w:rsidRDefault="00367FEC" w:rsidP="001274DA">
      <w:pPr>
        <w:rPr>
          <w:sz w:val="22"/>
          <w:szCs w:val="22"/>
        </w:rPr>
      </w:pPr>
      <w:r w:rsidRPr="006E1BC4">
        <w:rPr>
          <w:sz w:val="22"/>
          <w:szCs w:val="22"/>
        </w:rPr>
        <w:t>DIČ</w:t>
      </w:r>
      <w:r w:rsidRPr="006E1BC4">
        <w:rPr>
          <w:sz w:val="22"/>
          <w:szCs w:val="22"/>
        </w:rPr>
        <w:tab/>
      </w:r>
      <w:r w:rsidRPr="006E1BC4">
        <w:rPr>
          <w:sz w:val="22"/>
          <w:szCs w:val="22"/>
        </w:rPr>
        <w:tab/>
      </w:r>
      <w:r w:rsidRPr="006E1BC4">
        <w:rPr>
          <w:sz w:val="22"/>
          <w:szCs w:val="22"/>
        </w:rPr>
        <w:tab/>
        <w:t>2020699923</w:t>
      </w:r>
    </w:p>
    <w:p w14:paraId="075007C0" w14:textId="0946C168" w:rsidR="00367FEC" w:rsidRPr="006E1BC4" w:rsidRDefault="00367FEC" w:rsidP="001274DA">
      <w:pPr>
        <w:rPr>
          <w:sz w:val="22"/>
          <w:szCs w:val="22"/>
        </w:rPr>
      </w:pPr>
      <w:r w:rsidRPr="006E1BC4">
        <w:rPr>
          <w:sz w:val="22"/>
          <w:szCs w:val="22"/>
        </w:rPr>
        <w:t>IČ DPH</w:t>
      </w:r>
      <w:r w:rsidRPr="006E1BC4">
        <w:rPr>
          <w:sz w:val="22"/>
          <w:szCs w:val="22"/>
        </w:rPr>
        <w:tab/>
      </w:r>
      <w:r w:rsidRPr="006E1BC4">
        <w:rPr>
          <w:sz w:val="22"/>
          <w:szCs w:val="22"/>
        </w:rPr>
        <w:tab/>
        <w:t>SK2020699923</w:t>
      </w:r>
    </w:p>
    <w:p w14:paraId="226B2B6F" w14:textId="0AF02937" w:rsidR="007C718A" w:rsidRPr="006E1BC4" w:rsidRDefault="00367FEC" w:rsidP="001274DA">
      <w:pPr>
        <w:rPr>
          <w:sz w:val="22"/>
          <w:szCs w:val="22"/>
        </w:rPr>
      </w:pPr>
      <w:r w:rsidRPr="006E1BC4">
        <w:rPr>
          <w:sz w:val="22"/>
          <w:szCs w:val="22"/>
        </w:rPr>
        <w:t>bankové spojenie</w:t>
      </w:r>
      <w:r w:rsidRPr="006E1BC4">
        <w:rPr>
          <w:sz w:val="22"/>
          <w:szCs w:val="22"/>
        </w:rPr>
        <w:tab/>
        <w:t>BIC/SWIFT: SPSRSKBA, IBAN: SK32 8180 0000 0070 0028 0470</w:t>
      </w:r>
    </w:p>
    <w:p w14:paraId="7106FCEE" w14:textId="58EAD23D" w:rsidR="00D24645" w:rsidRPr="006E1BC4" w:rsidRDefault="00D24645" w:rsidP="00D24645">
      <w:pPr>
        <w:pStyle w:val="pocrad"/>
        <w:rPr>
          <w:color w:val="auto"/>
          <w:sz w:val="22"/>
          <w:szCs w:val="22"/>
        </w:rPr>
      </w:pPr>
      <w:r w:rsidRPr="006E1BC4">
        <w:rPr>
          <w:color w:val="auto"/>
          <w:sz w:val="22"/>
          <w:szCs w:val="22"/>
        </w:rPr>
        <w:t xml:space="preserve">(ďalej iba </w:t>
      </w:r>
      <w:r w:rsidR="0024715F" w:rsidRPr="006E1BC4">
        <w:rPr>
          <w:b/>
          <w:color w:val="auto"/>
          <w:sz w:val="22"/>
          <w:szCs w:val="22"/>
        </w:rPr>
        <w:t>O</w:t>
      </w:r>
      <w:r w:rsidRPr="006E1BC4">
        <w:rPr>
          <w:b/>
          <w:color w:val="auto"/>
          <w:sz w:val="22"/>
          <w:szCs w:val="22"/>
        </w:rPr>
        <w:t>bjednávateľ</w:t>
      </w:r>
      <w:r w:rsidRPr="006E1BC4">
        <w:rPr>
          <w:color w:val="auto"/>
          <w:sz w:val="22"/>
          <w:szCs w:val="22"/>
        </w:rPr>
        <w:t>)</w:t>
      </w:r>
    </w:p>
    <w:p w14:paraId="3422305F" w14:textId="77777777" w:rsidR="000A7A0E" w:rsidRPr="006E1BC4" w:rsidRDefault="00D24645" w:rsidP="00D24645">
      <w:pPr>
        <w:pStyle w:val="pocrad"/>
        <w:rPr>
          <w:color w:val="auto"/>
          <w:sz w:val="22"/>
          <w:szCs w:val="22"/>
        </w:rPr>
      </w:pPr>
      <w:r w:rsidRPr="006E1BC4">
        <w:rPr>
          <w:color w:val="auto"/>
          <w:sz w:val="22"/>
          <w:szCs w:val="22"/>
        </w:rPr>
        <w:t>na strane druhej</w:t>
      </w:r>
    </w:p>
    <w:p w14:paraId="1EA6745F" w14:textId="7D5332DB" w:rsidR="000A7A0E" w:rsidRPr="006E1BC4" w:rsidRDefault="000A7A0E">
      <w:pPr>
        <w:rPr>
          <w:sz w:val="22"/>
          <w:szCs w:val="22"/>
        </w:rPr>
      </w:pPr>
    </w:p>
    <w:p w14:paraId="7BD2FF5B" w14:textId="61773639" w:rsidR="00DC3126" w:rsidRPr="006E1BC4" w:rsidRDefault="00DC3126">
      <w:pPr>
        <w:rPr>
          <w:bCs/>
          <w:sz w:val="22"/>
          <w:szCs w:val="22"/>
          <w:lang w:eastAsia="en-US"/>
        </w:rPr>
      </w:pPr>
      <w:r w:rsidRPr="006E1BC4">
        <w:rPr>
          <w:bCs/>
          <w:sz w:val="22"/>
          <w:szCs w:val="22"/>
          <w:lang w:eastAsia="en-US"/>
        </w:rPr>
        <w:t xml:space="preserve">(Dodávateľ a Objednávateľ ďalej aj ako </w:t>
      </w:r>
      <w:r w:rsidRPr="006E1BC4">
        <w:rPr>
          <w:b/>
          <w:bCs/>
          <w:sz w:val="22"/>
          <w:szCs w:val="22"/>
          <w:lang w:eastAsia="en-US"/>
        </w:rPr>
        <w:t>zmluvná strana, zmluvné strany</w:t>
      </w:r>
      <w:r w:rsidRPr="006E1BC4">
        <w:rPr>
          <w:bCs/>
          <w:sz w:val="22"/>
          <w:szCs w:val="22"/>
          <w:lang w:eastAsia="en-US"/>
        </w:rPr>
        <w:t>)</w:t>
      </w:r>
    </w:p>
    <w:p w14:paraId="1E135DAA" w14:textId="77777777" w:rsidR="00DC3126" w:rsidRPr="006E1BC4" w:rsidRDefault="00DC3126">
      <w:pPr>
        <w:rPr>
          <w:sz w:val="22"/>
          <w:szCs w:val="22"/>
        </w:rPr>
      </w:pPr>
    </w:p>
    <w:p w14:paraId="72CB1B67" w14:textId="01187A2B" w:rsidR="000A7A0E" w:rsidRPr="006E1BC4" w:rsidRDefault="000A7A0E">
      <w:pPr>
        <w:jc w:val="center"/>
        <w:rPr>
          <w:sz w:val="22"/>
          <w:szCs w:val="22"/>
        </w:rPr>
      </w:pPr>
      <w:r w:rsidRPr="006E1BC4">
        <w:rPr>
          <w:sz w:val="22"/>
          <w:szCs w:val="22"/>
        </w:rPr>
        <w:t>uzatvárajú medzi sebou obchodnú zmluvu o poskytovaní služieb</w:t>
      </w:r>
      <w:r w:rsidR="0024715F" w:rsidRPr="006E1BC4">
        <w:rPr>
          <w:sz w:val="22"/>
          <w:szCs w:val="22"/>
        </w:rPr>
        <w:t xml:space="preserve"> (ďalej len </w:t>
      </w:r>
      <w:r w:rsidR="0024715F" w:rsidRPr="006E1BC4">
        <w:rPr>
          <w:b/>
          <w:sz w:val="22"/>
          <w:szCs w:val="22"/>
        </w:rPr>
        <w:t>zmluva</w:t>
      </w:r>
      <w:r w:rsidR="0024715F" w:rsidRPr="006E1BC4">
        <w:rPr>
          <w:sz w:val="22"/>
          <w:szCs w:val="22"/>
        </w:rPr>
        <w:t>)</w:t>
      </w:r>
    </w:p>
    <w:p w14:paraId="74E735C7" w14:textId="5A7E130A" w:rsidR="000A7A0E" w:rsidRPr="006E1BC4" w:rsidRDefault="000A7A0E">
      <w:pPr>
        <w:jc w:val="center"/>
        <w:rPr>
          <w:sz w:val="22"/>
          <w:szCs w:val="22"/>
        </w:rPr>
      </w:pPr>
      <w:r w:rsidRPr="006E1BC4">
        <w:rPr>
          <w:sz w:val="22"/>
          <w:szCs w:val="22"/>
        </w:rPr>
        <w:t>v súlade s</w:t>
      </w:r>
      <w:r w:rsidR="007547CA" w:rsidRPr="006E1BC4">
        <w:rPr>
          <w:sz w:val="22"/>
          <w:szCs w:val="22"/>
        </w:rPr>
        <w:t> ustanovením § 262</w:t>
      </w:r>
      <w:r w:rsidR="00D20022" w:rsidRPr="006E1BC4">
        <w:rPr>
          <w:sz w:val="22"/>
          <w:szCs w:val="22"/>
        </w:rPr>
        <w:t xml:space="preserve"> ods. 2 a </w:t>
      </w:r>
      <w:proofErr w:type="spellStart"/>
      <w:r w:rsidR="00D20022" w:rsidRPr="006E1BC4">
        <w:rPr>
          <w:sz w:val="22"/>
          <w:szCs w:val="22"/>
        </w:rPr>
        <w:t>nasl</w:t>
      </w:r>
      <w:proofErr w:type="spellEnd"/>
      <w:r w:rsidR="00D20022" w:rsidRPr="006E1BC4">
        <w:rPr>
          <w:sz w:val="22"/>
          <w:szCs w:val="22"/>
        </w:rPr>
        <w:t>.</w:t>
      </w:r>
      <w:r w:rsidR="007547CA" w:rsidRPr="006E1BC4">
        <w:rPr>
          <w:sz w:val="22"/>
          <w:szCs w:val="22"/>
        </w:rPr>
        <w:t xml:space="preserve"> zákona č. </w:t>
      </w:r>
      <w:r w:rsidR="00A50053" w:rsidRPr="006E1BC4">
        <w:rPr>
          <w:sz w:val="22"/>
          <w:szCs w:val="22"/>
        </w:rPr>
        <w:t>513/1991 Zb.</w:t>
      </w:r>
      <w:r w:rsidRPr="006E1BC4">
        <w:rPr>
          <w:sz w:val="22"/>
          <w:szCs w:val="22"/>
        </w:rPr>
        <w:t> Obchodn</w:t>
      </w:r>
      <w:r w:rsidR="00A50053" w:rsidRPr="006E1BC4">
        <w:rPr>
          <w:sz w:val="22"/>
          <w:szCs w:val="22"/>
        </w:rPr>
        <w:t>ý</w:t>
      </w:r>
      <w:r w:rsidRPr="006E1BC4">
        <w:rPr>
          <w:sz w:val="22"/>
          <w:szCs w:val="22"/>
        </w:rPr>
        <w:t xml:space="preserve"> zákonník v platnom znení.</w:t>
      </w:r>
    </w:p>
    <w:p w14:paraId="39073D00" w14:textId="044621CB" w:rsidR="001F685E" w:rsidRPr="006E1BC4" w:rsidRDefault="001F685E">
      <w:pPr>
        <w:jc w:val="center"/>
        <w:rPr>
          <w:sz w:val="22"/>
          <w:szCs w:val="22"/>
        </w:rPr>
      </w:pPr>
    </w:p>
    <w:p w14:paraId="6506FAC4" w14:textId="77777777" w:rsidR="000A7A0E" w:rsidRPr="006E1BC4" w:rsidRDefault="000A7A0E">
      <w:pPr>
        <w:pStyle w:val="Nadpis1"/>
        <w:rPr>
          <w:rFonts w:ascii="Times New Roman" w:hAnsi="Times New Roman"/>
          <w:color w:val="auto"/>
          <w:sz w:val="22"/>
          <w:szCs w:val="22"/>
        </w:rPr>
      </w:pPr>
      <w:r w:rsidRPr="006E1BC4">
        <w:rPr>
          <w:rFonts w:ascii="Times New Roman" w:hAnsi="Times New Roman"/>
          <w:color w:val="auto"/>
          <w:sz w:val="22"/>
          <w:szCs w:val="22"/>
        </w:rPr>
        <w:t>Článok I - Účel zmluvy a ciele zmluvných strán</w:t>
      </w:r>
    </w:p>
    <w:p w14:paraId="57CF2B8F" w14:textId="12746AAC" w:rsidR="000A7A0E" w:rsidRPr="006E1BC4" w:rsidRDefault="000A7A0E" w:rsidP="00D374F6">
      <w:pPr>
        <w:pStyle w:val="Zkladntext"/>
        <w:numPr>
          <w:ilvl w:val="0"/>
          <w:numId w:val="10"/>
        </w:numPr>
        <w:spacing w:after="0"/>
        <w:ind w:left="357" w:hanging="357"/>
        <w:jc w:val="both"/>
        <w:rPr>
          <w:sz w:val="22"/>
          <w:szCs w:val="22"/>
        </w:rPr>
      </w:pPr>
      <w:r w:rsidRPr="006E1BC4">
        <w:rPr>
          <w:sz w:val="22"/>
          <w:szCs w:val="22"/>
        </w:rPr>
        <w:t xml:space="preserve">Účelom tejto zmluvy je podrobná úprava a právne vymedzenie vzťahov zmluvných strán pri poskytovaní služieb </w:t>
      </w:r>
      <w:r w:rsidR="00402165" w:rsidRPr="006E1BC4">
        <w:rPr>
          <w:sz w:val="22"/>
          <w:szCs w:val="22"/>
        </w:rPr>
        <w:t>Dodávateľ</w:t>
      </w:r>
      <w:r w:rsidRPr="006E1BC4">
        <w:rPr>
          <w:sz w:val="22"/>
          <w:szCs w:val="22"/>
        </w:rPr>
        <w:t xml:space="preserve">a </w:t>
      </w:r>
      <w:r w:rsidR="00402165" w:rsidRPr="006E1BC4">
        <w:rPr>
          <w:sz w:val="22"/>
          <w:szCs w:val="22"/>
        </w:rPr>
        <w:t>Objednávateľ</w:t>
      </w:r>
      <w:r w:rsidRPr="006E1BC4">
        <w:rPr>
          <w:sz w:val="22"/>
          <w:szCs w:val="22"/>
        </w:rPr>
        <w:t xml:space="preserve">ovi pre vybrané informačné technológie a užívateľov informačného systému </w:t>
      </w:r>
      <w:r w:rsidR="00402165" w:rsidRPr="006E1BC4">
        <w:rPr>
          <w:sz w:val="22"/>
          <w:szCs w:val="22"/>
        </w:rPr>
        <w:t>Objednávateľ</w:t>
      </w:r>
      <w:r w:rsidRPr="006E1BC4">
        <w:rPr>
          <w:sz w:val="22"/>
          <w:szCs w:val="22"/>
        </w:rPr>
        <w:t>a.</w:t>
      </w:r>
    </w:p>
    <w:p w14:paraId="41C6FE8A" w14:textId="172D1032" w:rsidR="000A7A0E" w:rsidRPr="006E1BC4" w:rsidRDefault="000A7A0E">
      <w:pPr>
        <w:pStyle w:val="Zkladntext"/>
        <w:numPr>
          <w:ilvl w:val="0"/>
          <w:numId w:val="10"/>
        </w:numPr>
        <w:ind w:left="357" w:hanging="357"/>
        <w:jc w:val="both"/>
        <w:rPr>
          <w:sz w:val="22"/>
          <w:szCs w:val="22"/>
        </w:rPr>
      </w:pPr>
      <w:r w:rsidRPr="006E1BC4">
        <w:rPr>
          <w:sz w:val="22"/>
          <w:szCs w:val="22"/>
        </w:rPr>
        <w:t xml:space="preserve">Spoločným cieľom zmluvných strán je zabezpečenie prevádzky, funkčnosti a dostupnosti vybraných informačných technológií a informačných systémov užívaných </w:t>
      </w:r>
      <w:r w:rsidR="00402165" w:rsidRPr="006E1BC4">
        <w:rPr>
          <w:sz w:val="22"/>
          <w:szCs w:val="22"/>
        </w:rPr>
        <w:t>Objednávateľ</w:t>
      </w:r>
      <w:r w:rsidRPr="006E1BC4">
        <w:rPr>
          <w:sz w:val="22"/>
          <w:szCs w:val="22"/>
        </w:rPr>
        <w:t>om</w:t>
      </w:r>
      <w:r w:rsidR="0024715F" w:rsidRPr="006E1BC4">
        <w:rPr>
          <w:sz w:val="22"/>
          <w:szCs w:val="22"/>
        </w:rPr>
        <w:t xml:space="preserve"> vymenovaných v tejto zmluve.</w:t>
      </w:r>
    </w:p>
    <w:p w14:paraId="0A1FDC10" w14:textId="77777777" w:rsidR="000A7A0E" w:rsidRPr="006E1BC4" w:rsidRDefault="000A7A0E">
      <w:pPr>
        <w:pStyle w:val="Nadpis1"/>
        <w:rPr>
          <w:rFonts w:ascii="Times New Roman" w:hAnsi="Times New Roman"/>
          <w:color w:val="auto"/>
          <w:sz w:val="22"/>
          <w:szCs w:val="22"/>
        </w:rPr>
      </w:pPr>
      <w:r w:rsidRPr="006E1BC4">
        <w:rPr>
          <w:rFonts w:ascii="Times New Roman" w:hAnsi="Times New Roman"/>
          <w:color w:val="auto"/>
          <w:sz w:val="22"/>
          <w:szCs w:val="22"/>
        </w:rPr>
        <w:t>Článok II – Predmet zmluvy</w:t>
      </w:r>
    </w:p>
    <w:p w14:paraId="4F7F7177" w14:textId="3C5DE6EC" w:rsidR="007C718A" w:rsidRPr="006E1BC4" w:rsidRDefault="00D24645" w:rsidP="007C718A">
      <w:pPr>
        <w:numPr>
          <w:ilvl w:val="0"/>
          <w:numId w:val="55"/>
        </w:numPr>
        <w:jc w:val="both"/>
        <w:rPr>
          <w:sz w:val="22"/>
          <w:szCs w:val="22"/>
        </w:rPr>
      </w:pPr>
      <w:r w:rsidRPr="006E1BC4">
        <w:rPr>
          <w:sz w:val="22"/>
          <w:szCs w:val="22"/>
        </w:rPr>
        <w:t xml:space="preserve">Dodávateľ sa zaväzuje prostredníctvom svojich zamestnancov a/alebo zmluvných partnerov </w:t>
      </w:r>
      <w:r w:rsidR="0024715F" w:rsidRPr="006E1BC4">
        <w:rPr>
          <w:sz w:val="22"/>
          <w:szCs w:val="22"/>
        </w:rPr>
        <w:t xml:space="preserve">(ďalej len </w:t>
      </w:r>
      <w:r w:rsidR="0024715F" w:rsidRPr="006E1BC4">
        <w:rPr>
          <w:b/>
          <w:sz w:val="22"/>
          <w:szCs w:val="22"/>
        </w:rPr>
        <w:t>subdodávateľov</w:t>
      </w:r>
      <w:r w:rsidR="0024715F" w:rsidRPr="006E1BC4">
        <w:rPr>
          <w:sz w:val="22"/>
          <w:szCs w:val="22"/>
        </w:rPr>
        <w:t xml:space="preserve">) </w:t>
      </w:r>
      <w:r w:rsidRPr="006E1BC4">
        <w:rPr>
          <w:sz w:val="22"/>
          <w:szCs w:val="22"/>
        </w:rPr>
        <w:t xml:space="preserve">dodávať </w:t>
      </w:r>
      <w:r w:rsidR="00402165" w:rsidRPr="006E1BC4">
        <w:rPr>
          <w:sz w:val="22"/>
          <w:szCs w:val="22"/>
        </w:rPr>
        <w:t>Objednávateľ</w:t>
      </w:r>
      <w:r w:rsidRPr="006E1BC4">
        <w:rPr>
          <w:sz w:val="22"/>
          <w:szCs w:val="22"/>
        </w:rPr>
        <w:t xml:space="preserve">ovi služby na zabezpečenie a podporu prevádzky laboratórneho informačného systému </w:t>
      </w:r>
      <w:r w:rsidRPr="006E1BC4">
        <w:rPr>
          <w:b/>
          <w:sz w:val="22"/>
          <w:szCs w:val="22"/>
        </w:rPr>
        <w:t xml:space="preserve">FONS </w:t>
      </w:r>
      <w:proofErr w:type="spellStart"/>
      <w:r w:rsidRPr="006E1BC4">
        <w:rPr>
          <w:b/>
          <w:sz w:val="22"/>
          <w:szCs w:val="22"/>
        </w:rPr>
        <w:t>Openlims</w:t>
      </w:r>
      <w:proofErr w:type="spellEnd"/>
      <w:r w:rsidRPr="006E1BC4">
        <w:rPr>
          <w:sz w:val="22"/>
          <w:szCs w:val="22"/>
        </w:rPr>
        <w:t xml:space="preserve"> inštalovaný </w:t>
      </w:r>
      <w:r w:rsidR="00197035" w:rsidRPr="006E1BC4">
        <w:rPr>
          <w:sz w:val="22"/>
          <w:szCs w:val="22"/>
        </w:rPr>
        <w:t xml:space="preserve">v sídle Objednávateľa v laboratórnych pracoviskách </w:t>
      </w:r>
      <w:r w:rsidR="00197035" w:rsidRPr="006E1BC4">
        <w:rPr>
          <w:b/>
          <w:sz w:val="22"/>
          <w:szCs w:val="22"/>
        </w:rPr>
        <w:t>Oddelenia hematológie a krvnej banky</w:t>
      </w:r>
      <w:r w:rsidR="00197035" w:rsidRPr="006E1BC4">
        <w:rPr>
          <w:sz w:val="22"/>
          <w:szCs w:val="22"/>
        </w:rPr>
        <w:t>.</w:t>
      </w:r>
    </w:p>
    <w:p w14:paraId="3FBB311E" w14:textId="517E90AD" w:rsidR="007C718A" w:rsidRPr="006E1BC4" w:rsidRDefault="000A7A0E" w:rsidP="007C718A">
      <w:pPr>
        <w:numPr>
          <w:ilvl w:val="0"/>
          <w:numId w:val="55"/>
        </w:numPr>
        <w:jc w:val="both"/>
        <w:rPr>
          <w:sz w:val="22"/>
          <w:szCs w:val="22"/>
        </w:rPr>
      </w:pPr>
      <w:r w:rsidRPr="006E1BC4">
        <w:rPr>
          <w:sz w:val="22"/>
          <w:szCs w:val="22"/>
        </w:rPr>
        <w:t>Rozsah podpory a popis poskytovaných sl</w:t>
      </w:r>
      <w:r w:rsidR="00D24645" w:rsidRPr="006E1BC4">
        <w:rPr>
          <w:sz w:val="22"/>
          <w:szCs w:val="22"/>
        </w:rPr>
        <w:t>užieb je uvedený v prílohe č.</w:t>
      </w:r>
      <w:r w:rsidR="00614E3B" w:rsidRPr="006E1BC4">
        <w:rPr>
          <w:sz w:val="22"/>
          <w:szCs w:val="22"/>
        </w:rPr>
        <w:t> </w:t>
      </w:r>
      <w:r w:rsidR="00D24645" w:rsidRPr="006E1BC4">
        <w:rPr>
          <w:sz w:val="22"/>
          <w:szCs w:val="22"/>
        </w:rPr>
        <w:t>1, 2 a 3</w:t>
      </w:r>
      <w:r w:rsidRPr="006E1BC4">
        <w:rPr>
          <w:sz w:val="22"/>
          <w:szCs w:val="22"/>
        </w:rPr>
        <w:t xml:space="preserve"> tejto zmluvy.</w:t>
      </w:r>
    </w:p>
    <w:p w14:paraId="0E70C1BF" w14:textId="31AD4917" w:rsidR="007C718A" w:rsidRPr="006E1BC4" w:rsidRDefault="00402165" w:rsidP="007C718A">
      <w:pPr>
        <w:numPr>
          <w:ilvl w:val="0"/>
          <w:numId w:val="55"/>
        </w:numPr>
        <w:jc w:val="both"/>
        <w:rPr>
          <w:sz w:val="22"/>
          <w:szCs w:val="22"/>
        </w:rPr>
      </w:pPr>
      <w:r w:rsidRPr="006E1BC4">
        <w:rPr>
          <w:sz w:val="22"/>
          <w:szCs w:val="22"/>
        </w:rPr>
        <w:t>Objednávateľ</w:t>
      </w:r>
      <w:r w:rsidR="000A7A0E" w:rsidRPr="006E1BC4">
        <w:rPr>
          <w:sz w:val="22"/>
          <w:szCs w:val="22"/>
        </w:rPr>
        <w:t xml:space="preserve"> sa zaväzuje poskytované služby prijímať a platiť </w:t>
      </w:r>
      <w:r w:rsidR="0024715F" w:rsidRPr="006E1BC4">
        <w:rPr>
          <w:sz w:val="22"/>
          <w:szCs w:val="22"/>
        </w:rPr>
        <w:t>Dodávateľ</w:t>
      </w:r>
      <w:r w:rsidR="000A7A0E" w:rsidRPr="006E1BC4">
        <w:rPr>
          <w:sz w:val="22"/>
          <w:szCs w:val="22"/>
        </w:rPr>
        <w:t>ovi ďalej dohodnutú odmenu v dojednaných termínoch</w:t>
      </w:r>
      <w:r w:rsidR="00A50053" w:rsidRPr="006E1BC4">
        <w:rPr>
          <w:sz w:val="22"/>
          <w:szCs w:val="22"/>
        </w:rPr>
        <w:t xml:space="preserve"> v zmysle prílohy č. 1 tejto zmluvy.</w:t>
      </w:r>
    </w:p>
    <w:p w14:paraId="21E8E65C" w14:textId="127E0D7A" w:rsidR="000A7A0E" w:rsidRPr="006E1BC4" w:rsidRDefault="000A7A0E" w:rsidP="007C718A">
      <w:pPr>
        <w:numPr>
          <w:ilvl w:val="0"/>
          <w:numId w:val="55"/>
        </w:numPr>
        <w:jc w:val="both"/>
        <w:rPr>
          <w:sz w:val="22"/>
          <w:szCs w:val="22"/>
        </w:rPr>
      </w:pPr>
      <w:r w:rsidRPr="006E1BC4">
        <w:rPr>
          <w:sz w:val="22"/>
          <w:szCs w:val="22"/>
        </w:rPr>
        <w:t>Akékoľvek iné služby alebo ich rozsah, než uvedené v prílohe č.</w:t>
      </w:r>
      <w:r w:rsidR="00614E3B" w:rsidRPr="006E1BC4">
        <w:rPr>
          <w:sz w:val="22"/>
          <w:szCs w:val="22"/>
        </w:rPr>
        <w:t> </w:t>
      </w:r>
      <w:r w:rsidRPr="006E1BC4">
        <w:rPr>
          <w:sz w:val="22"/>
          <w:szCs w:val="22"/>
        </w:rPr>
        <w:t>1</w:t>
      </w:r>
      <w:r w:rsidR="00D24645" w:rsidRPr="006E1BC4">
        <w:rPr>
          <w:sz w:val="22"/>
          <w:szCs w:val="22"/>
        </w:rPr>
        <w:t>, 2 a 3</w:t>
      </w:r>
      <w:r w:rsidRPr="006E1BC4">
        <w:rPr>
          <w:sz w:val="22"/>
          <w:szCs w:val="22"/>
        </w:rPr>
        <w:t xml:space="preserve"> tejto zmluvy, môžu byť zabezpečované </w:t>
      </w:r>
      <w:r w:rsidR="0024715F" w:rsidRPr="006E1BC4">
        <w:rPr>
          <w:sz w:val="22"/>
          <w:szCs w:val="22"/>
        </w:rPr>
        <w:t>Dodávateľ</w:t>
      </w:r>
      <w:r w:rsidRPr="006E1BC4">
        <w:rPr>
          <w:sz w:val="22"/>
          <w:szCs w:val="22"/>
        </w:rPr>
        <w:t>om po dohode a to výhradne na základe samostatnej potvrdenej písomnej objednávky či ďalšej zmluvy a to v cenách podľa potvrdenej písomnej objednávky</w:t>
      </w:r>
      <w:r w:rsidR="00A50053" w:rsidRPr="006E1BC4">
        <w:rPr>
          <w:sz w:val="22"/>
          <w:szCs w:val="22"/>
        </w:rPr>
        <w:t xml:space="preserve"> zo strany Objednávateľa</w:t>
      </w:r>
      <w:r w:rsidRPr="006E1BC4">
        <w:rPr>
          <w:sz w:val="22"/>
          <w:szCs w:val="22"/>
        </w:rPr>
        <w:t xml:space="preserve"> alebo zmluvy. </w:t>
      </w:r>
    </w:p>
    <w:p w14:paraId="7EDA1B3A" w14:textId="77777777" w:rsidR="000A7A0E" w:rsidRPr="006E1BC4" w:rsidRDefault="000A7A0E">
      <w:pPr>
        <w:pStyle w:val="Nadpis1"/>
        <w:rPr>
          <w:rFonts w:ascii="Times New Roman" w:hAnsi="Times New Roman"/>
          <w:color w:val="auto"/>
          <w:sz w:val="22"/>
          <w:szCs w:val="22"/>
        </w:rPr>
      </w:pPr>
      <w:r w:rsidRPr="006E1BC4">
        <w:rPr>
          <w:rFonts w:ascii="Times New Roman" w:hAnsi="Times New Roman"/>
          <w:color w:val="auto"/>
          <w:sz w:val="22"/>
          <w:szCs w:val="22"/>
        </w:rPr>
        <w:t>Článok III – Vyhlásenie zmluvných strán</w:t>
      </w:r>
    </w:p>
    <w:p w14:paraId="10538F09" w14:textId="723A7C20" w:rsidR="000A7A0E" w:rsidRPr="006E1BC4" w:rsidRDefault="0024715F" w:rsidP="00D374F6">
      <w:pPr>
        <w:pStyle w:val="Zkladntext"/>
        <w:numPr>
          <w:ilvl w:val="0"/>
          <w:numId w:val="11"/>
        </w:numPr>
        <w:spacing w:after="0"/>
        <w:ind w:left="357" w:hanging="357"/>
        <w:jc w:val="both"/>
        <w:rPr>
          <w:sz w:val="22"/>
          <w:szCs w:val="22"/>
        </w:rPr>
      </w:pPr>
      <w:r w:rsidRPr="006E1BC4">
        <w:rPr>
          <w:sz w:val="22"/>
          <w:szCs w:val="22"/>
        </w:rPr>
        <w:t>Dodávateľ</w:t>
      </w:r>
      <w:r w:rsidR="000A7A0E" w:rsidRPr="006E1BC4">
        <w:rPr>
          <w:sz w:val="22"/>
          <w:szCs w:val="22"/>
        </w:rPr>
        <w:t xml:space="preserve"> týmto vyhlasuje, že je odbornou firmou oprávnenou a spôsobilou na riadne a kvalifikované zabezpečenie služieb spojených so zabezpečením prevádzky a správy v oblasti informačných systémov. </w:t>
      </w:r>
    </w:p>
    <w:p w14:paraId="156DD079" w14:textId="35ECB6EB" w:rsidR="00B5581B" w:rsidRPr="006E1BC4" w:rsidRDefault="000A7A0E" w:rsidP="00D374F6">
      <w:pPr>
        <w:pStyle w:val="Zkladntext"/>
        <w:numPr>
          <w:ilvl w:val="0"/>
          <w:numId w:val="11"/>
        </w:numPr>
        <w:spacing w:after="0"/>
        <w:ind w:left="357" w:hanging="357"/>
        <w:jc w:val="both"/>
        <w:rPr>
          <w:sz w:val="22"/>
          <w:szCs w:val="22"/>
        </w:rPr>
      </w:pPr>
      <w:r w:rsidRPr="006E1BC4">
        <w:rPr>
          <w:sz w:val="22"/>
          <w:szCs w:val="22"/>
        </w:rPr>
        <w:t>Zmluvné strany týmto vyhlasujú, že majú záujem na vzájomnej dlhodobej spolupráci upravenej touto zmluvou</w:t>
      </w:r>
      <w:r w:rsidR="00B5581B" w:rsidRPr="006E1BC4">
        <w:rPr>
          <w:sz w:val="22"/>
          <w:szCs w:val="22"/>
        </w:rPr>
        <w:t>.</w:t>
      </w:r>
    </w:p>
    <w:p w14:paraId="70A3159F" w14:textId="1EBC03D0" w:rsidR="000A7A0E" w:rsidRPr="006E1BC4" w:rsidRDefault="00B5581B" w:rsidP="00D374F6">
      <w:pPr>
        <w:pStyle w:val="Zkladntext"/>
        <w:numPr>
          <w:ilvl w:val="0"/>
          <w:numId w:val="11"/>
        </w:numPr>
        <w:spacing w:after="0"/>
        <w:ind w:left="357" w:hanging="357"/>
        <w:jc w:val="both"/>
        <w:rPr>
          <w:sz w:val="22"/>
          <w:szCs w:val="22"/>
        </w:rPr>
      </w:pPr>
      <w:r w:rsidRPr="006E1BC4">
        <w:rPr>
          <w:sz w:val="22"/>
          <w:szCs w:val="22"/>
        </w:rPr>
        <w:t>Objednávateľ vyhlasuje, že má dostatočné finančné prostriedky na úhradu ceny dojednanej touto zmluvou</w:t>
      </w:r>
      <w:r w:rsidR="000A7A0E" w:rsidRPr="006E1BC4">
        <w:rPr>
          <w:sz w:val="22"/>
          <w:szCs w:val="22"/>
        </w:rPr>
        <w:t>.</w:t>
      </w:r>
    </w:p>
    <w:p w14:paraId="3B816E4C" w14:textId="3F2A270B" w:rsidR="000A7A0E" w:rsidRPr="006E1BC4" w:rsidRDefault="0024715F" w:rsidP="00D374F6">
      <w:pPr>
        <w:pStyle w:val="Zkladntext"/>
        <w:numPr>
          <w:ilvl w:val="0"/>
          <w:numId w:val="11"/>
        </w:numPr>
        <w:spacing w:after="0"/>
        <w:ind w:left="357" w:hanging="357"/>
        <w:jc w:val="both"/>
        <w:rPr>
          <w:sz w:val="22"/>
          <w:szCs w:val="22"/>
        </w:rPr>
      </w:pPr>
      <w:r w:rsidRPr="006E1BC4">
        <w:rPr>
          <w:sz w:val="22"/>
          <w:szCs w:val="22"/>
        </w:rPr>
        <w:lastRenderedPageBreak/>
        <w:t>Dodávateľ</w:t>
      </w:r>
      <w:r w:rsidR="000A7A0E" w:rsidRPr="006E1BC4">
        <w:rPr>
          <w:sz w:val="22"/>
          <w:szCs w:val="22"/>
        </w:rPr>
        <w:t xml:space="preserve"> týmto vyhlasuje, že mu nie je z</w:t>
      </w:r>
      <w:r w:rsidR="00EC42C7" w:rsidRPr="006E1BC4">
        <w:rPr>
          <w:sz w:val="22"/>
          <w:szCs w:val="22"/>
        </w:rPr>
        <w:t>náme, že by voči nemu bolo zač</w:t>
      </w:r>
      <w:r w:rsidR="000A7A0E" w:rsidRPr="006E1BC4">
        <w:rPr>
          <w:sz w:val="22"/>
          <w:szCs w:val="22"/>
        </w:rPr>
        <w:t>até konanie o vyhlásenie konkurzu na jeho majetok. Ďalej vyhlasuje, že voči nemu nie je v právnej moci žiadne súdne rozhodnutie, či rozhodnutie správneho alebo iného štátneho orgánu na plnenie, ktoré by mohlo byť dôvodom na súdnu exekúciu a že takét</w:t>
      </w:r>
      <w:r w:rsidR="00CC082E" w:rsidRPr="006E1BC4">
        <w:rPr>
          <w:sz w:val="22"/>
          <w:szCs w:val="22"/>
        </w:rPr>
        <w:t>o konanie nebolo proti nemu za</w:t>
      </w:r>
      <w:r w:rsidR="000A7A0E" w:rsidRPr="006E1BC4">
        <w:rPr>
          <w:sz w:val="22"/>
          <w:szCs w:val="22"/>
        </w:rPr>
        <w:t>čaté.</w:t>
      </w:r>
    </w:p>
    <w:p w14:paraId="6F71250F" w14:textId="77777777" w:rsidR="000A7A0E" w:rsidRPr="006E1BC4" w:rsidRDefault="000A7A0E">
      <w:pPr>
        <w:pStyle w:val="Nadpis1"/>
        <w:rPr>
          <w:rFonts w:ascii="Times New Roman" w:hAnsi="Times New Roman"/>
          <w:color w:val="auto"/>
          <w:sz w:val="22"/>
          <w:szCs w:val="22"/>
        </w:rPr>
      </w:pPr>
      <w:r w:rsidRPr="006E1BC4">
        <w:rPr>
          <w:rFonts w:ascii="Times New Roman" w:hAnsi="Times New Roman"/>
          <w:color w:val="auto"/>
          <w:sz w:val="22"/>
          <w:szCs w:val="22"/>
        </w:rPr>
        <w:t>Článok IV - Práva a povinnosti zmluvných strán</w:t>
      </w:r>
    </w:p>
    <w:p w14:paraId="62A7AD47" w14:textId="7E8EF387" w:rsidR="000A7A0E" w:rsidRPr="006E1BC4" w:rsidRDefault="0024715F" w:rsidP="00D374F6">
      <w:pPr>
        <w:numPr>
          <w:ilvl w:val="0"/>
          <w:numId w:val="3"/>
        </w:numPr>
        <w:jc w:val="both"/>
        <w:rPr>
          <w:sz w:val="22"/>
          <w:szCs w:val="22"/>
        </w:rPr>
      </w:pPr>
      <w:r w:rsidRPr="006E1BC4">
        <w:rPr>
          <w:sz w:val="22"/>
          <w:szCs w:val="22"/>
        </w:rPr>
        <w:t>Dodávateľ</w:t>
      </w:r>
      <w:r w:rsidR="000A7A0E" w:rsidRPr="006E1BC4">
        <w:rPr>
          <w:sz w:val="22"/>
          <w:szCs w:val="22"/>
        </w:rPr>
        <w:t xml:space="preserve"> sa zaväzuje poskytovať služby uvedené v tejto zmluve s náležitou odbornou starostlivosťou, kvalifikovaný</w:t>
      </w:r>
      <w:r w:rsidR="00B5581B" w:rsidRPr="006E1BC4">
        <w:rPr>
          <w:sz w:val="22"/>
          <w:szCs w:val="22"/>
        </w:rPr>
        <w:t>mi</w:t>
      </w:r>
      <w:r w:rsidR="000A7A0E" w:rsidRPr="006E1BC4">
        <w:rPr>
          <w:sz w:val="22"/>
          <w:szCs w:val="22"/>
        </w:rPr>
        <w:t xml:space="preserve"> a vyškolený</w:t>
      </w:r>
      <w:r w:rsidR="00B5581B" w:rsidRPr="006E1BC4">
        <w:rPr>
          <w:sz w:val="22"/>
          <w:szCs w:val="22"/>
        </w:rPr>
        <w:t>mi</w:t>
      </w:r>
      <w:r w:rsidR="000A7A0E" w:rsidRPr="006E1BC4">
        <w:rPr>
          <w:sz w:val="22"/>
          <w:szCs w:val="22"/>
        </w:rPr>
        <w:t xml:space="preserve"> pracovník</w:t>
      </w:r>
      <w:r w:rsidR="00B5581B" w:rsidRPr="006E1BC4">
        <w:rPr>
          <w:sz w:val="22"/>
          <w:szCs w:val="22"/>
        </w:rPr>
        <w:t>mi</w:t>
      </w:r>
      <w:r w:rsidR="000A7A0E" w:rsidRPr="006E1BC4">
        <w:rPr>
          <w:sz w:val="22"/>
          <w:szCs w:val="22"/>
        </w:rPr>
        <w:t xml:space="preserve"> a v súlade s</w:t>
      </w:r>
      <w:r w:rsidR="00B5581B" w:rsidRPr="006E1BC4">
        <w:rPr>
          <w:sz w:val="22"/>
          <w:szCs w:val="22"/>
        </w:rPr>
        <w:t> jemu známymi</w:t>
      </w:r>
      <w:r w:rsidR="000A7A0E" w:rsidRPr="006E1BC4">
        <w:rPr>
          <w:sz w:val="22"/>
          <w:szCs w:val="22"/>
        </w:rPr>
        <w:t xml:space="preserve"> záujmami </w:t>
      </w:r>
      <w:r w:rsidR="00402165" w:rsidRPr="006E1BC4">
        <w:rPr>
          <w:sz w:val="22"/>
          <w:szCs w:val="22"/>
        </w:rPr>
        <w:t>Objednávateľ</w:t>
      </w:r>
      <w:r w:rsidR="000A7A0E" w:rsidRPr="006E1BC4">
        <w:rPr>
          <w:sz w:val="22"/>
          <w:szCs w:val="22"/>
        </w:rPr>
        <w:t xml:space="preserve">a. </w:t>
      </w:r>
    </w:p>
    <w:p w14:paraId="55AF6E4F" w14:textId="5377E729" w:rsidR="000A7A0E" w:rsidRPr="006E1BC4" w:rsidRDefault="0024715F" w:rsidP="00D374F6">
      <w:pPr>
        <w:numPr>
          <w:ilvl w:val="0"/>
          <w:numId w:val="3"/>
        </w:numPr>
        <w:jc w:val="both"/>
        <w:rPr>
          <w:sz w:val="22"/>
          <w:szCs w:val="22"/>
        </w:rPr>
      </w:pPr>
      <w:r w:rsidRPr="006E1BC4">
        <w:rPr>
          <w:sz w:val="22"/>
          <w:szCs w:val="22"/>
        </w:rPr>
        <w:t>Dodávateľ</w:t>
      </w:r>
      <w:r w:rsidR="000A7A0E" w:rsidRPr="006E1BC4">
        <w:rPr>
          <w:sz w:val="22"/>
          <w:szCs w:val="22"/>
        </w:rPr>
        <w:t xml:space="preserve"> sa zaväzuje vykonávať všetky činnosti podľa tejto zmluvy v zhode s bezpečnostnými požiadavkami </w:t>
      </w:r>
      <w:r w:rsidR="00402165" w:rsidRPr="006E1BC4">
        <w:rPr>
          <w:sz w:val="22"/>
          <w:szCs w:val="22"/>
        </w:rPr>
        <w:t>Objednávateľ</w:t>
      </w:r>
      <w:r w:rsidR="000A7A0E" w:rsidRPr="006E1BC4">
        <w:rPr>
          <w:sz w:val="22"/>
          <w:szCs w:val="22"/>
        </w:rPr>
        <w:t xml:space="preserve">a, ktoré budú </w:t>
      </w:r>
      <w:r w:rsidRPr="006E1BC4">
        <w:rPr>
          <w:sz w:val="22"/>
          <w:szCs w:val="22"/>
        </w:rPr>
        <w:t>Dodávateľ</w:t>
      </w:r>
      <w:r w:rsidR="000A7A0E" w:rsidRPr="006E1BC4">
        <w:rPr>
          <w:sz w:val="22"/>
          <w:szCs w:val="22"/>
        </w:rPr>
        <w:t>ovi písomne odovzdané a </w:t>
      </w:r>
      <w:r w:rsidRPr="006E1BC4">
        <w:rPr>
          <w:sz w:val="22"/>
          <w:szCs w:val="22"/>
        </w:rPr>
        <w:t>Dodávateľ</w:t>
      </w:r>
      <w:r w:rsidR="000A7A0E" w:rsidRPr="006E1BC4">
        <w:rPr>
          <w:sz w:val="22"/>
          <w:szCs w:val="22"/>
        </w:rPr>
        <w:t>om písomne potvrdené.</w:t>
      </w:r>
    </w:p>
    <w:p w14:paraId="4627ADA8" w14:textId="0AEDCA2C" w:rsidR="000A7A0E" w:rsidRPr="006E1BC4" w:rsidRDefault="000A7A0E" w:rsidP="00D374F6">
      <w:pPr>
        <w:numPr>
          <w:ilvl w:val="0"/>
          <w:numId w:val="3"/>
        </w:numPr>
        <w:jc w:val="both"/>
        <w:rPr>
          <w:sz w:val="22"/>
          <w:szCs w:val="22"/>
        </w:rPr>
      </w:pPr>
      <w:r w:rsidRPr="006E1BC4">
        <w:rPr>
          <w:sz w:val="22"/>
          <w:szCs w:val="22"/>
        </w:rPr>
        <w:t>Dodávateľ i </w:t>
      </w:r>
      <w:r w:rsidR="00402165" w:rsidRPr="006E1BC4">
        <w:rPr>
          <w:sz w:val="22"/>
          <w:szCs w:val="22"/>
        </w:rPr>
        <w:t>Objednávateľ</w:t>
      </w:r>
      <w:r w:rsidRPr="006E1BC4">
        <w:rPr>
          <w:sz w:val="22"/>
          <w:szCs w:val="22"/>
        </w:rPr>
        <w:t xml:space="preserve"> sa zaväzujú stanoviť za účelom riadenia vzťahu medzi </w:t>
      </w:r>
      <w:r w:rsidR="00402165" w:rsidRPr="006E1BC4">
        <w:rPr>
          <w:sz w:val="22"/>
          <w:szCs w:val="22"/>
        </w:rPr>
        <w:t>Objednávateľ</w:t>
      </w:r>
      <w:r w:rsidRPr="006E1BC4">
        <w:rPr>
          <w:sz w:val="22"/>
          <w:szCs w:val="22"/>
        </w:rPr>
        <w:t>om a </w:t>
      </w:r>
      <w:r w:rsidR="0024715F" w:rsidRPr="006E1BC4">
        <w:rPr>
          <w:sz w:val="22"/>
          <w:szCs w:val="22"/>
        </w:rPr>
        <w:t>Dodávateľ</w:t>
      </w:r>
      <w:r w:rsidRPr="006E1BC4">
        <w:rPr>
          <w:sz w:val="22"/>
          <w:szCs w:val="22"/>
        </w:rPr>
        <w:t xml:space="preserve">om v oblasti pôsobnosti tejto zmluvy osobu zodpovednú za tento vzťah. Mená </w:t>
      </w:r>
      <w:r w:rsidR="00C52278" w:rsidRPr="006E1BC4">
        <w:rPr>
          <w:sz w:val="22"/>
          <w:szCs w:val="22"/>
        </w:rPr>
        <w:t xml:space="preserve">zodpovedných </w:t>
      </w:r>
      <w:r w:rsidRPr="006E1BC4">
        <w:rPr>
          <w:sz w:val="22"/>
          <w:szCs w:val="22"/>
        </w:rPr>
        <w:t xml:space="preserve">pracovníkov sú uvedené v prílohe č. 3 tejto zmluvy. </w:t>
      </w:r>
    </w:p>
    <w:p w14:paraId="7B3DE184" w14:textId="5DD1F861" w:rsidR="000A7A0E" w:rsidRPr="006E1BC4" w:rsidRDefault="000A7A0E" w:rsidP="00D374F6">
      <w:pPr>
        <w:numPr>
          <w:ilvl w:val="0"/>
          <w:numId w:val="3"/>
        </w:numPr>
        <w:jc w:val="both"/>
        <w:rPr>
          <w:sz w:val="22"/>
          <w:szCs w:val="22"/>
        </w:rPr>
      </w:pPr>
      <w:r w:rsidRPr="006E1BC4">
        <w:rPr>
          <w:sz w:val="22"/>
          <w:szCs w:val="22"/>
        </w:rPr>
        <w:t>Dodávateľ sa zaväzuje stanoviť osob</w:t>
      </w:r>
      <w:r w:rsidR="004D0183" w:rsidRPr="006E1BC4">
        <w:rPr>
          <w:sz w:val="22"/>
          <w:szCs w:val="22"/>
        </w:rPr>
        <w:t>u</w:t>
      </w:r>
      <w:r w:rsidRPr="006E1BC4">
        <w:rPr>
          <w:sz w:val="22"/>
          <w:szCs w:val="22"/>
        </w:rPr>
        <w:t xml:space="preserve"> zodpovednú za plnenie záväzkov podľa tejto zmluvy. Meno</w:t>
      </w:r>
      <w:r w:rsidR="00C52278" w:rsidRPr="006E1BC4">
        <w:rPr>
          <w:sz w:val="22"/>
          <w:szCs w:val="22"/>
        </w:rPr>
        <w:t xml:space="preserve"> zodpovedného</w:t>
      </w:r>
      <w:r w:rsidRPr="006E1BC4">
        <w:rPr>
          <w:sz w:val="22"/>
          <w:szCs w:val="22"/>
        </w:rPr>
        <w:t xml:space="preserve"> pracovníka je uvedené v prílohe č. 3 tejto zmluvy. </w:t>
      </w:r>
    </w:p>
    <w:p w14:paraId="10017CD7" w14:textId="434F91B3" w:rsidR="000A7A0E" w:rsidRPr="006E1BC4" w:rsidRDefault="00402165" w:rsidP="00D374F6">
      <w:pPr>
        <w:numPr>
          <w:ilvl w:val="0"/>
          <w:numId w:val="3"/>
        </w:numPr>
        <w:jc w:val="both"/>
        <w:rPr>
          <w:sz w:val="22"/>
          <w:szCs w:val="22"/>
        </w:rPr>
      </w:pPr>
      <w:r w:rsidRPr="006E1BC4">
        <w:rPr>
          <w:sz w:val="22"/>
          <w:szCs w:val="22"/>
        </w:rPr>
        <w:t>Objednávateľ</w:t>
      </w:r>
      <w:r w:rsidR="000A7A0E" w:rsidRPr="006E1BC4">
        <w:rPr>
          <w:sz w:val="22"/>
          <w:szCs w:val="22"/>
        </w:rPr>
        <w:t xml:space="preserve"> sa zaväzuje stanoviť zodpovedných pracovníkov a poskytnúť </w:t>
      </w:r>
      <w:r w:rsidR="0024715F" w:rsidRPr="006E1BC4">
        <w:rPr>
          <w:sz w:val="22"/>
          <w:szCs w:val="22"/>
        </w:rPr>
        <w:t>Dodávateľ</w:t>
      </w:r>
      <w:r w:rsidR="000A7A0E" w:rsidRPr="006E1BC4">
        <w:rPr>
          <w:sz w:val="22"/>
          <w:szCs w:val="22"/>
        </w:rPr>
        <w:t xml:space="preserve">ovi </w:t>
      </w:r>
      <w:r w:rsidR="00370FBC" w:rsidRPr="006E1BC4">
        <w:rPr>
          <w:sz w:val="22"/>
          <w:szCs w:val="22"/>
        </w:rPr>
        <w:t xml:space="preserve">primeranú </w:t>
      </w:r>
      <w:r w:rsidR="000A7A0E" w:rsidRPr="006E1BC4">
        <w:rPr>
          <w:sz w:val="22"/>
          <w:szCs w:val="22"/>
        </w:rPr>
        <w:t>súčinnosť, nevyhnutné údaje a informácie potrebné na riadne plnenie tejto zmluvy a umožniť riadne plnenie tejto zmluvy v plnom rozsahu. V čase vykonávania</w:t>
      </w:r>
      <w:r w:rsidR="004D0183" w:rsidRPr="006E1BC4">
        <w:rPr>
          <w:sz w:val="22"/>
          <w:szCs w:val="22"/>
        </w:rPr>
        <w:t xml:space="preserve"> služieb</w:t>
      </w:r>
      <w:r w:rsidR="000A7A0E" w:rsidRPr="006E1BC4">
        <w:rPr>
          <w:sz w:val="22"/>
          <w:szCs w:val="22"/>
        </w:rPr>
        <w:t xml:space="preserve"> podľa tejto zmluvy bude na vyžiadanie </w:t>
      </w:r>
      <w:r w:rsidR="0024715F" w:rsidRPr="006E1BC4">
        <w:rPr>
          <w:sz w:val="22"/>
          <w:szCs w:val="22"/>
        </w:rPr>
        <w:t>Dodávateľ</w:t>
      </w:r>
      <w:r w:rsidR="000A7A0E" w:rsidRPr="006E1BC4">
        <w:rPr>
          <w:sz w:val="22"/>
          <w:szCs w:val="22"/>
        </w:rPr>
        <w:t xml:space="preserve">a prítomný na pracovisku </w:t>
      </w:r>
      <w:r w:rsidRPr="006E1BC4">
        <w:rPr>
          <w:sz w:val="22"/>
          <w:szCs w:val="22"/>
        </w:rPr>
        <w:t>Objednávateľ</w:t>
      </w:r>
      <w:r w:rsidR="000A7A0E" w:rsidRPr="006E1BC4">
        <w:rPr>
          <w:sz w:val="22"/>
          <w:szCs w:val="22"/>
        </w:rPr>
        <w:t xml:space="preserve">a zodpovedný pracovník </w:t>
      </w:r>
      <w:r w:rsidRPr="006E1BC4">
        <w:rPr>
          <w:sz w:val="22"/>
          <w:szCs w:val="22"/>
        </w:rPr>
        <w:t>Objednávateľ</w:t>
      </w:r>
      <w:r w:rsidR="000A7A0E" w:rsidRPr="006E1BC4">
        <w:rPr>
          <w:sz w:val="22"/>
          <w:szCs w:val="22"/>
        </w:rPr>
        <w:t xml:space="preserve">a, v odôvodnených prípadoch aj mimo rámca bežnej pracovnej doby, u plánovaných akcií po predchádzajúcej </w:t>
      </w:r>
      <w:r w:rsidR="00C52278" w:rsidRPr="006E1BC4">
        <w:rPr>
          <w:sz w:val="22"/>
          <w:szCs w:val="22"/>
        </w:rPr>
        <w:t xml:space="preserve">vzájomnej </w:t>
      </w:r>
      <w:r w:rsidR="000A7A0E" w:rsidRPr="006E1BC4">
        <w:rPr>
          <w:sz w:val="22"/>
          <w:szCs w:val="22"/>
        </w:rPr>
        <w:t>dohode</w:t>
      </w:r>
      <w:r w:rsidR="00C52278" w:rsidRPr="006E1BC4">
        <w:rPr>
          <w:sz w:val="22"/>
          <w:szCs w:val="22"/>
        </w:rPr>
        <w:t xml:space="preserve"> zmluvných strán</w:t>
      </w:r>
      <w:r w:rsidR="000A7A0E" w:rsidRPr="006E1BC4">
        <w:rPr>
          <w:sz w:val="22"/>
          <w:szCs w:val="22"/>
        </w:rPr>
        <w:t xml:space="preserve">. </w:t>
      </w:r>
    </w:p>
    <w:p w14:paraId="241F0F8F" w14:textId="042696D7" w:rsidR="000A7A0E" w:rsidRPr="006E1BC4" w:rsidRDefault="00402165" w:rsidP="00D374F6">
      <w:pPr>
        <w:numPr>
          <w:ilvl w:val="0"/>
          <w:numId w:val="3"/>
        </w:numPr>
        <w:jc w:val="both"/>
        <w:rPr>
          <w:sz w:val="22"/>
          <w:szCs w:val="22"/>
        </w:rPr>
      </w:pPr>
      <w:r w:rsidRPr="006E1BC4">
        <w:rPr>
          <w:sz w:val="22"/>
          <w:szCs w:val="22"/>
        </w:rPr>
        <w:t>Objednávateľ</w:t>
      </w:r>
      <w:r w:rsidR="000A7A0E" w:rsidRPr="006E1BC4">
        <w:rPr>
          <w:sz w:val="22"/>
          <w:szCs w:val="22"/>
        </w:rPr>
        <w:t xml:space="preserve"> sa zaväzuje umožniť vykonávať činnos</w:t>
      </w:r>
      <w:r w:rsidR="008B62ED" w:rsidRPr="006E1BC4">
        <w:rPr>
          <w:sz w:val="22"/>
          <w:szCs w:val="22"/>
        </w:rPr>
        <w:t>ti</w:t>
      </w:r>
      <w:r w:rsidR="000A7A0E" w:rsidRPr="006E1BC4">
        <w:rPr>
          <w:sz w:val="22"/>
          <w:szCs w:val="22"/>
        </w:rPr>
        <w:t xml:space="preserve"> podľa tejto zmluvy aj mimo bežnej pracovnej doby. </w:t>
      </w:r>
    </w:p>
    <w:p w14:paraId="56A4B76A" w14:textId="57755EB7" w:rsidR="000A7A0E" w:rsidRPr="006E1BC4" w:rsidRDefault="00402165" w:rsidP="00D374F6">
      <w:pPr>
        <w:numPr>
          <w:ilvl w:val="0"/>
          <w:numId w:val="3"/>
        </w:numPr>
        <w:ind w:hanging="357"/>
        <w:jc w:val="both"/>
        <w:rPr>
          <w:sz w:val="22"/>
          <w:szCs w:val="22"/>
        </w:rPr>
      </w:pPr>
      <w:r w:rsidRPr="006E1BC4">
        <w:rPr>
          <w:sz w:val="22"/>
          <w:szCs w:val="22"/>
        </w:rPr>
        <w:t>Objednávateľ</w:t>
      </w:r>
      <w:r w:rsidR="000A7A0E" w:rsidRPr="006E1BC4">
        <w:rPr>
          <w:sz w:val="22"/>
          <w:szCs w:val="22"/>
        </w:rPr>
        <w:t xml:space="preserve"> sa zaväzuje zabezpečiť pracovníkom </w:t>
      </w:r>
      <w:r w:rsidR="0024715F" w:rsidRPr="006E1BC4">
        <w:rPr>
          <w:sz w:val="22"/>
          <w:szCs w:val="22"/>
        </w:rPr>
        <w:t>Dodávateľ</w:t>
      </w:r>
      <w:r w:rsidR="000A7A0E" w:rsidRPr="006E1BC4">
        <w:rPr>
          <w:sz w:val="22"/>
          <w:szCs w:val="22"/>
        </w:rPr>
        <w:t xml:space="preserve">a: </w:t>
      </w:r>
    </w:p>
    <w:p w14:paraId="081D4EE1" w14:textId="3C67470D" w:rsidR="000A7A0E" w:rsidRPr="006E1BC4" w:rsidRDefault="000A7A0E" w:rsidP="00B52C58">
      <w:pPr>
        <w:numPr>
          <w:ilvl w:val="0"/>
          <w:numId w:val="15"/>
        </w:numPr>
        <w:tabs>
          <w:tab w:val="clear" w:pos="1070"/>
          <w:tab w:val="num" w:pos="709"/>
        </w:tabs>
        <w:ind w:left="709" w:hanging="215"/>
        <w:jc w:val="both"/>
        <w:rPr>
          <w:sz w:val="22"/>
          <w:szCs w:val="22"/>
        </w:rPr>
      </w:pPr>
      <w:r w:rsidRPr="006E1BC4">
        <w:rPr>
          <w:sz w:val="22"/>
          <w:szCs w:val="22"/>
        </w:rPr>
        <w:t xml:space="preserve">bezplatný vjazd a parkovanie v príslušných objektoch </w:t>
      </w:r>
      <w:r w:rsidR="00402165" w:rsidRPr="006E1BC4">
        <w:rPr>
          <w:sz w:val="22"/>
          <w:szCs w:val="22"/>
        </w:rPr>
        <w:t>Objednávateľ</w:t>
      </w:r>
      <w:r w:rsidRPr="006E1BC4">
        <w:rPr>
          <w:sz w:val="22"/>
          <w:szCs w:val="22"/>
        </w:rPr>
        <w:t xml:space="preserve">a, </w:t>
      </w:r>
    </w:p>
    <w:p w14:paraId="6767BA65" w14:textId="77777777" w:rsidR="000A7A0E" w:rsidRPr="006E1BC4" w:rsidRDefault="000A7A0E" w:rsidP="00D24645">
      <w:pPr>
        <w:numPr>
          <w:ilvl w:val="0"/>
          <w:numId w:val="15"/>
        </w:numPr>
        <w:tabs>
          <w:tab w:val="clear" w:pos="1070"/>
          <w:tab w:val="num" w:pos="709"/>
        </w:tabs>
        <w:ind w:left="709" w:hanging="215"/>
        <w:jc w:val="both"/>
        <w:rPr>
          <w:sz w:val="22"/>
          <w:szCs w:val="22"/>
        </w:rPr>
      </w:pPr>
      <w:r w:rsidRPr="006E1BC4">
        <w:rPr>
          <w:sz w:val="22"/>
          <w:szCs w:val="22"/>
        </w:rPr>
        <w:t>prístup na príslušné pracoviská v miestach inštalácie techno</w:t>
      </w:r>
      <w:r w:rsidR="00D24645" w:rsidRPr="006E1BC4">
        <w:rPr>
          <w:sz w:val="22"/>
          <w:szCs w:val="22"/>
        </w:rPr>
        <w:t>lógií dotknutých touto zmluvou.</w:t>
      </w:r>
    </w:p>
    <w:p w14:paraId="1166986D" w14:textId="73F10D47" w:rsidR="000A7A0E" w:rsidRPr="006E1BC4" w:rsidRDefault="00402165" w:rsidP="00D374F6">
      <w:pPr>
        <w:numPr>
          <w:ilvl w:val="0"/>
          <w:numId w:val="3"/>
        </w:numPr>
        <w:jc w:val="both"/>
        <w:rPr>
          <w:sz w:val="22"/>
          <w:szCs w:val="22"/>
        </w:rPr>
      </w:pPr>
      <w:r w:rsidRPr="006E1BC4">
        <w:rPr>
          <w:sz w:val="22"/>
          <w:szCs w:val="22"/>
        </w:rPr>
        <w:t>Objednávateľ</w:t>
      </w:r>
      <w:r w:rsidR="000A7A0E" w:rsidRPr="006E1BC4">
        <w:rPr>
          <w:sz w:val="22"/>
          <w:szCs w:val="22"/>
        </w:rPr>
        <w:t xml:space="preserve"> sa zaväzuje prijať </w:t>
      </w:r>
      <w:r w:rsidR="008B62ED" w:rsidRPr="006E1BC4">
        <w:rPr>
          <w:sz w:val="22"/>
          <w:szCs w:val="22"/>
        </w:rPr>
        <w:t xml:space="preserve">dojednané </w:t>
      </w:r>
      <w:r w:rsidR="000A7A0E" w:rsidRPr="006E1BC4">
        <w:rPr>
          <w:sz w:val="22"/>
          <w:szCs w:val="22"/>
        </w:rPr>
        <w:t xml:space="preserve">plnenie </w:t>
      </w:r>
      <w:r w:rsidR="0024715F" w:rsidRPr="006E1BC4">
        <w:rPr>
          <w:sz w:val="22"/>
          <w:szCs w:val="22"/>
        </w:rPr>
        <w:t>Dodávateľ</w:t>
      </w:r>
      <w:r w:rsidR="000A7A0E" w:rsidRPr="006E1BC4">
        <w:rPr>
          <w:sz w:val="22"/>
          <w:szCs w:val="22"/>
        </w:rPr>
        <w:t xml:space="preserve">a, pokiaľ bolo vykonané riadne a v zodpovedajúcej kvalite. Pokiaľ </w:t>
      </w:r>
      <w:r w:rsidRPr="006E1BC4">
        <w:rPr>
          <w:sz w:val="22"/>
          <w:szCs w:val="22"/>
        </w:rPr>
        <w:t>Objednávateľ</w:t>
      </w:r>
      <w:r w:rsidR="000A7A0E" w:rsidRPr="006E1BC4">
        <w:rPr>
          <w:sz w:val="22"/>
          <w:szCs w:val="22"/>
        </w:rPr>
        <w:t xml:space="preserve"> ani na základe písomného oznámenia termínu odovzdania plnenia toto plnenie bez akéhokoľvek odôvodnenia nepreberie, má sa zato, že plnenie bolo odovzdané dňom, kedy sa tak podľa písomného oznámenia malo stať. Písomné oznámenie musí byť adresované príslušn</w:t>
      </w:r>
      <w:r w:rsidR="00C52278" w:rsidRPr="006E1BC4">
        <w:rPr>
          <w:sz w:val="22"/>
          <w:szCs w:val="22"/>
        </w:rPr>
        <w:t>ému</w:t>
      </w:r>
      <w:r w:rsidR="000A7A0E" w:rsidRPr="006E1BC4">
        <w:rPr>
          <w:sz w:val="22"/>
          <w:szCs w:val="22"/>
        </w:rPr>
        <w:t xml:space="preserve"> zodpovedn</w:t>
      </w:r>
      <w:r w:rsidR="00C52278" w:rsidRPr="006E1BC4">
        <w:rPr>
          <w:sz w:val="22"/>
          <w:szCs w:val="22"/>
        </w:rPr>
        <w:t>ému</w:t>
      </w:r>
      <w:r w:rsidR="000A7A0E" w:rsidRPr="006E1BC4">
        <w:rPr>
          <w:sz w:val="22"/>
          <w:szCs w:val="22"/>
        </w:rPr>
        <w:t xml:space="preserve"> </w:t>
      </w:r>
      <w:r w:rsidR="00C52278" w:rsidRPr="006E1BC4">
        <w:rPr>
          <w:sz w:val="22"/>
          <w:szCs w:val="22"/>
        </w:rPr>
        <w:t>pracovníkovi</w:t>
      </w:r>
      <w:r w:rsidR="000A7A0E" w:rsidRPr="006E1BC4">
        <w:rPr>
          <w:sz w:val="22"/>
          <w:szCs w:val="22"/>
        </w:rPr>
        <w:t xml:space="preserve">, resp. osobe, ktorá ju v čase neprítomnosti zastupuje, a musí jej byť preukázateľne doručené. </w:t>
      </w:r>
    </w:p>
    <w:p w14:paraId="27F23802" w14:textId="7BBB9179" w:rsidR="000A7A0E" w:rsidRPr="006E1BC4" w:rsidRDefault="00402165" w:rsidP="00D374F6">
      <w:pPr>
        <w:numPr>
          <w:ilvl w:val="0"/>
          <w:numId w:val="3"/>
        </w:numPr>
        <w:jc w:val="both"/>
        <w:rPr>
          <w:sz w:val="22"/>
          <w:szCs w:val="22"/>
        </w:rPr>
      </w:pPr>
      <w:r w:rsidRPr="006E1BC4">
        <w:rPr>
          <w:sz w:val="22"/>
          <w:szCs w:val="22"/>
        </w:rPr>
        <w:t>Objednávateľ</w:t>
      </w:r>
      <w:r w:rsidR="000A7A0E" w:rsidRPr="006E1BC4">
        <w:rPr>
          <w:sz w:val="22"/>
          <w:szCs w:val="22"/>
        </w:rPr>
        <w:t xml:space="preserve"> sa zaväzuje po dohode s </w:t>
      </w:r>
      <w:r w:rsidR="0024715F" w:rsidRPr="006E1BC4">
        <w:rPr>
          <w:sz w:val="22"/>
          <w:szCs w:val="22"/>
        </w:rPr>
        <w:t>Dodávateľ</w:t>
      </w:r>
      <w:r w:rsidR="000A7A0E" w:rsidRPr="006E1BC4">
        <w:rPr>
          <w:sz w:val="22"/>
          <w:szCs w:val="22"/>
        </w:rPr>
        <w:t xml:space="preserve">om zabezpečiť </w:t>
      </w:r>
      <w:r w:rsidR="00AF56D4" w:rsidRPr="006E1BC4">
        <w:rPr>
          <w:sz w:val="22"/>
          <w:szCs w:val="22"/>
        </w:rPr>
        <w:t xml:space="preserve">dostupnosť technických a softvérových prostriedkov servera systému FONS </w:t>
      </w:r>
      <w:proofErr w:type="spellStart"/>
      <w:r w:rsidR="00AF56D4" w:rsidRPr="006E1BC4">
        <w:rPr>
          <w:sz w:val="22"/>
          <w:szCs w:val="22"/>
        </w:rPr>
        <w:t>Openlims</w:t>
      </w:r>
      <w:proofErr w:type="spellEnd"/>
      <w:r w:rsidR="000A7A0E" w:rsidRPr="006E1BC4">
        <w:rPr>
          <w:sz w:val="22"/>
          <w:szCs w:val="22"/>
        </w:rPr>
        <w:t xml:space="preserve">, </w:t>
      </w:r>
      <w:r w:rsidR="00AF56D4" w:rsidRPr="006E1BC4">
        <w:rPr>
          <w:sz w:val="22"/>
          <w:szCs w:val="22"/>
        </w:rPr>
        <w:t>ako aj dostupnosť komponentov</w:t>
      </w:r>
      <w:r w:rsidR="000A7A0E" w:rsidRPr="006E1BC4">
        <w:rPr>
          <w:sz w:val="22"/>
          <w:szCs w:val="22"/>
        </w:rPr>
        <w:t xml:space="preserve"> (hardvérové, softvérové) alebo </w:t>
      </w:r>
      <w:r w:rsidR="00AF56D4" w:rsidRPr="006E1BC4">
        <w:rPr>
          <w:sz w:val="22"/>
          <w:szCs w:val="22"/>
        </w:rPr>
        <w:t xml:space="preserve">služieb na strane klienta systému FONS </w:t>
      </w:r>
      <w:proofErr w:type="spellStart"/>
      <w:r w:rsidR="00AF56D4" w:rsidRPr="006E1BC4">
        <w:rPr>
          <w:sz w:val="22"/>
          <w:szCs w:val="22"/>
        </w:rPr>
        <w:t>Openlims</w:t>
      </w:r>
      <w:proofErr w:type="spellEnd"/>
      <w:r w:rsidR="000A7A0E" w:rsidRPr="006E1BC4">
        <w:rPr>
          <w:sz w:val="22"/>
          <w:szCs w:val="22"/>
        </w:rPr>
        <w:t xml:space="preserve">, ktoré nie sú predmetom tejto zmluvy a sú nutné na zabezpečenie služieb </w:t>
      </w:r>
      <w:r w:rsidR="0024715F" w:rsidRPr="006E1BC4">
        <w:rPr>
          <w:sz w:val="22"/>
          <w:szCs w:val="22"/>
        </w:rPr>
        <w:t>Dodávateľ</w:t>
      </w:r>
      <w:r w:rsidR="000A7A0E" w:rsidRPr="006E1BC4">
        <w:rPr>
          <w:sz w:val="22"/>
          <w:szCs w:val="22"/>
        </w:rPr>
        <w:t xml:space="preserve">a, a to podľa svojich možností a na základe zdôvodnených požiadaviek </w:t>
      </w:r>
      <w:r w:rsidR="0024715F" w:rsidRPr="006E1BC4">
        <w:rPr>
          <w:sz w:val="22"/>
          <w:szCs w:val="22"/>
        </w:rPr>
        <w:t>Dodávateľ</w:t>
      </w:r>
      <w:r w:rsidR="000A7A0E" w:rsidRPr="006E1BC4">
        <w:rPr>
          <w:sz w:val="22"/>
          <w:szCs w:val="22"/>
        </w:rPr>
        <w:t xml:space="preserve">a. Pokiaľ tieto prostriedky nebudú </w:t>
      </w:r>
      <w:r w:rsidR="00875641" w:rsidRPr="006E1BC4">
        <w:rPr>
          <w:sz w:val="22"/>
          <w:szCs w:val="22"/>
        </w:rPr>
        <w:t>dostupné</w:t>
      </w:r>
      <w:r w:rsidR="000A7A0E" w:rsidRPr="006E1BC4">
        <w:rPr>
          <w:sz w:val="22"/>
          <w:szCs w:val="22"/>
        </w:rPr>
        <w:t xml:space="preserve">, </w:t>
      </w:r>
      <w:r w:rsidR="0024715F" w:rsidRPr="006E1BC4">
        <w:rPr>
          <w:sz w:val="22"/>
          <w:szCs w:val="22"/>
        </w:rPr>
        <w:t>Dodávateľ</w:t>
      </w:r>
      <w:r w:rsidR="000A7A0E" w:rsidRPr="006E1BC4">
        <w:rPr>
          <w:sz w:val="22"/>
          <w:szCs w:val="22"/>
        </w:rPr>
        <w:t xml:space="preserve"> nezodpovedá za prípadné neplnenie či obmedzené plnenie poskytovaných služieb. </w:t>
      </w:r>
    </w:p>
    <w:p w14:paraId="50D7BD14" w14:textId="7A30C8C9" w:rsidR="008B62ED" w:rsidRPr="006E1BC4" w:rsidRDefault="00402165" w:rsidP="00D374F6">
      <w:pPr>
        <w:numPr>
          <w:ilvl w:val="0"/>
          <w:numId w:val="3"/>
        </w:numPr>
        <w:jc w:val="both"/>
        <w:rPr>
          <w:sz w:val="22"/>
          <w:szCs w:val="22"/>
        </w:rPr>
      </w:pPr>
      <w:r w:rsidRPr="006E1BC4">
        <w:rPr>
          <w:sz w:val="22"/>
          <w:szCs w:val="22"/>
        </w:rPr>
        <w:t>Objednávateľ</w:t>
      </w:r>
      <w:r w:rsidR="000A7A0E" w:rsidRPr="006E1BC4">
        <w:rPr>
          <w:sz w:val="22"/>
          <w:szCs w:val="22"/>
        </w:rPr>
        <w:t xml:space="preserve"> sa zaväzuje dodržiavať ustanovenia autorského zákona</w:t>
      </w:r>
      <w:r w:rsidR="008B62ED" w:rsidRPr="006E1BC4">
        <w:rPr>
          <w:sz w:val="22"/>
          <w:szCs w:val="22"/>
        </w:rPr>
        <w:t xml:space="preserve"> v platnom znení</w:t>
      </w:r>
      <w:r w:rsidR="000A7A0E" w:rsidRPr="006E1BC4">
        <w:rPr>
          <w:sz w:val="22"/>
          <w:szCs w:val="22"/>
        </w:rPr>
        <w:t xml:space="preserve">. </w:t>
      </w:r>
      <w:r w:rsidRPr="006E1BC4">
        <w:rPr>
          <w:sz w:val="22"/>
          <w:szCs w:val="22"/>
        </w:rPr>
        <w:t>Objednávateľ</w:t>
      </w:r>
      <w:r w:rsidR="000A7A0E" w:rsidRPr="006E1BC4">
        <w:rPr>
          <w:sz w:val="22"/>
          <w:szCs w:val="22"/>
        </w:rPr>
        <w:t xml:space="preserve"> berie na vedomie, že </w:t>
      </w:r>
      <w:r w:rsidR="0024715F" w:rsidRPr="006E1BC4">
        <w:rPr>
          <w:sz w:val="22"/>
          <w:szCs w:val="22"/>
        </w:rPr>
        <w:t>Dodávateľ</w:t>
      </w:r>
      <w:r w:rsidR="000A7A0E" w:rsidRPr="006E1BC4">
        <w:rPr>
          <w:sz w:val="22"/>
          <w:szCs w:val="22"/>
        </w:rPr>
        <w:t xml:space="preserve"> vykonáva implementáciu a poskytuje služby iba v prostredí legálneho softvéru, a že za užívanie nelegálneho softvéru </w:t>
      </w:r>
      <w:r w:rsidRPr="006E1BC4">
        <w:rPr>
          <w:sz w:val="22"/>
          <w:szCs w:val="22"/>
        </w:rPr>
        <w:t>Objednávateľ</w:t>
      </w:r>
      <w:r w:rsidR="000A7A0E" w:rsidRPr="006E1BC4">
        <w:rPr>
          <w:sz w:val="22"/>
          <w:szCs w:val="22"/>
        </w:rPr>
        <w:t xml:space="preserve">om nenesie </w:t>
      </w:r>
      <w:r w:rsidR="0024715F" w:rsidRPr="006E1BC4">
        <w:rPr>
          <w:sz w:val="22"/>
          <w:szCs w:val="22"/>
        </w:rPr>
        <w:t>Dodávateľ</w:t>
      </w:r>
      <w:r w:rsidR="000A7A0E" w:rsidRPr="006E1BC4">
        <w:rPr>
          <w:sz w:val="22"/>
          <w:szCs w:val="22"/>
        </w:rPr>
        <w:t xml:space="preserve"> žiadnu zodpovednosť.</w:t>
      </w:r>
    </w:p>
    <w:p w14:paraId="125B773A" w14:textId="18BE4C44" w:rsidR="000A7A0E" w:rsidRPr="006E1BC4" w:rsidRDefault="008B62ED" w:rsidP="00614E3B">
      <w:pPr>
        <w:numPr>
          <w:ilvl w:val="0"/>
          <w:numId w:val="3"/>
        </w:numPr>
        <w:ind w:left="357" w:hanging="357"/>
        <w:jc w:val="both"/>
        <w:rPr>
          <w:sz w:val="22"/>
          <w:szCs w:val="22"/>
        </w:rPr>
      </w:pPr>
      <w:r w:rsidRPr="006E1BC4">
        <w:rPr>
          <w:sz w:val="22"/>
          <w:szCs w:val="22"/>
        </w:rPr>
        <w:t>Objednávateľ sa zaväzuje, že do aplikačného softwarového vybavenia dodaného Dodávateľom nebude vykonávať žiadne zásahy narušujúce štruktúry databázy alebo jej funkcie</w:t>
      </w:r>
      <w:r w:rsidR="001058C1" w:rsidRPr="006E1BC4">
        <w:rPr>
          <w:sz w:val="22"/>
          <w:szCs w:val="22"/>
        </w:rPr>
        <w:t>,</w:t>
      </w:r>
      <w:r w:rsidRPr="006E1BC4">
        <w:rPr>
          <w:sz w:val="22"/>
          <w:szCs w:val="22"/>
        </w:rPr>
        <w:t xml:space="preserve"> </w:t>
      </w:r>
      <w:r w:rsidR="001058C1" w:rsidRPr="006E1BC4">
        <w:rPr>
          <w:sz w:val="22"/>
          <w:szCs w:val="22"/>
        </w:rPr>
        <w:t xml:space="preserve">nebude vykonávať žiadne zásahy, </w:t>
      </w:r>
      <w:r w:rsidRPr="006E1BC4">
        <w:rPr>
          <w:sz w:val="22"/>
          <w:szCs w:val="22"/>
        </w:rPr>
        <w:t xml:space="preserve">ktoré by </w:t>
      </w:r>
      <w:r w:rsidR="001F3B22" w:rsidRPr="006E1BC4">
        <w:rPr>
          <w:sz w:val="22"/>
          <w:szCs w:val="22"/>
        </w:rPr>
        <w:t>o</w:t>
      </w:r>
      <w:r w:rsidRPr="006E1BC4">
        <w:rPr>
          <w:sz w:val="22"/>
          <w:szCs w:val="22"/>
        </w:rPr>
        <w:t>vplyvňovali výkon databázového stroja</w:t>
      </w:r>
      <w:r w:rsidR="001058C1" w:rsidRPr="006E1BC4">
        <w:rPr>
          <w:sz w:val="22"/>
          <w:szCs w:val="22"/>
        </w:rPr>
        <w:t xml:space="preserve"> a to</w:t>
      </w:r>
      <w:r w:rsidRPr="006E1BC4">
        <w:rPr>
          <w:sz w:val="22"/>
          <w:szCs w:val="22"/>
        </w:rPr>
        <w:t xml:space="preserve"> vč</w:t>
      </w:r>
      <w:r w:rsidR="001058C1" w:rsidRPr="006E1BC4">
        <w:rPr>
          <w:sz w:val="22"/>
          <w:szCs w:val="22"/>
        </w:rPr>
        <w:t>í</w:t>
      </w:r>
      <w:r w:rsidRPr="006E1BC4">
        <w:rPr>
          <w:sz w:val="22"/>
          <w:szCs w:val="22"/>
        </w:rPr>
        <w:t>t</w:t>
      </w:r>
      <w:r w:rsidR="001058C1" w:rsidRPr="006E1BC4">
        <w:rPr>
          <w:sz w:val="22"/>
          <w:szCs w:val="22"/>
        </w:rPr>
        <w:t>a</w:t>
      </w:r>
      <w:r w:rsidRPr="006E1BC4">
        <w:rPr>
          <w:sz w:val="22"/>
          <w:szCs w:val="22"/>
        </w:rPr>
        <w:t>n</w:t>
      </w:r>
      <w:r w:rsidR="001058C1" w:rsidRPr="006E1BC4">
        <w:rPr>
          <w:sz w:val="22"/>
          <w:szCs w:val="22"/>
        </w:rPr>
        <w:t>e</w:t>
      </w:r>
      <w:r w:rsidRPr="006E1BC4">
        <w:rPr>
          <w:sz w:val="22"/>
          <w:szCs w:val="22"/>
        </w:rPr>
        <w:t xml:space="preserve"> napojen</w:t>
      </w:r>
      <w:r w:rsidR="001058C1" w:rsidRPr="006E1BC4">
        <w:rPr>
          <w:sz w:val="22"/>
          <w:szCs w:val="22"/>
        </w:rPr>
        <w:t>ia</w:t>
      </w:r>
      <w:r w:rsidRPr="006E1BC4">
        <w:rPr>
          <w:sz w:val="22"/>
          <w:szCs w:val="22"/>
        </w:rPr>
        <w:t xml:space="preserve"> iných systém</w:t>
      </w:r>
      <w:r w:rsidR="001058C1" w:rsidRPr="006E1BC4">
        <w:rPr>
          <w:sz w:val="22"/>
          <w:szCs w:val="22"/>
        </w:rPr>
        <w:t>ov</w:t>
      </w:r>
      <w:r w:rsidRPr="006E1BC4">
        <w:rPr>
          <w:sz w:val="22"/>
          <w:szCs w:val="22"/>
        </w:rPr>
        <w:t xml:space="preserve"> na databáz</w:t>
      </w:r>
      <w:r w:rsidR="001058C1" w:rsidRPr="006E1BC4">
        <w:rPr>
          <w:sz w:val="22"/>
          <w:szCs w:val="22"/>
        </w:rPr>
        <w:t>u</w:t>
      </w:r>
      <w:r w:rsidRPr="006E1BC4">
        <w:rPr>
          <w:sz w:val="22"/>
          <w:szCs w:val="22"/>
        </w:rPr>
        <w:t xml:space="preserve"> bez p</w:t>
      </w:r>
      <w:r w:rsidR="001058C1" w:rsidRPr="006E1BC4">
        <w:rPr>
          <w:sz w:val="22"/>
          <w:szCs w:val="22"/>
        </w:rPr>
        <w:t>r</w:t>
      </w:r>
      <w:r w:rsidRPr="006E1BC4">
        <w:rPr>
          <w:sz w:val="22"/>
          <w:szCs w:val="22"/>
        </w:rPr>
        <w:t>edch</w:t>
      </w:r>
      <w:r w:rsidR="001058C1" w:rsidRPr="006E1BC4">
        <w:rPr>
          <w:sz w:val="22"/>
          <w:szCs w:val="22"/>
        </w:rPr>
        <w:t>ádzajúceho</w:t>
      </w:r>
      <w:r w:rsidRPr="006E1BC4">
        <w:rPr>
          <w:sz w:val="22"/>
          <w:szCs w:val="22"/>
        </w:rPr>
        <w:t xml:space="preserve"> pís</w:t>
      </w:r>
      <w:r w:rsidR="001058C1" w:rsidRPr="006E1BC4">
        <w:rPr>
          <w:sz w:val="22"/>
          <w:szCs w:val="22"/>
        </w:rPr>
        <w:t>o</w:t>
      </w:r>
      <w:r w:rsidRPr="006E1BC4">
        <w:rPr>
          <w:sz w:val="22"/>
          <w:szCs w:val="22"/>
        </w:rPr>
        <w:t>mného s</w:t>
      </w:r>
      <w:r w:rsidR="001058C1" w:rsidRPr="006E1BC4">
        <w:rPr>
          <w:sz w:val="22"/>
          <w:szCs w:val="22"/>
        </w:rPr>
        <w:t>ú</w:t>
      </w:r>
      <w:r w:rsidRPr="006E1BC4">
        <w:rPr>
          <w:sz w:val="22"/>
          <w:szCs w:val="22"/>
        </w:rPr>
        <w:t>hlasu Dod</w:t>
      </w:r>
      <w:r w:rsidR="001058C1" w:rsidRPr="006E1BC4">
        <w:rPr>
          <w:sz w:val="22"/>
          <w:szCs w:val="22"/>
        </w:rPr>
        <w:t>á</w:t>
      </w:r>
      <w:r w:rsidRPr="006E1BC4">
        <w:rPr>
          <w:sz w:val="22"/>
          <w:szCs w:val="22"/>
        </w:rPr>
        <w:t>vate</w:t>
      </w:r>
      <w:r w:rsidR="001058C1" w:rsidRPr="006E1BC4">
        <w:rPr>
          <w:sz w:val="22"/>
          <w:szCs w:val="22"/>
        </w:rPr>
        <w:t>ľa</w:t>
      </w:r>
      <w:r w:rsidRPr="006E1BC4">
        <w:rPr>
          <w:sz w:val="22"/>
          <w:szCs w:val="22"/>
        </w:rPr>
        <w:t>. V p</w:t>
      </w:r>
      <w:r w:rsidR="001058C1" w:rsidRPr="006E1BC4">
        <w:rPr>
          <w:sz w:val="22"/>
          <w:szCs w:val="22"/>
        </w:rPr>
        <w:t>r</w:t>
      </w:r>
      <w:r w:rsidRPr="006E1BC4">
        <w:rPr>
          <w:sz w:val="22"/>
          <w:szCs w:val="22"/>
        </w:rPr>
        <w:t>ípad</w:t>
      </w:r>
      <w:r w:rsidR="001058C1" w:rsidRPr="006E1BC4">
        <w:rPr>
          <w:sz w:val="22"/>
          <w:szCs w:val="22"/>
        </w:rPr>
        <w:t>e</w:t>
      </w:r>
      <w:r w:rsidRPr="006E1BC4">
        <w:rPr>
          <w:sz w:val="22"/>
          <w:szCs w:val="22"/>
        </w:rPr>
        <w:t xml:space="preserve"> porušen</w:t>
      </w:r>
      <w:r w:rsidR="001058C1" w:rsidRPr="006E1BC4">
        <w:rPr>
          <w:sz w:val="22"/>
          <w:szCs w:val="22"/>
        </w:rPr>
        <w:t>ia</w:t>
      </w:r>
      <w:r w:rsidRPr="006E1BC4">
        <w:rPr>
          <w:sz w:val="22"/>
          <w:szCs w:val="22"/>
        </w:rPr>
        <w:t xml:space="preserve"> tak</w:t>
      </w:r>
      <w:r w:rsidR="001058C1" w:rsidRPr="006E1BC4">
        <w:rPr>
          <w:sz w:val="22"/>
          <w:szCs w:val="22"/>
        </w:rPr>
        <w:t xml:space="preserve">ého </w:t>
      </w:r>
      <w:r w:rsidRPr="006E1BC4">
        <w:rPr>
          <w:sz w:val="22"/>
          <w:szCs w:val="22"/>
        </w:rPr>
        <w:t>záv</w:t>
      </w:r>
      <w:r w:rsidR="001058C1" w:rsidRPr="006E1BC4">
        <w:rPr>
          <w:sz w:val="22"/>
          <w:szCs w:val="22"/>
        </w:rPr>
        <w:t>ä</w:t>
      </w:r>
      <w:r w:rsidRPr="006E1BC4">
        <w:rPr>
          <w:sz w:val="22"/>
          <w:szCs w:val="22"/>
        </w:rPr>
        <w:t>zku</w:t>
      </w:r>
      <w:r w:rsidR="001058C1" w:rsidRPr="006E1BC4">
        <w:rPr>
          <w:sz w:val="22"/>
          <w:szCs w:val="22"/>
        </w:rPr>
        <w:t>,</w:t>
      </w:r>
      <w:r w:rsidRPr="006E1BC4">
        <w:rPr>
          <w:sz w:val="22"/>
          <w:szCs w:val="22"/>
        </w:rPr>
        <w:t xml:space="preserve"> Dod</w:t>
      </w:r>
      <w:r w:rsidR="001058C1" w:rsidRPr="006E1BC4">
        <w:rPr>
          <w:sz w:val="22"/>
          <w:szCs w:val="22"/>
        </w:rPr>
        <w:t>á</w:t>
      </w:r>
      <w:r w:rsidRPr="006E1BC4">
        <w:rPr>
          <w:sz w:val="22"/>
          <w:szCs w:val="22"/>
        </w:rPr>
        <w:t>vate</w:t>
      </w:r>
      <w:r w:rsidR="001058C1" w:rsidRPr="006E1BC4">
        <w:rPr>
          <w:sz w:val="22"/>
          <w:szCs w:val="22"/>
        </w:rPr>
        <w:t>ľ</w:t>
      </w:r>
      <w:r w:rsidRPr="006E1BC4">
        <w:rPr>
          <w:sz w:val="22"/>
          <w:szCs w:val="22"/>
        </w:rPr>
        <w:t xml:space="preserve"> negarantuje bezchybný chod aplik</w:t>
      </w:r>
      <w:r w:rsidR="001058C1" w:rsidRPr="006E1BC4">
        <w:rPr>
          <w:sz w:val="22"/>
          <w:szCs w:val="22"/>
        </w:rPr>
        <w:t>ácie</w:t>
      </w:r>
      <w:r w:rsidRPr="006E1BC4">
        <w:rPr>
          <w:sz w:val="22"/>
          <w:szCs w:val="22"/>
        </w:rPr>
        <w:t xml:space="preserve"> a je oprávn</w:t>
      </w:r>
      <w:r w:rsidR="001058C1" w:rsidRPr="006E1BC4">
        <w:rPr>
          <w:sz w:val="22"/>
          <w:szCs w:val="22"/>
        </w:rPr>
        <w:t>e</w:t>
      </w:r>
      <w:r w:rsidRPr="006E1BC4">
        <w:rPr>
          <w:sz w:val="22"/>
          <w:szCs w:val="22"/>
        </w:rPr>
        <w:t>n</w:t>
      </w:r>
      <w:r w:rsidR="001058C1" w:rsidRPr="006E1BC4">
        <w:rPr>
          <w:sz w:val="22"/>
          <w:szCs w:val="22"/>
        </w:rPr>
        <w:t>ý</w:t>
      </w:r>
      <w:r w:rsidRPr="006E1BC4">
        <w:rPr>
          <w:sz w:val="22"/>
          <w:szCs w:val="22"/>
        </w:rPr>
        <w:t xml:space="preserve"> odst</w:t>
      </w:r>
      <w:r w:rsidR="001058C1" w:rsidRPr="006E1BC4">
        <w:rPr>
          <w:sz w:val="22"/>
          <w:szCs w:val="22"/>
        </w:rPr>
        <w:t>ú</w:t>
      </w:r>
      <w:r w:rsidRPr="006E1BC4">
        <w:rPr>
          <w:sz w:val="22"/>
          <w:szCs w:val="22"/>
        </w:rPr>
        <w:t>pi</w:t>
      </w:r>
      <w:r w:rsidR="001058C1" w:rsidRPr="006E1BC4">
        <w:rPr>
          <w:sz w:val="22"/>
          <w:szCs w:val="22"/>
        </w:rPr>
        <w:t>ť</w:t>
      </w:r>
      <w:r w:rsidRPr="006E1BC4">
        <w:rPr>
          <w:sz w:val="22"/>
          <w:szCs w:val="22"/>
        </w:rPr>
        <w:t xml:space="preserve"> od t</w:t>
      </w:r>
      <w:r w:rsidR="001058C1" w:rsidRPr="006E1BC4">
        <w:rPr>
          <w:sz w:val="22"/>
          <w:szCs w:val="22"/>
        </w:rPr>
        <w:t>ejto zmluvy</w:t>
      </w:r>
      <w:r w:rsidRPr="006E1BC4">
        <w:rPr>
          <w:sz w:val="22"/>
          <w:szCs w:val="22"/>
        </w:rPr>
        <w:t>.</w:t>
      </w:r>
      <w:r w:rsidR="000A7A0E" w:rsidRPr="006E1BC4">
        <w:rPr>
          <w:sz w:val="22"/>
          <w:szCs w:val="22"/>
        </w:rPr>
        <w:t xml:space="preserve"> </w:t>
      </w:r>
    </w:p>
    <w:p w14:paraId="59F99F05" w14:textId="01975FEC" w:rsidR="000A7A0E" w:rsidRPr="006E1BC4" w:rsidRDefault="00402165" w:rsidP="00D374F6">
      <w:pPr>
        <w:numPr>
          <w:ilvl w:val="0"/>
          <w:numId w:val="3"/>
        </w:numPr>
        <w:jc w:val="both"/>
        <w:rPr>
          <w:sz w:val="22"/>
          <w:szCs w:val="22"/>
        </w:rPr>
      </w:pPr>
      <w:r w:rsidRPr="006E1BC4">
        <w:rPr>
          <w:sz w:val="22"/>
          <w:szCs w:val="22"/>
        </w:rPr>
        <w:t>Objednávateľ</w:t>
      </w:r>
      <w:r w:rsidR="000A7A0E" w:rsidRPr="006E1BC4">
        <w:rPr>
          <w:sz w:val="22"/>
          <w:szCs w:val="22"/>
        </w:rPr>
        <w:t xml:space="preserve"> je oprávnený vykonávať </w:t>
      </w:r>
      <w:r w:rsidR="001058C1" w:rsidRPr="006E1BC4">
        <w:rPr>
          <w:sz w:val="22"/>
          <w:szCs w:val="22"/>
        </w:rPr>
        <w:t xml:space="preserve">dátové a konfiguračné </w:t>
      </w:r>
      <w:r w:rsidR="000A7A0E" w:rsidRPr="006E1BC4">
        <w:rPr>
          <w:sz w:val="22"/>
          <w:szCs w:val="22"/>
        </w:rPr>
        <w:t xml:space="preserve">zmeny v informačnom systéme. Pokiaľ tieto zmeny budú mať negatívny dopad na služby zabezpečované </w:t>
      </w:r>
      <w:r w:rsidR="0024715F" w:rsidRPr="006E1BC4">
        <w:rPr>
          <w:sz w:val="22"/>
          <w:szCs w:val="22"/>
        </w:rPr>
        <w:t>Dodávateľ</w:t>
      </w:r>
      <w:r w:rsidR="000A7A0E" w:rsidRPr="006E1BC4">
        <w:rPr>
          <w:sz w:val="22"/>
          <w:szCs w:val="22"/>
        </w:rPr>
        <w:t xml:space="preserve">om, potom </w:t>
      </w:r>
      <w:r w:rsidR="0024715F" w:rsidRPr="006E1BC4">
        <w:rPr>
          <w:sz w:val="22"/>
          <w:szCs w:val="22"/>
        </w:rPr>
        <w:t>Dodávateľ</w:t>
      </w:r>
      <w:r w:rsidR="000A7A0E" w:rsidRPr="006E1BC4">
        <w:rPr>
          <w:sz w:val="22"/>
          <w:szCs w:val="22"/>
        </w:rPr>
        <w:t xml:space="preserve"> nezodpovedá </w:t>
      </w:r>
      <w:r w:rsidR="006E70A7" w:rsidRPr="006E1BC4">
        <w:rPr>
          <w:sz w:val="22"/>
          <w:szCs w:val="22"/>
        </w:rPr>
        <w:t>z</w:t>
      </w:r>
      <w:r w:rsidR="000A7A0E" w:rsidRPr="006E1BC4">
        <w:rPr>
          <w:sz w:val="22"/>
          <w:szCs w:val="22"/>
        </w:rPr>
        <w:t xml:space="preserve">a prípadné neplnenie či obmedzené plnenie poskytovaných služieb. </w:t>
      </w:r>
      <w:r w:rsidRPr="006E1BC4">
        <w:rPr>
          <w:sz w:val="22"/>
          <w:szCs w:val="22"/>
        </w:rPr>
        <w:t>Objednávateľ</w:t>
      </w:r>
      <w:r w:rsidR="000A7A0E" w:rsidRPr="006E1BC4">
        <w:rPr>
          <w:sz w:val="22"/>
          <w:szCs w:val="22"/>
        </w:rPr>
        <w:t xml:space="preserve"> sa v takom prípade zaväzuje vyvolať rokovanie s </w:t>
      </w:r>
      <w:r w:rsidR="0024715F" w:rsidRPr="006E1BC4">
        <w:rPr>
          <w:sz w:val="22"/>
          <w:szCs w:val="22"/>
        </w:rPr>
        <w:t>Dodávateľ</w:t>
      </w:r>
      <w:r w:rsidR="000A7A0E" w:rsidRPr="006E1BC4">
        <w:rPr>
          <w:sz w:val="22"/>
          <w:szCs w:val="22"/>
        </w:rPr>
        <w:t>om na zabezpečenie nápravy.</w:t>
      </w:r>
    </w:p>
    <w:p w14:paraId="5856706F" w14:textId="6122DD91" w:rsidR="000A7A0E" w:rsidRPr="006E1BC4" w:rsidRDefault="00402165" w:rsidP="00D374F6">
      <w:pPr>
        <w:numPr>
          <w:ilvl w:val="0"/>
          <w:numId w:val="3"/>
        </w:numPr>
        <w:jc w:val="both"/>
        <w:rPr>
          <w:sz w:val="22"/>
          <w:szCs w:val="22"/>
        </w:rPr>
      </w:pPr>
      <w:r w:rsidRPr="006E1BC4">
        <w:rPr>
          <w:sz w:val="22"/>
          <w:szCs w:val="22"/>
        </w:rPr>
        <w:t>Objednávateľ</w:t>
      </w:r>
      <w:r w:rsidR="000A7A0E" w:rsidRPr="006E1BC4">
        <w:rPr>
          <w:sz w:val="22"/>
          <w:szCs w:val="22"/>
        </w:rPr>
        <w:t xml:space="preserve"> sa zaväzuje umožniť </w:t>
      </w:r>
      <w:r w:rsidR="0024715F" w:rsidRPr="006E1BC4">
        <w:rPr>
          <w:sz w:val="22"/>
          <w:szCs w:val="22"/>
        </w:rPr>
        <w:t>Dodávateľ</w:t>
      </w:r>
      <w:r w:rsidR="000A7A0E" w:rsidRPr="006E1BC4">
        <w:rPr>
          <w:sz w:val="22"/>
          <w:szCs w:val="22"/>
        </w:rPr>
        <w:t xml:space="preserve">ovi technicky a organizačne vzdialený prístup k definovaným prostriedkom informačného systému </w:t>
      </w:r>
      <w:r w:rsidRPr="006E1BC4">
        <w:rPr>
          <w:sz w:val="22"/>
          <w:szCs w:val="22"/>
        </w:rPr>
        <w:t>Objednávateľ</w:t>
      </w:r>
      <w:r w:rsidR="000A7A0E" w:rsidRPr="006E1BC4">
        <w:rPr>
          <w:sz w:val="22"/>
          <w:szCs w:val="22"/>
        </w:rPr>
        <w:t xml:space="preserve">a za účelom plnenia činností a záväzkov </w:t>
      </w:r>
      <w:r w:rsidR="0024715F" w:rsidRPr="006E1BC4">
        <w:rPr>
          <w:sz w:val="22"/>
          <w:szCs w:val="22"/>
        </w:rPr>
        <w:t>Dodávateľ</w:t>
      </w:r>
      <w:r w:rsidR="000A7A0E" w:rsidRPr="006E1BC4">
        <w:rPr>
          <w:sz w:val="22"/>
          <w:szCs w:val="22"/>
        </w:rPr>
        <w:t>a podľa tejto zmluvy</w:t>
      </w:r>
      <w:r w:rsidR="00875641" w:rsidRPr="006E1BC4">
        <w:rPr>
          <w:sz w:val="22"/>
          <w:szCs w:val="22"/>
        </w:rPr>
        <w:t>.</w:t>
      </w:r>
    </w:p>
    <w:p w14:paraId="07244891" w14:textId="3A8A4100" w:rsidR="00174FAF" w:rsidRPr="006E1BC4" w:rsidRDefault="0024715F" w:rsidP="00174FAF">
      <w:pPr>
        <w:pStyle w:val="Odsekzoznamu"/>
        <w:numPr>
          <w:ilvl w:val="0"/>
          <w:numId w:val="3"/>
        </w:numPr>
        <w:jc w:val="both"/>
        <w:rPr>
          <w:sz w:val="22"/>
          <w:szCs w:val="22"/>
        </w:rPr>
      </w:pPr>
      <w:r w:rsidRPr="006E1BC4">
        <w:rPr>
          <w:sz w:val="22"/>
          <w:szCs w:val="22"/>
        </w:rPr>
        <w:t>Dodávateľ</w:t>
      </w:r>
      <w:r w:rsidR="00174FAF" w:rsidRPr="006E1BC4">
        <w:rPr>
          <w:sz w:val="22"/>
          <w:szCs w:val="22"/>
        </w:rPr>
        <w:t xml:space="preserve"> sa zaväzuje prijať po</w:t>
      </w:r>
      <w:r w:rsidR="00F246FB" w:rsidRPr="006E1BC4">
        <w:rPr>
          <w:sz w:val="22"/>
          <w:szCs w:val="22"/>
        </w:rPr>
        <w:t>trebné opatrenia na zabezpečenie</w:t>
      </w:r>
      <w:r w:rsidR="00174FAF" w:rsidRPr="006E1BC4">
        <w:rPr>
          <w:sz w:val="22"/>
          <w:szCs w:val="22"/>
        </w:rPr>
        <w:t xml:space="preserve"> ochrany osobných údajov spracúvaných v</w:t>
      </w:r>
      <w:r w:rsidR="000B4027" w:rsidRPr="006E1BC4">
        <w:rPr>
          <w:sz w:val="22"/>
          <w:szCs w:val="22"/>
        </w:rPr>
        <w:t xml:space="preserve">o FONS </w:t>
      </w:r>
      <w:proofErr w:type="spellStart"/>
      <w:r w:rsidR="000B4027" w:rsidRPr="006E1BC4">
        <w:rPr>
          <w:sz w:val="22"/>
          <w:szCs w:val="22"/>
        </w:rPr>
        <w:t>Openlims</w:t>
      </w:r>
      <w:proofErr w:type="spellEnd"/>
      <w:r w:rsidR="002E2A2C" w:rsidRPr="006E1BC4">
        <w:rPr>
          <w:sz w:val="22"/>
          <w:szCs w:val="22"/>
        </w:rPr>
        <w:t xml:space="preserve"> v zmysle zák. č. 18/2018</w:t>
      </w:r>
      <w:r w:rsidR="00D24645" w:rsidRPr="006E1BC4">
        <w:rPr>
          <w:sz w:val="22"/>
          <w:szCs w:val="22"/>
        </w:rPr>
        <w:t xml:space="preserve"> </w:t>
      </w:r>
      <w:proofErr w:type="spellStart"/>
      <w:r w:rsidR="00D24645" w:rsidRPr="006E1BC4">
        <w:rPr>
          <w:sz w:val="22"/>
          <w:szCs w:val="22"/>
        </w:rPr>
        <w:t>Z.</w:t>
      </w:r>
      <w:r w:rsidR="00174FAF" w:rsidRPr="006E1BC4">
        <w:rPr>
          <w:sz w:val="22"/>
          <w:szCs w:val="22"/>
        </w:rPr>
        <w:t>z</w:t>
      </w:r>
      <w:proofErr w:type="spellEnd"/>
      <w:r w:rsidR="00174FAF" w:rsidRPr="006E1BC4">
        <w:rPr>
          <w:sz w:val="22"/>
          <w:szCs w:val="22"/>
        </w:rPr>
        <w:t>. o ochrane osobných údajov v platnom znení</w:t>
      </w:r>
      <w:r w:rsidR="003757F4" w:rsidRPr="006E1BC4">
        <w:rPr>
          <w:sz w:val="22"/>
          <w:szCs w:val="22"/>
        </w:rPr>
        <w:t xml:space="preserve"> a Nariadenia</w:t>
      </w:r>
      <w:r w:rsidR="00A02BE8" w:rsidRPr="006E1BC4">
        <w:rPr>
          <w:sz w:val="22"/>
          <w:szCs w:val="22"/>
        </w:rPr>
        <w:t xml:space="preserve"> Európskeho parlamentu a Rady</w:t>
      </w:r>
      <w:r w:rsidR="00525D79" w:rsidRPr="006E1BC4">
        <w:rPr>
          <w:sz w:val="22"/>
          <w:szCs w:val="22"/>
        </w:rPr>
        <w:t xml:space="preserve"> </w:t>
      </w:r>
      <w:r w:rsidR="005D0772" w:rsidRPr="006E1BC4">
        <w:rPr>
          <w:sz w:val="22"/>
          <w:szCs w:val="22"/>
        </w:rPr>
        <w:t>(EÚ) 2016/679</w:t>
      </w:r>
      <w:r w:rsidR="003757F4" w:rsidRPr="006E1BC4">
        <w:rPr>
          <w:sz w:val="22"/>
          <w:szCs w:val="22"/>
        </w:rPr>
        <w:t xml:space="preserve"> GDPR</w:t>
      </w:r>
      <w:r w:rsidR="00174FAF" w:rsidRPr="006E1BC4">
        <w:rPr>
          <w:sz w:val="22"/>
          <w:szCs w:val="22"/>
        </w:rPr>
        <w:t>, najmä poučiť svojich zamestnancov a osoby, používané na plnenie tejto zmluvy o povinnosti mlčanlivosti a ďalších právach a povinnostiach plynúcich z uvedeného zákona a tejto zmluvy.</w:t>
      </w:r>
    </w:p>
    <w:p w14:paraId="160087EB" w14:textId="57159631" w:rsidR="00174FAF" w:rsidRPr="006E1BC4" w:rsidRDefault="0024715F" w:rsidP="000B4027">
      <w:pPr>
        <w:pStyle w:val="Odsekzoznamu"/>
        <w:numPr>
          <w:ilvl w:val="0"/>
          <w:numId w:val="3"/>
        </w:numPr>
        <w:jc w:val="both"/>
        <w:rPr>
          <w:sz w:val="22"/>
          <w:szCs w:val="22"/>
        </w:rPr>
      </w:pPr>
      <w:r w:rsidRPr="006E1BC4">
        <w:rPr>
          <w:sz w:val="22"/>
          <w:szCs w:val="22"/>
        </w:rPr>
        <w:lastRenderedPageBreak/>
        <w:t>Dodávateľ</w:t>
      </w:r>
      <w:r w:rsidR="00174FAF" w:rsidRPr="006E1BC4">
        <w:rPr>
          <w:sz w:val="22"/>
          <w:szCs w:val="22"/>
        </w:rPr>
        <w:t xml:space="preserve"> sa tiež zaväzuje zachovať mlčanlivosť o všetkých informáciách týkajúcich sa </w:t>
      </w:r>
      <w:r w:rsidR="00402165" w:rsidRPr="006E1BC4">
        <w:rPr>
          <w:sz w:val="22"/>
          <w:szCs w:val="22"/>
        </w:rPr>
        <w:t>Objednávateľ</w:t>
      </w:r>
      <w:r w:rsidR="00174FAF" w:rsidRPr="006E1BC4">
        <w:rPr>
          <w:sz w:val="22"/>
          <w:szCs w:val="22"/>
        </w:rPr>
        <w:t>a, ktoré získa v súv</w:t>
      </w:r>
      <w:r w:rsidR="00D24645" w:rsidRPr="006E1BC4">
        <w:rPr>
          <w:sz w:val="22"/>
          <w:szCs w:val="22"/>
        </w:rPr>
        <w:t xml:space="preserve">islosti s plnením tejto zmluvy. </w:t>
      </w:r>
      <w:r w:rsidR="00174FAF" w:rsidRPr="006E1BC4">
        <w:rPr>
          <w:sz w:val="22"/>
          <w:szCs w:val="22"/>
        </w:rPr>
        <w:t xml:space="preserve">O zachovaní mlčanlivosti </w:t>
      </w:r>
      <w:r w:rsidRPr="006E1BC4">
        <w:rPr>
          <w:sz w:val="22"/>
          <w:szCs w:val="22"/>
        </w:rPr>
        <w:t>Dodávateľ</w:t>
      </w:r>
      <w:r w:rsidR="00174FAF" w:rsidRPr="006E1BC4">
        <w:rPr>
          <w:sz w:val="22"/>
          <w:szCs w:val="22"/>
        </w:rPr>
        <w:t xml:space="preserve"> poučí a zaviaže všetkých pracovníkov, ktorí prídu do styku s informáciami </w:t>
      </w:r>
      <w:r w:rsidR="00402165" w:rsidRPr="006E1BC4">
        <w:rPr>
          <w:sz w:val="22"/>
          <w:szCs w:val="22"/>
        </w:rPr>
        <w:t>Objednávateľ</w:t>
      </w:r>
      <w:r w:rsidR="00174FAF" w:rsidRPr="006E1BC4">
        <w:rPr>
          <w:sz w:val="22"/>
          <w:szCs w:val="22"/>
        </w:rPr>
        <w:t>a.</w:t>
      </w:r>
    </w:p>
    <w:p w14:paraId="2D6B006A" w14:textId="2DE7506B" w:rsidR="000163B8" w:rsidRPr="006E1BC4" w:rsidRDefault="0024715F" w:rsidP="004B211D">
      <w:pPr>
        <w:pStyle w:val="Odsekzoznamu"/>
        <w:numPr>
          <w:ilvl w:val="0"/>
          <w:numId w:val="3"/>
        </w:numPr>
        <w:jc w:val="both"/>
        <w:rPr>
          <w:sz w:val="22"/>
          <w:szCs w:val="22"/>
        </w:rPr>
      </w:pPr>
      <w:r w:rsidRPr="006E1BC4">
        <w:rPr>
          <w:sz w:val="22"/>
          <w:szCs w:val="22"/>
        </w:rPr>
        <w:t>Dodávateľ</w:t>
      </w:r>
      <w:r w:rsidR="00CB53DF" w:rsidRPr="006E1BC4">
        <w:rPr>
          <w:sz w:val="22"/>
          <w:szCs w:val="22"/>
        </w:rPr>
        <w:t xml:space="preserve"> sa zaväzuje </w:t>
      </w:r>
      <w:r w:rsidR="00402165" w:rsidRPr="006E1BC4">
        <w:rPr>
          <w:sz w:val="22"/>
          <w:szCs w:val="22"/>
        </w:rPr>
        <w:t>Objednávateľ</w:t>
      </w:r>
      <w:r w:rsidR="00CB53DF" w:rsidRPr="006E1BC4">
        <w:rPr>
          <w:sz w:val="22"/>
          <w:szCs w:val="22"/>
        </w:rPr>
        <w:t xml:space="preserve">ovi k tomu, že bude dbať na to, aby pri poskytovaní služieb podľa tejto zmluvy nedošlo k neoprávnenému alebo náhodnému prístupu tretích osôb k osobným údajom </w:t>
      </w:r>
      <w:r w:rsidR="00402165" w:rsidRPr="006E1BC4">
        <w:rPr>
          <w:sz w:val="22"/>
          <w:szCs w:val="22"/>
        </w:rPr>
        <w:t>Objednávateľ</w:t>
      </w:r>
      <w:r w:rsidR="00CB53DF" w:rsidRPr="006E1BC4">
        <w:rPr>
          <w:sz w:val="22"/>
          <w:szCs w:val="22"/>
        </w:rPr>
        <w:t>a, ktoré po</w:t>
      </w:r>
      <w:r w:rsidR="002E2A2C" w:rsidRPr="006E1BC4">
        <w:rPr>
          <w:sz w:val="22"/>
          <w:szCs w:val="22"/>
        </w:rPr>
        <w:t>žívajú ochranu podľa zák. č. 18/2018</w:t>
      </w:r>
      <w:r w:rsidR="00CB53DF" w:rsidRPr="006E1BC4">
        <w:rPr>
          <w:sz w:val="22"/>
          <w:szCs w:val="22"/>
        </w:rPr>
        <w:t xml:space="preserve"> Z. z. o ochrane osobných údajov</w:t>
      </w:r>
      <w:r w:rsidR="005D0772" w:rsidRPr="006E1BC4">
        <w:rPr>
          <w:sz w:val="22"/>
          <w:szCs w:val="22"/>
        </w:rPr>
        <w:t xml:space="preserve"> a Nariadenia Európskeho parl</w:t>
      </w:r>
      <w:r w:rsidR="00A02BE8" w:rsidRPr="006E1BC4">
        <w:rPr>
          <w:sz w:val="22"/>
          <w:szCs w:val="22"/>
        </w:rPr>
        <w:t>amentu a Rady</w:t>
      </w:r>
      <w:r w:rsidR="00525D79" w:rsidRPr="006E1BC4">
        <w:rPr>
          <w:sz w:val="22"/>
          <w:szCs w:val="22"/>
        </w:rPr>
        <w:t xml:space="preserve"> </w:t>
      </w:r>
      <w:r w:rsidR="00A02BE8" w:rsidRPr="006E1BC4">
        <w:rPr>
          <w:sz w:val="22"/>
          <w:szCs w:val="22"/>
        </w:rPr>
        <w:t>(EÚ) 2016/679 GDPR.</w:t>
      </w:r>
    </w:p>
    <w:p w14:paraId="7CFBA544" w14:textId="689618CE" w:rsidR="000163B8" w:rsidRPr="006E1BC4" w:rsidRDefault="0024715F" w:rsidP="004B211D">
      <w:pPr>
        <w:pStyle w:val="Odsekzoznamu"/>
        <w:numPr>
          <w:ilvl w:val="0"/>
          <w:numId w:val="3"/>
        </w:numPr>
        <w:jc w:val="both"/>
        <w:rPr>
          <w:sz w:val="22"/>
          <w:szCs w:val="22"/>
        </w:rPr>
      </w:pPr>
      <w:r w:rsidRPr="006E1BC4">
        <w:rPr>
          <w:sz w:val="22"/>
          <w:szCs w:val="22"/>
        </w:rPr>
        <w:t>Dodávateľ</w:t>
      </w:r>
      <w:r w:rsidR="004B0C6A" w:rsidRPr="006E1BC4">
        <w:rPr>
          <w:sz w:val="22"/>
          <w:szCs w:val="22"/>
        </w:rPr>
        <w:t xml:space="preserve"> sa zaväzuje uzavrieť</w:t>
      </w:r>
      <w:r w:rsidR="00C54332" w:rsidRPr="006E1BC4">
        <w:rPr>
          <w:sz w:val="22"/>
          <w:szCs w:val="22"/>
        </w:rPr>
        <w:t xml:space="preserve"> s</w:t>
      </w:r>
      <w:r w:rsidR="000163B8" w:rsidRPr="006E1BC4">
        <w:rPr>
          <w:sz w:val="22"/>
          <w:szCs w:val="22"/>
        </w:rPr>
        <w:t> </w:t>
      </w:r>
      <w:r w:rsidR="00402165" w:rsidRPr="006E1BC4">
        <w:rPr>
          <w:sz w:val="22"/>
          <w:szCs w:val="22"/>
        </w:rPr>
        <w:t>Objednávateľ</w:t>
      </w:r>
      <w:r w:rsidR="00C54332" w:rsidRPr="006E1BC4">
        <w:rPr>
          <w:sz w:val="22"/>
          <w:szCs w:val="22"/>
        </w:rPr>
        <w:t>om</w:t>
      </w:r>
      <w:r w:rsidR="000163B8" w:rsidRPr="006E1BC4">
        <w:rPr>
          <w:sz w:val="22"/>
          <w:szCs w:val="22"/>
        </w:rPr>
        <w:t xml:space="preserve"> „</w:t>
      </w:r>
      <w:r w:rsidR="008F003B" w:rsidRPr="006E1BC4">
        <w:rPr>
          <w:b/>
          <w:sz w:val="22"/>
          <w:szCs w:val="22"/>
        </w:rPr>
        <w:t>Zmluv</w:t>
      </w:r>
      <w:r w:rsidR="001058C1" w:rsidRPr="006E1BC4">
        <w:rPr>
          <w:b/>
          <w:sz w:val="22"/>
          <w:szCs w:val="22"/>
        </w:rPr>
        <w:t>u</w:t>
      </w:r>
      <w:r w:rsidR="000163B8" w:rsidRPr="006E1BC4">
        <w:rPr>
          <w:b/>
          <w:sz w:val="22"/>
          <w:szCs w:val="22"/>
        </w:rPr>
        <w:t xml:space="preserve"> </w:t>
      </w:r>
      <w:r w:rsidR="00A02BE8" w:rsidRPr="006E1BC4">
        <w:rPr>
          <w:b/>
          <w:sz w:val="22"/>
          <w:szCs w:val="22"/>
        </w:rPr>
        <w:t xml:space="preserve">o </w:t>
      </w:r>
      <w:r w:rsidR="004B211D" w:rsidRPr="006E1BC4">
        <w:rPr>
          <w:b/>
          <w:sz w:val="22"/>
          <w:szCs w:val="22"/>
        </w:rPr>
        <w:t>mlčanlivosti</w:t>
      </w:r>
      <w:r w:rsidR="004B0C6A" w:rsidRPr="006E1BC4">
        <w:rPr>
          <w:sz w:val="22"/>
          <w:szCs w:val="22"/>
        </w:rPr>
        <w:t>“</w:t>
      </w:r>
      <w:r w:rsidR="004B211D" w:rsidRPr="006E1BC4">
        <w:rPr>
          <w:sz w:val="22"/>
          <w:szCs w:val="22"/>
        </w:rPr>
        <w:t>.</w:t>
      </w:r>
    </w:p>
    <w:p w14:paraId="258F3B10" w14:textId="27478F6B" w:rsidR="002365C7" w:rsidRPr="006E1BC4" w:rsidRDefault="002365C7" w:rsidP="007127D5">
      <w:pPr>
        <w:pStyle w:val="Odsekzoznamu"/>
        <w:numPr>
          <w:ilvl w:val="0"/>
          <w:numId w:val="3"/>
        </w:numPr>
        <w:rPr>
          <w:sz w:val="22"/>
          <w:szCs w:val="22"/>
        </w:rPr>
      </w:pPr>
      <w:r w:rsidRPr="006E1BC4">
        <w:rPr>
          <w:sz w:val="22"/>
          <w:szCs w:val="22"/>
        </w:rPr>
        <w:t>Dodávateľ je povinný dodržiavať všetky predpis</w:t>
      </w:r>
      <w:r w:rsidR="00FE7CC9" w:rsidRPr="006E1BC4">
        <w:rPr>
          <w:sz w:val="22"/>
          <w:szCs w:val="22"/>
        </w:rPr>
        <w:t>y</w:t>
      </w:r>
      <w:r w:rsidRPr="006E1BC4">
        <w:rPr>
          <w:sz w:val="22"/>
          <w:szCs w:val="22"/>
        </w:rPr>
        <w:t>, normy, vyhlášky a zákony týkajúce sa BOZP.</w:t>
      </w:r>
    </w:p>
    <w:p w14:paraId="70E36198" w14:textId="2C6A931E" w:rsidR="002365C7" w:rsidRPr="006E1BC4" w:rsidRDefault="009B37F1" w:rsidP="007127D5">
      <w:pPr>
        <w:pStyle w:val="Odsekzoznamu"/>
        <w:numPr>
          <w:ilvl w:val="0"/>
          <w:numId w:val="3"/>
        </w:numPr>
        <w:jc w:val="both"/>
        <w:rPr>
          <w:sz w:val="22"/>
          <w:szCs w:val="22"/>
        </w:rPr>
      </w:pPr>
      <w:r w:rsidRPr="006E1BC4">
        <w:rPr>
          <w:sz w:val="22"/>
          <w:szCs w:val="22"/>
        </w:rPr>
        <w:t>Dodáva</w:t>
      </w:r>
      <w:r w:rsidR="002365C7" w:rsidRPr="006E1BC4">
        <w:rPr>
          <w:sz w:val="22"/>
          <w:szCs w:val="22"/>
        </w:rPr>
        <w:t>teľ vyhlasuje, že ak mu zákon č. 315/2016 Z. z. o registri partnerov verejného sektora a o zmene a</w:t>
      </w:r>
      <w:r w:rsidR="000B06BD" w:rsidRPr="006E1BC4">
        <w:rPr>
          <w:sz w:val="22"/>
          <w:szCs w:val="22"/>
        </w:rPr>
        <w:t> </w:t>
      </w:r>
      <w:r w:rsidR="002365C7" w:rsidRPr="006E1BC4">
        <w:rPr>
          <w:sz w:val="22"/>
          <w:szCs w:val="22"/>
        </w:rPr>
        <w:t>doplnení niektorých zákonov (ďalej len „</w:t>
      </w:r>
      <w:proofErr w:type="spellStart"/>
      <w:r w:rsidR="002365C7" w:rsidRPr="006E1BC4">
        <w:rPr>
          <w:sz w:val="22"/>
          <w:szCs w:val="22"/>
        </w:rPr>
        <w:t>ZoRPVS</w:t>
      </w:r>
      <w:proofErr w:type="spellEnd"/>
      <w:r w:rsidR="002365C7" w:rsidRPr="006E1BC4">
        <w:rPr>
          <w:sz w:val="22"/>
          <w:szCs w:val="22"/>
        </w:rPr>
        <w:t xml:space="preserve">“) ukladá povinnosť byť zapísaný v registri partnerov verejného sektora (ďalej len „register“) ako partner verejného sektora, spĺňa túto zákonnú povinnosť. </w:t>
      </w:r>
      <w:r w:rsidRPr="006E1BC4">
        <w:rPr>
          <w:sz w:val="22"/>
          <w:szCs w:val="22"/>
        </w:rPr>
        <w:t>Dodáva</w:t>
      </w:r>
      <w:r w:rsidR="002365C7" w:rsidRPr="006E1BC4">
        <w:rPr>
          <w:sz w:val="22"/>
          <w:szCs w:val="22"/>
        </w:rPr>
        <w:t xml:space="preserve">teľ tiež vyhlasuje, že v prípade, ak bude plniť predmet plnenia tejto zmluvy prostredníctvom subdodávateľov, ktorí majú povinnosť zapisovať sa do registra v zmysle </w:t>
      </w:r>
      <w:proofErr w:type="spellStart"/>
      <w:r w:rsidR="002365C7" w:rsidRPr="006E1BC4">
        <w:rPr>
          <w:sz w:val="22"/>
          <w:szCs w:val="22"/>
        </w:rPr>
        <w:t>ZoRPVS</w:t>
      </w:r>
      <w:proofErr w:type="spellEnd"/>
      <w:r w:rsidR="002365C7" w:rsidRPr="006E1BC4">
        <w:rPr>
          <w:sz w:val="22"/>
          <w:szCs w:val="22"/>
        </w:rPr>
        <w:t xml:space="preserve">, že títo budú v čase uzavretia tejto zmluvy alebo v čase použitia takéhoto subdodávateľa v registri zapísaní. V prípade, ak počas platnosti tejto zmluvy dôjde k právoplatnému výmazu subdodávateľa z registra, je </w:t>
      </w:r>
      <w:r w:rsidRPr="006E1BC4">
        <w:rPr>
          <w:sz w:val="22"/>
          <w:szCs w:val="22"/>
        </w:rPr>
        <w:t>Dodávateľ</w:t>
      </w:r>
      <w:r w:rsidR="002365C7" w:rsidRPr="006E1BC4">
        <w:rPr>
          <w:sz w:val="22"/>
          <w:szCs w:val="22"/>
        </w:rPr>
        <w:t xml:space="preserve"> povinný okamžite ukončiť plnenie tejto </w:t>
      </w:r>
      <w:r w:rsidRPr="006E1BC4">
        <w:rPr>
          <w:sz w:val="22"/>
          <w:szCs w:val="22"/>
        </w:rPr>
        <w:t>z</w:t>
      </w:r>
      <w:r w:rsidR="002365C7" w:rsidRPr="006E1BC4">
        <w:rPr>
          <w:sz w:val="22"/>
          <w:szCs w:val="22"/>
        </w:rPr>
        <w:t xml:space="preserve">mluvy prostredníctvom takéhoto subdodávateľa. Objednávateľ je oprávnený odstúpiť od tejto zmluvy v prípade, ak v momente uzavretia zmluvy nemá </w:t>
      </w:r>
      <w:r w:rsidRPr="006E1BC4">
        <w:rPr>
          <w:sz w:val="22"/>
          <w:szCs w:val="22"/>
        </w:rPr>
        <w:t>Dodáva</w:t>
      </w:r>
      <w:r w:rsidR="002365C7" w:rsidRPr="006E1BC4">
        <w:rPr>
          <w:sz w:val="22"/>
          <w:szCs w:val="22"/>
        </w:rPr>
        <w:t xml:space="preserve">teľ v registri partnerov verejného sektora zapísaných konečných užívateľov výhod v súlade s príslušnými ustanoveniami ZVO a ZRPVS a k zápisu do tohto registra nedôjde ani do 30 dní od momentu uzavretia zmluvy, alebo ak mu bol právoplatne uložený zákaz účasti podľa § 182 ods. 3 písm. b/ zákona o verejnom obstarávaní.    </w:t>
      </w:r>
    </w:p>
    <w:p w14:paraId="63CDB2A0" w14:textId="77777777" w:rsidR="000A7A0E" w:rsidRPr="006E1BC4" w:rsidRDefault="000A7A0E">
      <w:pPr>
        <w:pStyle w:val="Nadpis1"/>
        <w:rPr>
          <w:rFonts w:ascii="Times New Roman" w:hAnsi="Times New Roman"/>
          <w:color w:val="auto"/>
          <w:sz w:val="22"/>
          <w:szCs w:val="22"/>
        </w:rPr>
      </w:pPr>
      <w:r w:rsidRPr="006E1BC4">
        <w:rPr>
          <w:rFonts w:ascii="Times New Roman" w:hAnsi="Times New Roman"/>
          <w:color w:val="auto"/>
          <w:sz w:val="22"/>
          <w:szCs w:val="22"/>
        </w:rPr>
        <w:t>Miesto a termíny a preukazovania plnenia</w:t>
      </w:r>
    </w:p>
    <w:p w14:paraId="03557E9C" w14:textId="77721D66" w:rsidR="00F246FB" w:rsidRPr="006E1BC4" w:rsidRDefault="000A7A0E" w:rsidP="00F246FB">
      <w:pPr>
        <w:numPr>
          <w:ilvl w:val="0"/>
          <w:numId w:val="87"/>
        </w:numPr>
        <w:jc w:val="both"/>
        <w:rPr>
          <w:sz w:val="22"/>
          <w:szCs w:val="22"/>
        </w:rPr>
      </w:pPr>
      <w:r w:rsidRPr="006E1BC4">
        <w:rPr>
          <w:sz w:val="22"/>
          <w:szCs w:val="22"/>
        </w:rPr>
        <w:t xml:space="preserve">Miestom plnenia služieb dojednaných podľa tejto zmluvy </w:t>
      </w:r>
      <w:r w:rsidR="00F246FB" w:rsidRPr="006E1BC4">
        <w:rPr>
          <w:sz w:val="22"/>
          <w:szCs w:val="22"/>
        </w:rPr>
        <w:t xml:space="preserve">sú laboratórne </w:t>
      </w:r>
      <w:r w:rsidR="00197035" w:rsidRPr="006E1BC4">
        <w:rPr>
          <w:sz w:val="22"/>
          <w:szCs w:val="22"/>
        </w:rPr>
        <w:t>pracoviská Objednávateľa:</w:t>
      </w:r>
    </w:p>
    <w:p w14:paraId="01E6DBCD" w14:textId="77777777" w:rsidR="00F246FB" w:rsidRPr="006E1BC4" w:rsidRDefault="00F246FB" w:rsidP="00F246FB">
      <w:pPr>
        <w:ind w:left="360"/>
        <w:jc w:val="both"/>
        <w:rPr>
          <w:sz w:val="22"/>
          <w:szCs w:val="22"/>
        </w:rPr>
      </w:pPr>
    </w:p>
    <w:tbl>
      <w:tblPr>
        <w:tblW w:w="3134" w:type="pct"/>
        <w:tblInd w:w="534" w:type="dxa"/>
        <w:tblCellMar>
          <w:left w:w="0" w:type="dxa"/>
          <w:right w:w="0" w:type="dxa"/>
        </w:tblCellMar>
        <w:tblLook w:val="04A0" w:firstRow="1" w:lastRow="0" w:firstColumn="1" w:lastColumn="0" w:noHBand="0" w:noVBand="1"/>
      </w:tblPr>
      <w:tblGrid>
        <w:gridCol w:w="6314"/>
      </w:tblGrid>
      <w:tr w:rsidR="00F246FB" w:rsidRPr="006E1BC4" w14:paraId="3D8AFC4F" w14:textId="77777777" w:rsidTr="005F4C6B">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8AF2A2" w14:textId="6FDEBD93" w:rsidR="00F246FB" w:rsidRPr="006E1BC4" w:rsidRDefault="00197035" w:rsidP="005F4C6B">
            <w:pPr>
              <w:rPr>
                <w:sz w:val="22"/>
                <w:szCs w:val="22"/>
              </w:rPr>
            </w:pPr>
            <w:r w:rsidRPr="006E1BC4">
              <w:rPr>
                <w:sz w:val="22"/>
                <w:szCs w:val="22"/>
              </w:rPr>
              <w:t>Oddelenie hematológie a krvnej banky</w:t>
            </w:r>
            <w:r w:rsidRPr="006E1BC4" w:rsidDel="00197035">
              <w:rPr>
                <w:sz w:val="22"/>
                <w:szCs w:val="22"/>
              </w:rPr>
              <w:t xml:space="preserve"> </w:t>
            </w:r>
          </w:p>
        </w:tc>
      </w:tr>
    </w:tbl>
    <w:p w14:paraId="358112D9" w14:textId="5E7D2DDE" w:rsidR="00C914DD" w:rsidRPr="006E1BC4" w:rsidRDefault="00C914DD" w:rsidP="00F246FB">
      <w:pPr>
        <w:ind w:left="357"/>
        <w:jc w:val="both"/>
        <w:rPr>
          <w:sz w:val="22"/>
          <w:szCs w:val="22"/>
        </w:rPr>
      </w:pPr>
    </w:p>
    <w:p w14:paraId="79C8D09E" w14:textId="454DD407" w:rsidR="000A7A0E" w:rsidRPr="006E1BC4" w:rsidRDefault="000A7A0E" w:rsidP="00F246FB">
      <w:pPr>
        <w:numPr>
          <w:ilvl w:val="0"/>
          <w:numId w:val="87"/>
        </w:numPr>
        <w:jc w:val="both"/>
        <w:rPr>
          <w:sz w:val="22"/>
          <w:szCs w:val="22"/>
        </w:rPr>
      </w:pPr>
      <w:r w:rsidRPr="006E1BC4">
        <w:rPr>
          <w:sz w:val="22"/>
          <w:szCs w:val="22"/>
        </w:rPr>
        <w:t xml:space="preserve">Miestom plnenia služieb, ktoré nie sú viazané na pracovisko </w:t>
      </w:r>
      <w:r w:rsidR="00402165" w:rsidRPr="006E1BC4">
        <w:rPr>
          <w:sz w:val="22"/>
          <w:szCs w:val="22"/>
        </w:rPr>
        <w:t>Objednávateľ</w:t>
      </w:r>
      <w:r w:rsidRPr="006E1BC4">
        <w:rPr>
          <w:sz w:val="22"/>
          <w:szCs w:val="22"/>
        </w:rPr>
        <w:t xml:space="preserve">a (napr. konzultácie, školenia), sú pracoviská </w:t>
      </w:r>
      <w:r w:rsidR="0024715F" w:rsidRPr="006E1BC4">
        <w:rPr>
          <w:sz w:val="22"/>
          <w:szCs w:val="22"/>
        </w:rPr>
        <w:t>Dodávateľ</w:t>
      </w:r>
      <w:r w:rsidRPr="006E1BC4">
        <w:rPr>
          <w:sz w:val="22"/>
          <w:szCs w:val="22"/>
        </w:rPr>
        <w:t xml:space="preserve">a, pokiaľ nie je dohodnuté inak. </w:t>
      </w:r>
    </w:p>
    <w:p w14:paraId="27F83C1B" w14:textId="33049855" w:rsidR="000A7A0E" w:rsidRPr="006E1BC4" w:rsidRDefault="000A7A0E" w:rsidP="00F246FB">
      <w:pPr>
        <w:numPr>
          <w:ilvl w:val="0"/>
          <w:numId w:val="87"/>
        </w:numPr>
        <w:ind w:left="357" w:hanging="357"/>
        <w:jc w:val="both"/>
        <w:rPr>
          <w:sz w:val="22"/>
          <w:szCs w:val="22"/>
        </w:rPr>
      </w:pPr>
      <w:r w:rsidRPr="006E1BC4">
        <w:rPr>
          <w:sz w:val="22"/>
          <w:szCs w:val="22"/>
        </w:rPr>
        <w:t xml:space="preserve">Dodávateľ sa zaväzuje vykonať pre </w:t>
      </w:r>
      <w:r w:rsidR="00402165" w:rsidRPr="006E1BC4">
        <w:rPr>
          <w:sz w:val="22"/>
          <w:szCs w:val="22"/>
        </w:rPr>
        <w:t>Objednávateľ</w:t>
      </w:r>
      <w:r w:rsidRPr="006E1BC4">
        <w:rPr>
          <w:sz w:val="22"/>
          <w:szCs w:val="22"/>
        </w:rPr>
        <w:t xml:space="preserve">a dohodnuté služby v dohodnutých termínoch. Termíny plnenia sú predĺžené pri omeškaniach spôsobených </w:t>
      </w:r>
      <w:r w:rsidR="00402165" w:rsidRPr="006E1BC4">
        <w:rPr>
          <w:sz w:val="22"/>
          <w:szCs w:val="22"/>
        </w:rPr>
        <w:t>Objednávateľ</w:t>
      </w:r>
      <w:r w:rsidRPr="006E1BC4">
        <w:rPr>
          <w:sz w:val="22"/>
          <w:szCs w:val="22"/>
        </w:rPr>
        <w:t xml:space="preserve">om o čas zdržania. Za zdržanie spôsobené </w:t>
      </w:r>
      <w:r w:rsidR="00402165" w:rsidRPr="006E1BC4">
        <w:rPr>
          <w:sz w:val="22"/>
          <w:szCs w:val="22"/>
        </w:rPr>
        <w:t>Objednávateľ</w:t>
      </w:r>
      <w:r w:rsidRPr="006E1BC4">
        <w:rPr>
          <w:sz w:val="22"/>
          <w:szCs w:val="22"/>
        </w:rPr>
        <w:t xml:space="preserve">om je považované aj meškanie platieb </w:t>
      </w:r>
      <w:r w:rsidR="00402165" w:rsidRPr="006E1BC4">
        <w:rPr>
          <w:sz w:val="22"/>
          <w:szCs w:val="22"/>
        </w:rPr>
        <w:t>Objednávateľ</w:t>
      </w:r>
      <w:r w:rsidRPr="006E1BC4">
        <w:rPr>
          <w:sz w:val="22"/>
          <w:szCs w:val="22"/>
        </w:rPr>
        <w:t xml:space="preserve">a za služby </w:t>
      </w:r>
      <w:r w:rsidR="00402165" w:rsidRPr="006E1BC4">
        <w:rPr>
          <w:sz w:val="22"/>
          <w:szCs w:val="22"/>
        </w:rPr>
        <w:t>Dodávateľ</w:t>
      </w:r>
      <w:r w:rsidRPr="006E1BC4">
        <w:rPr>
          <w:sz w:val="22"/>
          <w:szCs w:val="22"/>
        </w:rPr>
        <w:t>a podľa tejto zmluvy.</w:t>
      </w:r>
    </w:p>
    <w:p w14:paraId="79269147" w14:textId="5254BB76" w:rsidR="000A7A0E" w:rsidRPr="006E1BC4" w:rsidRDefault="000A7A0E" w:rsidP="00F246FB">
      <w:pPr>
        <w:numPr>
          <w:ilvl w:val="0"/>
          <w:numId w:val="87"/>
        </w:numPr>
        <w:ind w:left="357" w:hanging="357"/>
        <w:jc w:val="both"/>
        <w:rPr>
          <w:sz w:val="22"/>
          <w:szCs w:val="22"/>
        </w:rPr>
      </w:pPr>
      <w:r w:rsidRPr="006E1BC4">
        <w:rPr>
          <w:sz w:val="22"/>
          <w:szCs w:val="22"/>
        </w:rPr>
        <w:t>Termíny plnenia a spôsoby preukazovania dojednaných služieb sú uvedené v</w:t>
      </w:r>
      <w:r w:rsidR="001C3960" w:rsidRPr="006E1BC4">
        <w:rPr>
          <w:sz w:val="22"/>
          <w:szCs w:val="22"/>
        </w:rPr>
        <w:t> </w:t>
      </w:r>
      <w:r w:rsidRPr="006E1BC4">
        <w:rPr>
          <w:sz w:val="22"/>
          <w:szCs w:val="22"/>
        </w:rPr>
        <w:t>príloh</w:t>
      </w:r>
      <w:r w:rsidR="001C3960" w:rsidRPr="006E1BC4">
        <w:rPr>
          <w:sz w:val="22"/>
          <w:szCs w:val="22"/>
        </w:rPr>
        <w:t xml:space="preserve">ách </w:t>
      </w:r>
      <w:r w:rsidRPr="006E1BC4">
        <w:rPr>
          <w:sz w:val="22"/>
          <w:szCs w:val="22"/>
        </w:rPr>
        <w:t xml:space="preserve">tejto zmluvy. </w:t>
      </w:r>
    </w:p>
    <w:p w14:paraId="57A036D8" w14:textId="77777777" w:rsidR="000A7A0E" w:rsidRPr="006E1BC4" w:rsidRDefault="000A7A0E">
      <w:pPr>
        <w:pStyle w:val="Nadpis1"/>
        <w:rPr>
          <w:rFonts w:ascii="Times New Roman" w:hAnsi="Times New Roman"/>
          <w:color w:val="auto"/>
          <w:sz w:val="22"/>
          <w:szCs w:val="22"/>
        </w:rPr>
      </w:pPr>
      <w:r w:rsidRPr="006E1BC4">
        <w:rPr>
          <w:rFonts w:ascii="Times New Roman" w:hAnsi="Times New Roman"/>
          <w:color w:val="auto"/>
          <w:sz w:val="22"/>
          <w:szCs w:val="22"/>
        </w:rPr>
        <w:t>Článok VI - Cena plnenia a platobné podmienky</w:t>
      </w:r>
    </w:p>
    <w:p w14:paraId="3864E598" w14:textId="17A87BC1" w:rsidR="000A7A0E" w:rsidRPr="006E1BC4" w:rsidRDefault="00402165" w:rsidP="00D374F6">
      <w:pPr>
        <w:numPr>
          <w:ilvl w:val="0"/>
          <w:numId w:val="6"/>
        </w:numPr>
        <w:jc w:val="both"/>
        <w:rPr>
          <w:sz w:val="22"/>
          <w:szCs w:val="22"/>
        </w:rPr>
      </w:pPr>
      <w:r w:rsidRPr="006E1BC4">
        <w:rPr>
          <w:sz w:val="22"/>
          <w:szCs w:val="22"/>
        </w:rPr>
        <w:t>Objednávateľ</w:t>
      </w:r>
      <w:r w:rsidR="000A7A0E" w:rsidRPr="006E1BC4">
        <w:rPr>
          <w:sz w:val="22"/>
          <w:szCs w:val="22"/>
        </w:rPr>
        <w:t xml:space="preserve"> sa zaväzuje za poskytnuté plnenie podľa tejto zmluvy hradiť </w:t>
      </w:r>
      <w:r w:rsidRPr="006E1BC4">
        <w:rPr>
          <w:sz w:val="22"/>
          <w:szCs w:val="22"/>
        </w:rPr>
        <w:t>Dodávateľ</w:t>
      </w:r>
      <w:r w:rsidR="000A7A0E" w:rsidRPr="006E1BC4">
        <w:rPr>
          <w:sz w:val="22"/>
          <w:szCs w:val="22"/>
        </w:rPr>
        <w:t xml:space="preserve">ovi dohodnutú ročnú cenu bez DPH uvedenú v prílohe č. 1 tejto zmluvy. </w:t>
      </w:r>
    </w:p>
    <w:p w14:paraId="11C8CBFE" w14:textId="46A22444" w:rsidR="000A7A0E" w:rsidRPr="006E1BC4" w:rsidRDefault="00402165" w:rsidP="00D374F6">
      <w:pPr>
        <w:numPr>
          <w:ilvl w:val="0"/>
          <w:numId w:val="6"/>
        </w:numPr>
        <w:jc w:val="both"/>
        <w:rPr>
          <w:sz w:val="22"/>
          <w:szCs w:val="22"/>
        </w:rPr>
      </w:pPr>
      <w:r w:rsidRPr="006E1BC4">
        <w:rPr>
          <w:sz w:val="22"/>
          <w:szCs w:val="22"/>
        </w:rPr>
        <w:t>Objednávateľ</w:t>
      </w:r>
      <w:r w:rsidR="000A7A0E" w:rsidRPr="006E1BC4">
        <w:rPr>
          <w:sz w:val="22"/>
          <w:szCs w:val="22"/>
        </w:rPr>
        <w:t xml:space="preserve"> berie na vedomie, že k dohodnutej ročnej cene uhradí aj daň z pridanej hodnoty (DPH) vo výške stanovenej platnou právnou úpravou k dátumu uskutočnenia zdaniteľného plnenia, ktorá je daňovým dokladom účtovaná. </w:t>
      </w:r>
    </w:p>
    <w:p w14:paraId="5F468598" w14:textId="5CBCA471" w:rsidR="000A7A0E" w:rsidRPr="006E1BC4" w:rsidRDefault="000A7A0E" w:rsidP="006A46E3">
      <w:pPr>
        <w:numPr>
          <w:ilvl w:val="0"/>
          <w:numId w:val="6"/>
        </w:numPr>
        <w:jc w:val="both"/>
        <w:rPr>
          <w:sz w:val="22"/>
          <w:szCs w:val="22"/>
        </w:rPr>
      </w:pPr>
      <w:r w:rsidRPr="006E1BC4">
        <w:rPr>
          <w:sz w:val="22"/>
          <w:szCs w:val="22"/>
        </w:rPr>
        <w:t xml:space="preserve">Cena bude hradená </w:t>
      </w:r>
      <w:r w:rsidR="00402165" w:rsidRPr="006E1BC4">
        <w:rPr>
          <w:sz w:val="22"/>
          <w:szCs w:val="22"/>
        </w:rPr>
        <w:t>Objednávateľ</w:t>
      </w:r>
      <w:r w:rsidRPr="006E1BC4">
        <w:rPr>
          <w:sz w:val="22"/>
          <w:szCs w:val="22"/>
        </w:rPr>
        <w:t>om v </w:t>
      </w:r>
      <w:r w:rsidR="00B67273" w:rsidRPr="006E1BC4">
        <w:rPr>
          <w:sz w:val="22"/>
          <w:szCs w:val="22"/>
        </w:rPr>
        <w:t>mesa</w:t>
      </w:r>
      <w:r w:rsidR="00B31803" w:rsidRPr="006E1BC4">
        <w:rPr>
          <w:sz w:val="22"/>
          <w:szCs w:val="22"/>
        </w:rPr>
        <w:t>čných</w:t>
      </w:r>
      <w:r w:rsidRPr="006E1BC4">
        <w:rPr>
          <w:sz w:val="22"/>
          <w:szCs w:val="22"/>
        </w:rPr>
        <w:t xml:space="preserve"> platbách vo výške jednej </w:t>
      </w:r>
      <w:r w:rsidR="00B67273" w:rsidRPr="006E1BC4">
        <w:rPr>
          <w:sz w:val="22"/>
          <w:szCs w:val="22"/>
        </w:rPr>
        <w:t>dvanástiny</w:t>
      </w:r>
      <w:r w:rsidRPr="006E1BC4">
        <w:rPr>
          <w:sz w:val="22"/>
          <w:szCs w:val="22"/>
        </w:rPr>
        <w:t xml:space="preserve"> dohodnutej ročnej ceny, a to vždy na základe faktúry, daňového dokladu </w:t>
      </w:r>
      <w:r w:rsidR="00402165" w:rsidRPr="006E1BC4">
        <w:rPr>
          <w:sz w:val="22"/>
          <w:szCs w:val="22"/>
        </w:rPr>
        <w:t>Dodávateľ</w:t>
      </w:r>
      <w:r w:rsidRPr="006E1BC4">
        <w:rPr>
          <w:sz w:val="22"/>
          <w:szCs w:val="22"/>
        </w:rPr>
        <w:t xml:space="preserve">a. </w:t>
      </w:r>
      <w:r w:rsidR="006A46E3" w:rsidRPr="006E1BC4">
        <w:rPr>
          <w:sz w:val="22"/>
          <w:szCs w:val="22"/>
        </w:rPr>
        <w:t>Dodávateľ vystaví za uvedené plnenie Objednávateľovi faktúru – daňový doklad najneskôr do piateho pracovného dňa v mesiaci nasledujúceho po dni poskytnutia služby.</w:t>
      </w:r>
      <w:r w:rsidR="006A46E3" w:rsidRPr="006E1BC4" w:rsidDel="006A46E3">
        <w:rPr>
          <w:sz w:val="22"/>
          <w:szCs w:val="22"/>
        </w:rPr>
        <w:t xml:space="preserve"> </w:t>
      </w:r>
      <w:r w:rsidRPr="006E1BC4">
        <w:rPr>
          <w:sz w:val="22"/>
          <w:szCs w:val="22"/>
        </w:rPr>
        <w:t xml:space="preserve">Splatnosť každej faktúry bude </w:t>
      </w:r>
      <w:r w:rsidR="00197035" w:rsidRPr="006E1BC4">
        <w:rPr>
          <w:sz w:val="22"/>
          <w:szCs w:val="22"/>
        </w:rPr>
        <w:t>60</w:t>
      </w:r>
      <w:r w:rsidRPr="006E1BC4">
        <w:rPr>
          <w:sz w:val="22"/>
          <w:szCs w:val="22"/>
        </w:rPr>
        <w:t xml:space="preserve"> dní odo dňa jej </w:t>
      </w:r>
      <w:r w:rsidR="00E14DCB" w:rsidRPr="006E1BC4">
        <w:rPr>
          <w:sz w:val="22"/>
          <w:szCs w:val="22"/>
        </w:rPr>
        <w:t>vystavenia</w:t>
      </w:r>
      <w:r w:rsidRPr="006E1BC4">
        <w:rPr>
          <w:sz w:val="22"/>
          <w:szCs w:val="22"/>
        </w:rPr>
        <w:t>.</w:t>
      </w:r>
      <w:r w:rsidR="006A46E3" w:rsidRPr="006E1BC4">
        <w:rPr>
          <w:sz w:val="22"/>
          <w:szCs w:val="22"/>
        </w:rPr>
        <w:t xml:space="preserve"> </w:t>
      </w:r>
    </w:p>
    <w:p w14:paraId="4DEDE16D" w14:textId="56597507" w:rsidR="00E14DCB" w:rsidRPr="006E1BC4" w:rsidRDefault="00E14DCB" w:rsidP="007127D5">
      <w:pPr>
        <w:numPr>
          <w:ilvl w:val="0"/>
          <w:numId w:val="6"/>
        </w:numPr>
        <w:jc w:val="both"/>
        <w:rPr>
          <w:sz w:val="22"/>
          <w:szCs w:val="22"/>
        </w:rPr>
      </w:pPr>
      <w:r w:rsidRPr="006E1BC4">
        <w:rPr>
          <w:sz w:val="22"/>
          <w:szCs w:val="22"/>
        </w:rPr>
        <w:t>Daňové doklady budú zasielané elektronickou poštou na e-</w:t>
      </w:r>
      <w:r w:rsidR="00CA603F" w:rsidRPr="006E1BC4">
        <w:rPr>
          <w:sz w:val="22"/>
          <w:szCs w:val="22"/>
        </w:rPr>
        <w:t>mailovú adresu Objednávateľa</w:t>
      </w:r>
      <w:r w:rsidRPr="006E1BC4">
        <w:rPr>
          <w:sz w:val="22"/>
          <w:szCs w:val="22"/>
        </w:rPr>
        <w:t xml:space="preserve"> </w:t>
      </w:r>
      <w:r w:rsidR="006A46E3" w:rsidRPr="006E1BC4">
        <w:rPr>
          <w:b/>
          <w:bCs/>
          <w:sz w:val="22"/>
          <w:szCs w:val="22"/>
        </w:rPr>
        <w:t>ekonomicke</w:t>
      </w:r>
      <w:r w:rsidRPr="006E1BC4">
        <w:rPr>
          <w:b/>
          <w:bCs/>
          <w:sz w:val="22"/>
          <w:szCs w:val="22"/>
        </w:rPr>
        <w:t>@</w:t>
      </w:r>
      <w:r w:rsidR="00197035" w:rsidRPr="006E1BC4">
        <w:rPr>
          <w:b/>
          <w:bCs/>
          <w:sz w:val="22"/>
          <w:szCs w:val="22"/>
        </w:rPr>
        <w:t>fnspza</w:t>
      </w:r>
      <w:r w:rsidRPr="006E1BC4">
        <w:rPr>
          <w:b/>
          <w:bCs/>
          <w:sz w:val="22"/>
          <w:szCs w:val="22"/>
        </w:rPr>
        <w:t>.sk</w:t>
      </w:r>
      <w:r w:rsidRPr="006E1BC4">
        <w:rPr>
          <w:sz w:val="22"/>
          <w:szCs w:val="22"/>
        </w:rPr>
        <w:t>. Objednávateľ</w:t>
      </w:r>
      <w:r w:rsidR="00CA603F" w:rsidRPr="006E1BC4">
        <w:rPr>
          <w:sz w:val="22"/>
          <w:szCs w:val="22"/>
        </w:rPr>
        <w:t xml:space="preserve"> sa zavä</w:t>
      </w:r>
      <w:r w:rsidRPr="006E1BC4">
        <w:rPr>
          <w:sz w:val="22"/>
          <w:szCs w:val="22"/>
        </w:rPr>
        <w:t>zuje za</w:t>
      </w:r>
      <w:r w:rsidR="00CA603F" w:rsidRPr="006E1BC4">
        <w:rPr>
          <w:sz w:val="22"/>
          <w:szCs w:val="22"/>
        </w:rPr>
        <w:t>bezpečiť</w:t>
      </w:r>
      <w:r w:rsidRPr="006E1BC4">
        <w:rPr>
          <w:sz w:val="22"/>
          <w:szCs w:val="22"/>
        </w:rPr>
        <w:t>, že e-</w:t>
      </w:r>
      <w:r w:rsidR="00CA603F" w:rsidRPr="006E1BC4">
        <w:rPr>
          <w:sz w:val="22"/>
          <w:szCs w:val="22"/>
        </w:rPr>
        <w:t>mailová adresa nebude viazaná na konkrétnu osobu a bude na nej</w:t>
      </w:r>
      <w:r w:rsidRPr="006E1BC4">
        <w:rPr>
          <w:sz w:val="22"/>
          <w:szCs w:val="22"/>
        </w:rPr>
        <w:t xml:space="preserve"> za</w:t>
      </w:r>
      <w:r w:rsidR="00CA603F" w:rsidRPr="006E1BC4">
        <w:rPr>
          <w:sz w:val="22"/>
          <w:szCs w:val="22"/>
        </w:rPr>
        <w:t xml:space="preserve">bezpečená pre spracovanie prichádzajúcich </w:t>
      </w:r>
      <w:r w:rsidRPr="006E1BC4">
        <w:rPr>
          <w:sz w:val="22"/>
          <w:szCs w:val="22"/>
        </w:rPr>
        <w:t>e-</w:t>
      </w:r>
      <w:r w:rsidR="00CA603F" w:rsidRPr="006E1BC4">
        <w:rPr>
          <w:sz w:val="22"/>
          <w:szCs w:val="22"/>
        </w:rPr>
        <w:t>mailov zastupiteľnosť zodpovedných pracovníkov Objednávateľa</w:t>
      </w:r>
      <w:r w:rsidRPr="006E1BC4">
        <w:rPr>
          <w:sz w:val="22"/>
          <w:szCs w:val="22"/>
        </w:rPr>
        <w:t>. Daňové dokla</w:t>
      </w:r>
      <w:r w:rsidR="00CA603F" w:rsidRPr="006E1BC4">
        <w:rPr>
          <w:sz w:val="22"/>
          <w:szCs w:val="22"/>
        </w:rPr>
        <w:t>dy budú zasielané</w:t>
      </w:r>
      <w:r w:rsidRPr="006E1BC4">
        <w:rPr>
          <w:sz w:val="22"/>
          <w:szCs w:val="22"/>
        </w:rPr>
        <w:t xml:space="preserve"> ako</w:t>
      </w:r>
      <w:r w:rsidR="00CA603F" w:rsidRPr="006E1BC4">
        <w:rPr>
          <w:sz w:val="22"/>
          <w:szCs w:val="22"/>
        </w:rPr>
        <w:t xml:space="preserve"> pr</w:t>
      </w:r>
      <w:r w:rsidRPr="006E1BC4">
        <w:rPr>
          <w:sz w:val="22"/>
          <w:szCs w:val="22"/>
        </w:rPr>
        <w:t>íloha e-</w:t>
      </w:r>
      <w:r w:rsidR="00CA603F" w:rsidRPr="006E1BC4">
        <w:rPr>
          <w:sz w:val="22"/>
          <w:szCs w:val="22"/>
        </w:rPr>
        <w:t>mailu vo</w:t>
      </w:r>
      <w:r w:rsidRPr="006E1BC4">
        <w:rPr>
          <w:sz w:val="22"/>
          <w:szCs w:val="22"/>
        </w:rPr>
        <w:t xml:space="preserve"> </w:t>
      </w:r>
      <w:r w:rsidR="00CA603F" w:rsidRPr="006E1BC4">
        <w:rPr>
          <w:sz w:val="22"/>
          <w:szCs w:val="22"/>
        </w:rPr>
        <w:t>formáte PDF pre náhľad a prípadnú tlač</w:t>
      </w:r>
      <w:r w:rsidRPr="006E1BC4">
        <w:rPr>
          <w:sz w:val="22"/>
          <w:szCs w:val="22"/>
        </w:rPr>
        <w:t>.</w:t>
      </w:r>
    </w:p>
    <w:p w14:paraId="2F800C82" w14:textId="0C5861CE" w:rsidR="000A7A0E" w:rsidRPr="006E1BC4" w:rsidRDefault="000A7A0E" w:rsidP="00D374F6">
      <w:pPr>
        <w:numPr>
          <w:ilvl w:val="0"/>
          <w:numId w:val="6"/>
        </w:numPr>
        <w:jc w:val="both"/>
        <w:rPr>
          <w:sz w:val="22"/>
          <w:szCs w:val="22"/>
        </w:rPr>
      </w:pPr>
      <w:r w:rsidRPr="006E1BC4">
        <w:rPr>
          <w:sz w:val="22"/>
          <w:szCs w:val="22"/>
        </w:rPr>
        <w:t xml:space="preserve">Platby budú </w:t>
      </w:r>
      <w:r w:rsidR="00402165" w:rsidRPr="006E1BC4">
        <w:rPr>
          <w:sz w:val="22"/>
          <w:szCs w:val="22"/>
        </w:rPr>
        <w:t>Objednávateľ</w:t>
      </w:r>
      <w:r w:rsidRPr="006E1BC4">
        <w:rPr>
          <w:sz w:val="22"/>
          <w:szCs w:val="22"/>
        </w:rPr>
        <w:t xml:space="preserve">om vykonávané bezhotovostne na účet </w:t>
      </w:r>
      <w:r w:rsidR="00402165" w:rsidRPr="006E1BC4">
        <w:rPr>
          <w:sz w:val="22"/>
          <w:szCs w:val="22"/>
        </w:rPr>
        <w:t>Dodávateľ</w:t>
      </w:r>
      <w:r w:rsidRPr="006E1BC4">
        <w:rPr>
          <w:sz w:val="22"/>
          <w:szCs w:val="22"/>
        </w:rPr>
        <w:t xml:space="preserve">a, ktorý bude vždy uvedený na príslušnej faktúre. Za deň úhrady faktúry sa považuje deň </w:t>
      </w:r>
      <w:r w:rsidR="00CA603F" w:rsidRPr="006E1BC4">
        <w:rPr>
          <w:sz w:val="22"/>
          <w:szCs w:val="22"/>
        </w:rPr>
        <w:t>pri</w:t>
      </w:r>
      <w:r w:rsidRPr="006E1BC4">
        <w:rPr>
          <w:sz w:val="22"/>
          <w:szCs w:val="22"/>
        </w:rPr>
        <w:t xml:space="preserve">písania príslušnej čiastky </w:t>
      </w:r>
      <w:r w:rsidR="00CA603F" w:rsidRPr="006E1BC4">
        <w:rPr>
          <w:sz w:val="22"/>
          <w:szCs w:val="22"/>
        </w:rPr>
        <w:t>na</w:t>
      </w:r>
      <w:r w:rsidR="00881733" w:rsidRPr="006E1BC4">
        <w:rPr>
          <w:sz w:val="22"/>
          <w:szCs w:val="22"/>
        </w:rPr>
        <w:t> úč</w:t>
      </w:r>
      <w:r w:rsidR="00CA603F" w:rsidRPr="006E1BC4">
        <w:rPr>
          <w:sz w:val="22"/>
          <w:szCs w:val="22"/>
        </w:rPr>
        <w:t>et</w:t>
      </w:r>
      <w:r w:rsidR="00881733" w:rsidRPr="006E1BC4">
        <w:rPr>
          <w:sz w:val="22"/>
          <w:szCs w:val="22"/>
        </w:rPr>
        <w:t xml:space="preserve"> </w:t>
      </w:r>
      <w:r w:rsidR="00CA603F" w:rsidRPr="006E1BC4">
        <w:rPr>
          <w:sz w:val="22"/>
          <w:szCs w:val="22"/>
        </w:rPr>
        <w:t>Dodávateľa</w:t>
      </w:r>
      <w:r w:rsidRPr="006E1BC4">
        <w:rPr>
          <w:sz w:val="22"/>
          <w:szCs w:val="22"/>
        </w:rPr>
        <w:t>.</w:t>
      </w:r>
    </w:p>
    <w:p w14:paraId="0A47B10F" w14:textId="40E9E647" w:rsidR="000A7A0E" w:rsidRPr="006E1BC4" w:rsidRDefault="000A7A0E" w:rsidP="00295177">
      <w:pPr>
        <w:numPr>
          <w:ilvl w:val="0"/>
          <w:numId w:val="6"/>
        </w:numPr>
        <w:jc w:val="both"/>
        <w:rPr>
          <w:sz w:val="22"/>
          <w:szCs w:val="22"/>
        </w:rPr>
      </w:pPr>
      <w:r w:rsidRPr="006E1BC4">
        <w:rPr>
          <w:sz w:val="22"/>
          <w:szCs w:val="22"/>
        </w:rPr>
        <w:t xml:space="preserve">Servisné a inštalačné </w:t>
      </w:r>
      <w:r w:rsidR="004D0183" w:rsidRPr="006E1BC4">
        <w:rPr>
          <w:sz w:val="22"/>
          <w:szCs w:val="22"/>
        </w:rPr>
        <w:t>činnosti</w:t>
      </w:r>
      <w:r w:rsidRPr="006E1BC4">
        <w:rPr>
          <w:sz w:val="22"/>
          <w:szCs w:val="22"/>
        </w:rPr>
        <w:t xml:space="preserve"> </w:t>
      </w:r>
      <w:r w:rsidR="00295177" w:rsidRPr="006E1BC4">
        <w:rPr>
          <w:sz w:val="22"/>
          <w:szCs w:val="22"/>
        </w:rPr>
        <w:t>nad rámec dojednaných služieb podľa</w:t>
      </w:r>
      <w:r w:rsidRPr="006E1BC4">
        <w:rPr>
          <w:sz w:val="22"/>
          <w:szCs w:val="22"/>
        </w:rPr>
        <w:t xml:space="preserve"> tejto zmluvy, budú účtované podľa aktuálneho cenníka </w:t>
      </w:r>
      <w:r w:rsidR="00402165" w:rsidRPr="006E1BC4">
        <w:rPr>
          <w:sz w:val="22"/>
          <w:szCs w:val="22"/>
        </w:rPr>
        <w:t>Dodávateľ</w:t>
      </w:r>
      <w:r w:rsidR="00295177" w:rsidRPr="006E1BC4">
        <w:rPr>
          <w:sz w:val="22"/>
          <w:szCs w:val="22"/>
        </w:rPr>
        <w:t>a na základe daňového dokladu vystaveného po dokončení dojednaného plnenia.</w:t>
      </w:r>
    </w:p>
    <w:p w14:paraId="3755EF33" w14:textId="34C98DFB" w:rsidR="000A7A0E" w:rsidRPr="006E1BC4" w:rsidRDefault="000A7A0E" w:rsidP="00D374F6">
      <w:pPr>
        <w:numPr>
          <w:ilvl w:val="0"/>
          <w:numId w:val="6"/>
        </w:numPr>
        <w:jc w:val="both"/>
        <w:rPr>
          <w:sz w:val="22"/>
          <w:szCs w:val="22"/>
        </w:rPr>
      </w:pPr>
      <w:r w:rsidRPr="006E1BC4">
        <w:rPr>
          <w:sz w:val="22"/>
          <w:szCs w:val="22"/>
        </w:rPr>
        <w:t xml:space="preserve">Pokiaľ zmluvné strany dojednajú zmenu rozsahu plnenia podľa tejto zmluvy v nadväznosti na </w:t>
      </w:r>
      <w:r w:rsidR="00402165" w:rsidRPr="006E1BC4">
        <w:rPr>
          <w:sz w:val="22"/>
          <w:szCs w:val="22"/>
        </w:rPr>
        <w:t>Objednávateľ</w:t>
      </w:r>
      <w:r w:rsidRPr="006E1BC4">
        <w:rPr>
          <w:sz w:val="22"/>
          <w:szCs w:val="22"/>
        </w:rPr>
        <w:t xml:space="preserve">om vyžiadané zmeny v rozsahu a úrovni dojednaných služieb, modulov a licencií, potom súčasne dojednajú zmenu dohodnutej ročnej ceny, a to formou písomného dodatku k tejto zmluve. </w:t>
      </w:r>
    </w:p>
    <w:p w14:paraId="33589427" w14:textId="5408B4EF" w:rsidR="00197035" w:rsidRPr="006E1BC4" w:rsidRDefault="00197035" w:rsidP="00D374F6">
      <w:pPr>
        <w:numPr>
          <w:ilvl w:val="0"/>
          <w:numId w:val="6"/>
        </w:numPr>
        <w:jc w:val="both"/>
        <w:rPr>
          <w:sz w:val="22"/>
          <w:szCs w:val="22"/>
        </w:rPr>
      </w:pPr>
      <w:r w:rsidRPr="006E1BC4">
        <w:rPr>
          <w:sz w:val="22"/>
          <w:szCs w:val="22"/>
        </w:rPr>
        <w:lastRenderedPageBreak/>
        <w:t>Dodávateľ je každoročne oprávnený jednostranne upraviť vždy k 1. januáru daného kalendárneho roku dohodnutú ročnú cenu v závislosti od ohlásenej miery inflácie prechádzajúceho kalendárneho roku publikovanej Slovenským štatistickým úradom.</w:t>
      </w:r>
    </w:p>
    <w:p w14:paraId="3165D23C" w14:textId="77777777" w:rsidR="000A7A0E" w:rsidRPr="006E1BC4" w:rsidRDefault="000A7A0E">
      <w:pPr>
        <w:pStyle w:val="Nadpis1"/>
        <w:rPr>
          <w:rFonts w:ascii="Times New Roman" w:hAnsi="Times New Roman"/>
          <w:color w:val="auto"/>
          <w:sz w:val="22"/>
          <w:szCs w:val="22"/>
        </w:rPr>
      </w:pPr>
      <w:r w:rsidRPr="006E1BC4">
        <w:rPr>
          <w:rFonts w:ascii="Times New Roman" w:hAnsi="Times New Roman"/>
          <w:color w:val="auto"/>
          <w:sz w:val="22"/>
          <w:szCs w:val="22"/>
        </w:rPr>
        <w:t>Článok VII – Vyššia moc</w:t>
      </w:r>
    </w:p>
    <w:p w14:paraId="2A3F1BA5" w14:textId="53B16704" w:rsidR="000A7A0E" w:rsidRPr="006E1BC4" w:rsidRDefault="000A7A0E" w:rsidP="00D374F6">
      <w:pPr>
        <w:numPr>
          <w:ilvl w:val="0"/>
          <w:numId w:val="4"/>
        </w:numPr>
        <w:ind w:left="357" w:hanging="357"/>
        <w:jc w:val="both"/>
        <w:rPr>
          <w:sz w:val="22"/>
          <w:szCs w:val="22"/>
        </w:rPr>
      </w:pPr>
      <w:r w:rsidRPr="006E1BC4">
        <w:rPr>
          <w:sz w:val="22"/>
          <w:szCs w:val="22"/>
        </w:rPr>
        <w:t>Žiadna zo zmluvných strán nenesie zodpovednosť za meškanie pri plnení záväzkov vyplývajúcich z tejto zmluvy alebo za ich neplnenie zapríčinené skutočnosťami, ktoré nemohla zodpovedajúcim spôsobom ovplyvniť, včítane prípadov vyššej moci, požiaru, výpadku dodávky elektrickej energie, povstania, vojny, zásahu vlády alebo verejných orgánov apod.</w:t>
      </w:r>
      <w:r w:rsidR="00D47871" w:rsidRPr="006E1BC4">
        <w:rPr>
          <w:sz w:val="22"/>
          <w:szCs w:val="22"/>
        </w:rPr>
        <w:t>.</w:t>
      </w:r>
    </w:p>
    <w:p w14:paraId="5214463B" w14:textId="5D1668D8" w:rsidR="000A7A0E" w:rsidRPr="006E1BC4" w:rsidRDefault="000A7A0E" w:rsidP="00D374F6">
      <w:pPr>
        <w:numPr>
          <w:ilvl w:val="0"/>
          <w:numId w:val="4"/>
        </w:numPr>
        <w:ind w:left="357" w:hanging="357"/>
        <w:jc w:val="both"/>
        <w:rPr>
          <w:sz w:val="22"/>
          <w:szCs w:val="22"/>
        </w:rPr>
      </w:pPr>
      <w:r w:rsidRPr="006E1BC4">
        <w:rPr>
          <w:sz w:val="22"/>
          <w:szCs w:val="22"/>
        </w:rPr>
        <w:t>Pokiaľ je niektorej zo strán zabránené plniť svoje záväzky z niektorého z vyššie uveden</w:t>
      </w:r>
      <w:r w:rsidR="0078056B" w:rsidRPr="006E1BC4">
        <w:rPr>
          <w:sz w:val="22"/>
          <w:szCs w:val="22"/>
        </w:rPr>
        <w:t>ého</w:t>
      </w:r>
      <w:r w:rsidRPr="006E1BC4">
        <w:rPr>
          <w:sz w:val="22"/>
          <w:szCs w:val="22"/>
        </w:rPr>
        <w:t xml:space="preserve"> dôvod</w:t>
      </w:r>
      <w:r w:rsidR="0078056B" w:rsidRPr="006E1BC4">
        <w:rPr>
          <w:sz w:val="22"/>
          <w:szCs w:val="22"/>
        </w:rPr>
        <w:t>u</w:t>
      </w:r>
      <w:r w:rsidRPr="006E1BC4">
        <w:rPr>
          <w:sz w:val="22"/>
          <w:szCs w:val="22"/>
        </w:rPr>
        <w:t xml:space="preserve">, oznámi druhej strane tieto okolnosti a druhá strana primerane predĺži lehotu plnenia dojednanú touto zmluvou. </w:t>
      </w:r>
    </w:p>
    <w:p w14:paraId="6ED73599" w14:textId="77777777" w:rsidR="000A7A0E" w:rsidRPr="006E1BC4" w:rsidRDefault="000A7A0E">
      <w:pPr>
        <w:pStyle w:val="Nadpis1"/>
        <w:rPr>
          <w:rFonts w:ascii="Times New Roman" w:hAnsi="Times New Roman"/>
          <w:color w:val="auto"/>
          <w:sz w:val="22"/>
          <w:szCs w:val="22"/>
        </w:rPr>
      </w:pPr>
      <w:r w:rsidRPr="006E1BC4">
        <w:rPr>
          <w:rFonts w:ascii="Times New Roman" w:hAnsi="Times New Roman"/>
          <w:color w:val="auto"/>
          <w:sz w:val="22"/>
          <w:szCs w:val="22"/>
        </w:rPr>
        <w:t>Článok VIII – Ochrana osobných údajov a dôverných informácií</w:t>
      </w:r>
    </w:p>
    <w:p w14:paraId="51302B90" w14:textId="53241875" w:rsidR="000A7A0E" w:rsidRPr="006E1BC4" w:rsidRDefault="00402165" w:rsidP="00923F18">
      <w:pPr>
        <w:pStyle w:val="Zkladntext2"/>
        <w:numPr>
          <w:ilvl w:val="0"/>
          <w:numId w:val="13"/>
        </w:numPr>
        <w:ind w:left="357" w:hanging="357"/>
        <w:rPr>
          <w:sz w:val="22"/>
          <w:szCs w:val="22"/>
        </w:rPr>
      </w:pPr>
      <w:r w:rsidRPr="006E1BC4">
        <w:rPr>
          <w:sz w:val="22"/>
          <w:szCs w:val="22"/>
        </w:rPr>
        <w:t>Dodávateľ</w:t>
      </w:r>
      <w:r w:rsidR="000A7A0E" w:rsidRPr="006E1BC4">
        <w:rPr>
          <w:sz w:val="22"/>
          <w:szCs w:val="22"/>
        </w:rPr>
        <w:t xml:space="preserve"> sa zaväzuje zachovávať mlčanlivosť o všetkých skutočnostiach, o ktorých sa dozvie u </w:t>
      </w:r>
      <w:r w:rsidRPr="006E1BC4">
        <w:rPr>
          <w:sz w:val="22"/>
          <w:szCs w:val="22"/>
        </w:rPr>
        <w:t>Objednávateľ</w:t>
      </w:r>
      <w:r w:rsidR="000A7A0E" w:rsidRPr="006E1BC4">
        <w:rPr>
          <w:sz w:val="22"/>
          <w:szCs w:val="22"/>
        </w:rPr>
        <w:t xml:space="preserve">a pri plnení záväzkov podľa tejto </w:t>
      </w:r>
      <w:r w:rsidR="001B53C3" w:rsidRPr="006E1BC4">
        <w:rPr>
          <w:sz w:val="22"/>
          <w:szCs w:val="22"/>
        </w:rPr>
        <w:t>zmluvy alebo v súvislosti s nimi</w:t>
      </w:r>
      <w:r w:rsidR="000A7A0E" w:rsidRPr="006E1BC4">
        <w:rPr>
          <w:sz w:val="22"/>
          <w:szCs w:val="22"/>
        </w:rPr>
        <w:t>. To platí pr</w:t>
      </w:r>
      <w:r w:rsidR="00D84D0F" w:rsidRPr="006E1BC4">
        <w:rPr>
          <w:sz w:val="22"/>
          <w:szCs w:val="22"/>
        </w:rPr>
        <w:t>edovšetkým o skutočnostiach</w:t>
      </w:r>
      <w:r w:rsidR="000A7A0E" w:rsidRPr="006E1BC4">
        <w:rPr>
          <w:sz w:val="22"/>
          <w:szCs w:val="22"/>
        </w:rPr>
        <w:t> </w:t>
      </w:r>
      <w:r w:rsidR="00D84D0F" w:rsidRPr="006E1BC4">
        <w:rPr>
          <w:sz w:val="22"/>
          <w:szCs w:val="22"/>
        </w:rPr>
        <w:t xml:space="preserve">v prípade </w:t>
      </w:r>
      <w:r w:rsidR="000A7A0E" w:rsidRPr="006E1BC4">
        <w:rPr>
          <w:sz w:val="22"/>
          <w:szCs w:val="22"/>
        </w:rPr>
        <w:t>osobných údajoch a o bezpečnostných opatreniach, zverejnenie ktorých by ohrozilo zabezpečenie osobných úd</w:t>
      </w:r>
      <w:r w:rsidR="00856EC6" w:rsidRPr="006E1BC4">
        <w:rPr>
          <w:sz w:val="22"/>
          <w:szCs w:val="22"/>
        </w:rPr>
        <w:t>ajov v zmysle zákona č. 18/2018</w:t>
      </w:r>
      <w:r w:rsidR="000A7A0E" w:rsidRPr="006E1BC4">
        <w:rPr>
          <w:sz w:val="22"/>
          <w:szCs w:val="22"/>
        </w:rPr>
        <w:t xml:space="preserve"> </w:t>
      </w:r>
      <w:proofErr w:type="spellStart"/>
      <w:r w:rsidR="000A7A0E" w:rsidRPr="006E1BC4">
        <w:rPr>
          <w:sz w:val="22"/>
          <w:szCs w:val="22"/>
        </w:rPr>
        <w:t>Z.z</w:t>
      </w:r>
      <w:proofErr w:type="spellEnd"/>
      <w:r w:rsidR="000A7A0E" w:rsidRPr="006E1BC4">
        <w:rPr>
          <w:sz w:val="22"/>
          <w:szCs w:val="22"/>
        </w:rPr>
        <w:t>. v platnom znení</w:t>
      </w:r>
      <w:r w:rsidR="005D0772" w:rsidRPr="006E1BC4">
        <w:rPr>
          <w:sz w:val="22"/>
          <w:szCs w:val="22"/>
        </w:rPr>
        <w:t xml:space="preserve"> a Nariade</w:t>
      </w:r>
      <w:r w:rsidR="00A02BE8" w:rsidRPr="006E1BC4">
        <w:rPr>
          <w:sz w:val="22"/>
          <w:szCs w:val="22"/>
        </w:rPr>
        <w:t>nia Európskeho parlamentu a Rady</w:t>
      </w:r>
      <w:r w:rsidR="00525D79" w:rsidRPr="006E1BC4">
        <w:rPr>
          <w:sz w:val="22"/>
          <w:szCs w:val="22"/>
        </w:rPr>
        <w:t xml:space="preserve"> </w:t>
      </w:r>
      <w:r w:rsidR="005D0772" w:rsidRPr="006E1BC4">
        <w:rPr>
          <w:sz w:val="22"/>
          <w:szCs w:val="22"/>
        </w:rPr>
        <w:t>(</w:t>
      </w:r>
      <w:r w:rsidR="00A02BE8" w:rsidRPr="006E1BC4">
        <w:rPr>
          <w:sz w:val="22"/>
          <w:szCs w:val="22"/>
        </w:rPr>
        <w:t>EÚ) 2016/679 GDPR</w:t>
      </w:r>
      <w:r w:rsidR="000A7A0E" w:rsidRPr="006E1BC4">
        <w:rPr>
          <w:sz w:val="22"/>
          <w:szCs w:val="22"/>
        </w:rPr>
        <w:t>.</w:t>
      </w:r>
    </w:p>
    <w:p w14:paraId="40040C41" w14:textId="79B48EA2" w:rsidR="000A7A0E" w:rsidRPr="006E1BC4" w:rsidRDefault="00402165" w:rsidP="00923F18">
      <w:pPr>
        <w:pStyle w:val="Zkladntext2"/>
        <w:numPr>
          <w:ilvl w:val="0"/>
          <w:numId w:val="13"/>
        </w:numPr>
        <w:ind w:left="357" w:hanging="357"/>
        <w:rPr>
          <w:sz w:val="22"/>
          <w:szCs w:val="22"/>
        </w:rPr>
      </w:pPr>
      <w:r w:rsidRPr="006E1BC4">
        <w:rPr>
          <w:sz w:val="22"/>
          <w:szCs w:val="22"/>
        </w:rPr>
        <w:t>Dodávateľ</w:t>
      </w:r>
      <w:r w:rsidR="000A7A0E" w:rsidRPr="006E1BC4">
        <w:rPr>
          <w:sz w:val="22"/>
          <w:szCs w:val="22"/>
        </w:rPr>
        <w:t xml:space="preserve"> sa zaväzuje, že nezneužije akúkoľvek dôvernú informáciu, s ktorou príde do styku pri plnení záväzkov podľa tejto zmluvy a ani neumožní toto zneužitie tretej osobe. </w:t>
      </w:r>
    </w:p>
    <w:p w14:paraId="7656E464" w14:textId="4ED6E728" w:rsidR="000A7A0E" w:rsidRPr="006E1BC4" w:rsidRDefault="00402165" w:rsidP="00923F18">
      <w:pPr>
        <w:pStyle w:val="Zkladntext2"/>
        <w:numPr>
          <w:ilvl w:val="0"/>
          <w:numId w:val="13"/>
        </w:numPr>
        <w:ind w:left="357" w:hanging="357"/>
        <w:rPr>
          <w:sz w:val="22"/>
          <w:szCs w:val="22"/>
        </w:rPr>
      </w:pPr>
      <w:r w:rsidRPr="006E1BC4">
        <w:rPr>
          <w:sz w:val="22"/>
          <w:szCs w:val="22"/>
        </w:rPr>
        <w:t>Dodávateľ</w:t>
      </w:r>
      <w:r w:rsidR="000A7A0E" w:rsidRPr="006E1BC4">
        <w:rPr>
          <w:sz w:val="22"/>
          <w:szCs w:val="22"/>
        </w:rPr>
        <w:t xml:space="preserve"> sa zaväzuje plne rešpektovať bezpečnostné požiadavky </w:t>
      </w:r>
      <w:r w:rsidRPr="006E1BC4">
        <w:rPr>
          <w:sz w:val="22"/>
          <w:szCs w:val="22"/>
        </w:rPr>
        <w:t>Objednávateľ</w:t>
      </w:r>
      <w:r w:rsidR="000A7A0E" w:rsidRPr="006E1BC4">
        <w:rPr>
          <w:sz w:val="22"/>
          <w:szCs w:val="22"/>
        </w:rPr>
        <w:t xml:space="preserve">a na zabezpečenie ochrany osobných údajov pacientov a klientov </w:t>
      </w:r>
      <w:r w:rsidRPr="006E1BC4">
        <w:rPr>
          <w:sz w:val="22"/>
          <w:szCs w:val="22"/>
        </w:rPr>
        <w:t>Objednávateľ</w:t>
      </w:r>
      <w:r w:rsidR="000A7A0E" w:rsidRPr="006E1BC4">
        <w:rPr>
          <w:sz w:val="22"/>
          <w:szCs w:val="22"/>
        </w:rPr>
        <w:t xml:space="preserve">a. </w:t>
      </w:r>
    </w:p>
    <w:p w14:paraId="7E84B4CE" w14:textId="256EDC06" w:rsidR="000A7A0E" w:rsidRPr="006E1BC4" w:rsidRDefault="00402165" w:rsidP="00923F18">
      <w:pPr>
        <w:pStyle w:val="Zkladntext2"/>
        <w:numPr>
          <w:ilvl w:val="0"/>
          <w:numId w:val="13"/>
        </w:numPr>
        <w:ind w:left="357" w:hanging="357"/>
        <w:rPr>
          <w:sz w:val="22"/>
          <w:szCs w:val="22"/>
        </w:rPr>
      </w:pPr>
      <w:r w:rsidRPr="006E1BC4">
        <w:rPr>
          <w:sz w:val="22"/>
          <w:szCs w:val="22"/>
        </w:rPr>
        <w:t>Dodávateľ</w:t>
      </w:r>
      <w:r w:rsidR="000A7A0E" w:rsidRPr="006E1BC4">
        <w:rPr>
          <w:sz w:val="22"/>
          <w:szCs w:val="22"/>
        </w:rPr>
        <w:t xml:space="preserve"> vyhlasuje, že prijal bezpečnostné opatrenia na zabezpečenie ochrany osobných údajov pacientov a klientov </w:t>
      </w:r>
      <w:r w:rsidRPr="006E1BC4">
        <w:rPr>
          <w:sz w:val="22"/>
          <w:szCs w:val="22"/>
        </w:rPr>
        <w:t>Objednávateľ</w:t>
      </w:r>
      <w:r w:rsidR="000A7A0E" w:rsidRPr="006E1BC4">
        <w:rPr>
          <w:sz w:val="22"/>
          <w:szCs w:val="22"/>
        </w:rPr>
        <w:t xml:space="preserve">a pred ich zneužitím alebo únikom týchto dát prostredníctvom svojich zamestnancov. </w:t>
      </w:r>
    </w:p>
    <w:p w14:paraId="4CC4B94B" w14:textId="16B9A1C7" w:rsidR="000163B8" w:rsidRPr="006E1BC4" w:rsidRDefault="00D47871" w:rsidP="00D47871">
      <w:pPr>
        <w:pStyle w:val="Default"/>
        <w:numPr>
          <w:ilvl w:val="0"/>
          <w:numId w:val="13"/>
        </w:numPr>
        <w:jc w:val="both"/>
        <w:rPr>
          <w:rFonts w:ascii="Times New Roman" w:hAnsi="Times New Roman" w:cs="Times New Roman"/>
          <w:bCs/>
          <w:color w:val="auto"/>
          <w:sz w:val="22"/>
          <w:szCs w:val="22"/>
          <w:lang w:val="sk-SK"/>
        </w:rPr>
      </w:pPr>
      <w:r w:rsidRPr="006E1BC4">
        <w:rPr>
          <w:rFonts w:ascii="Times New Roman" w:hAnsi="Times New Roman" w:cs="Times New Roman"/>
          <w:color w:val="auto"/>
          <w:sz w:val="22"/>
          <w:szCs w:val="22"/>
          <w:lang w:val="sk-SK"/>
        </w:rPr>
        <w:t xml:space="preserve">V súlade so zákonom č. 18/2018 </w:t>
      </w:r>
      <w:proofErr w:type="spellStart"/>
      <w:r w:rsidRPr="006E1BC4">
        <w:rPr>
          <w:rFonts w:ascii="Times New Roman" w:hAnsi="Times New Roman" w:cs="Times New Roman"/>
          <w:color w:val="auto"/>
          <w:sz w:val="22"/>
          <w:szCs w:val="22"/>
          <w:lang w:val="sk-SK"/>
        </w:rPr>
        <w:t>Z.z</w:t>
      </w:r>
      <w:proofErr w:type="spellEnd"/>
      <w:r w:rsidRPr="006E1BC4">
        <w:rPr>
          <w:rFonts w:ascii="Times New Roman" w:hAnsi="Times New Roman" w:cs="Times New Roman"/>
          <w:color w:val="auto"/>
          <w:sz w:val="22"/>
          <w:szCs w:val="22"/>
          <w:lang w:val="sk-SK"/>
        </w:rPr>
        <w:t xml:space="preserve">. o ochrane osobných údajov v platnom znení a Nariadenia Európskeho parlamentu a Rady (EÚ) 2016/679 GDPR každá zmluvná strana sa zaväzuje zabezpečiť ochranu dát druhej zmluvnej strany nesúcich informácie o osobných údajoch druhej zmluvnej strany, jej </w:t>
      </w:r>
      <w:r w:rsidR="00EB1F57" w:rsidRPr="006E1BC4">
        <w:rPr>
          <w:rFonts w:ascii="Times New Roman" w:hAnsi="Times New Roman" w:cs="Times New Roman"/>
          <w:color w:val="auto"/>
          <w:sz w:val="22"/>
          <w:szCs w:val="22"/>
          <w:lang w:val="sk-SK"/>
        </w:rPr>
        <w:t>klientov, zákazníkov a</w:t>
      </w:r>
      <w:r w:rsidRPr="006E1BC4">
        <w:rPr>
          <w:rFonts w:ascii="Times New Roman" w:hAnsi="Times New Roman" w:cs="Times New Roman"/>
          <w:color w:val="auto"/>
          <w:sz w:val="22"/>
          <w:szCs w:val="22"/>
          <w:lang w:val="sk-SK"/>
        </w:rPr>
        <w:t xml:space="preserve">pod. a zároveň </w:t>
      </w:r>
      <w:r w:rsidR="00EB1F57" w:rsidRPr="006E1BC4">
        <w:rPr>
          <w:rFonts w:ascii="Times New Roman" w:hAnsi="Times New Roman" w:cs="Times New Roman"/>
          <w:color w:val="auto"/>
          <w:sz w:val="22"/>
          <w:szCs w:val="22"/>
          <w:lang w:val="sk-SK"/>
        </w:rPr>
        <w:t>Dodáva</w:t>
      </w:r>
      <w:r w:rsidRPr="006E1BC4">
        <w:rPr>
          <w:rFonts w:ascii="Times New Roman" w:hAnsi="Times New Roman" w:cs="Times New Roman"/>
          <w:color w:val="auto"/>
          <w:sz w:val="22"/>
          <w:szCs w:val="22"/>
          <w:lang w:val="sk-SK"/>
        </w:rPr>
        <w:t xml:space="preserve">teľ sa zaväzuje zabezpečiť ochranu dát pacientov Objednávateľa, s ktorými príde </w:t>
      </w:r>
      <w:r w:rsidR="00EB1F57" w:rsidRPr="006E1BC4">
        <w:rPr>
          <w:rFonts w:ascii="Times New Roman" w:hAnsi="Times New Roman" w:cs="Times New Roman"/>
          <w:color w:val="auto"/>
          <w:sz w:val="22"/>
          <w:szCs w:val="22"/>
          <w:lang w:val="sk-SK"/>
        </w:rPr>
        <w:t>Dodávateľ</w:t>
      </w:r>
      <w:r w:rsidRPr="006E1BC4">
        <w:rPr>
          <w:rFonts w:ascii="Times New Roman" w:hAnsi="Times New Roman" w:cs="Times New Roman"/>
          <w:color w:val="auto"/>
          <w:sz w:val="22"/>
          <w:szCs w:val="22"/>
          <w:lang w:val="sk-SK"/>
        </w:rPr>
        <w:t xml:space="preserve">, jeho zamestnanci a osoby použité </w:t>
      </w:r>
      <w:r w:rsidR="00EB1F57" w:rsidRPr="006E1BC4">
        <w:rPr>
          <w:rFonts w:ascii="Times New Roman" w:hAnsi="Times New Roman" w:cs="Times New Roman"/>
          <w:color w:val="auto"/>
          <w:sz w:val="22"/>
          <w:szCs w:val="22"/>
          <w:lang w:val="sk-SK"/>
        </w:rPr>
        <w:t>Dodávateľom</w:t>
      </w:r>
      <w:r w:rsidRPr="006E1BC4">
        <w:rPr>
          <w:rFonts w:ascii="Times New Roman" w:hAnsi="Times New Roman" w:cs="Times New Roman"/>
          <w:color w:val="auto"/>
          <w:sz w:val="22"/>
          <w:szCs w:val="22"/>
          <w:lang w:val="sk-SK"/>
        </w:rPr>
        <w:t xml:space="preserve"> na plnenie tejto zmluvy do styku pri plnení podľa tejto zmluvy. To znamená najmä, že každá zmluvná strana poučí svojich zamestnancov a osoby</w:t>
      </w:r>
      <w:r w:rsidR="00CC082E" w:rsidRPr="006E1BC4">
        <w:rPr>
          <w:rFonts w:ascii="Times New Roman" w:hAnsi="Times New Roman" w:cs="Times New Roman"/>
          <w:color w:val="auto"/>
          <w:sz w:val="22"/>
          <w:szCs w:val="22"/>
          <w:lang w:val="sk-SK"/>
        </w:rPr>
        <w:t xml:space="preserve"> použité na plnenie tejto zmluvy</w:t>
      </w:r>
      <w:r w:rsidRPr="006E1BC4">
        <w:rPr>
          <w:rFonts w:ascii="Times New Roman" w:hAnsi="Times New Roman" w:cs="Times New Roman"/>
          <w:color w:val="auto"/>
          <w:sz w:val="22"/>
          <w:szCs w:val="22"/>
          <w:lang w:val="sk-SK"/>
        </w:rPr>
        <w:t> o mlčanlivosti a ďalších právach a povinnostiach plynúcich z uvedeného zákona a</w:t>
      </w:r>
      <w:r w:rsidR="00D84D0F" w:rsidRPr="006E1BC4">
        <w:rPr>
          <w:rFonts w:ascii="Times New Roman" w:hAnsi="Times New Roman" w:cs="Times New Roman"/>
          <w:color w:val="auto"/>
          <w:sz w:val="22"/>
          <w:szCs w:val="22"/>
          <w:lang w:val="sk-SK"/>
        </w:rPr>
        <w:t> </w:t>
      </w:r>
      <w:r w:rsidRPr="006E1BC4">
        <w:rPr>
          <w:rFonts w:ascii="Times New Roman" w:hAnsi="Times New Roman" w:cs="Times New Roman"/>
          <w:color w:val="auto"/>
          <w:sz w:val="22"/>
          <w:szCs w:val="22"/>
          <w:lang w:val="sk-SK"/>
        </w:rPr>
        <w:t>zabezpečí, aby zachovávali mlčanlivosť o týchto údajoch, ako aj o všetkých bezpečnostných opatreniach smerujúcich k ochrane týchto údajov a aby vyvíjali snahu zabrániť akémukoľvek využitiu (zneužitiu) týchto osobných údajov treťou osobou.</w:t>
      </w:r>
      <w:r w:rsidR="000163B8" w:rsidRPr="006E1BC4">
        <w:rPr>
          <w:rFonts w:ascii="Times New Roman" w:hAnsi="Times New Roman" w:cs="Times New Roman"/>
          <w:bCs/>
          <w:color w:val="auto"/>
          <w:sz w:val="22"/>
          <w:szCs w:val="22"/>
          <w:lang w:val="sk-SK"/>
        </w:rPr>
        <w:t xml:space="preserve"> </w:t>
      </w:r>
    </w:p>
    <w:p w14:paraId="03325EB0" w14:textId="03E36A8E" w:rsidR="00EB1F57" w:rsidRPr="006E1BC4" w:rsidRDefault="00EB1F57" w:rsidP="00EB1F57">
      <w:pPr>
        <w:pStyle w:val="Odsekzoznamu"/>
        <w:widowControl w:val="0"/>
        <w:numPr>
          <w:ilvl w:val="0"/>
          <w:numId w:val="13"/>
        </w:numPr>
        <w:autoSpaceDE w:val="0"/>
        <w:autoSpaceDN w:val="0"/>
        <w:adjustRightInd w:val="0"/>
        <w:jc w:val="both"/>
        <w:rPr>
          <w:sz w:val="22"/>
          <w:szCs w:val="22"/>
        </w:rPr>
      </w:pPr>
      <w:r w:rsidRPr="006E1BC4">
        <w:rPr>
          <w:sz w:val="22"/>
          <w:szCs w:val="22"/>
        </w:rPr>
        <w:t>Dodávateľ je povinný poučiť všetky fyzické osoby,  ktoré sa budú podieľať v jeho mene a na jeho zodpovednosť pri plnení zmluvy mlčanlivosťou. Dodávateľ predloží podpísané poučenie o povinnosti mlčanlivosti pred plnením zmluvy pre každú vyslanú fyzickú osobu, alebo pred samotným výkonom služby každá vyslaná fyzická osoba sa oboznámi s poučením u Objednávateľa a poučenie podpíše.  Bez uvedeného, vyslanej osobe nebude umožnený výkon služby</w:t>
      </w:r>
      <w:r w:rsidRPr="006E1BC4">
        <w:rPr>
          <w:b/>
          <w:sz w:val="22"/>
          <w:szCs w:val="22"/>
        </w:rPr>
        <w:t xml:space="preserve"> </w:t>
      </w:r>
      <w:r w:rsidRPr="006E1BC4">
        <w:rPr>
          <w:bCs/>
          <w:sz w:val="22"/>
          <w:szCs w:val="22"/>
        </w:rPr>
        <w:t xml:space="preserve">na pracoviskách Objednávateľa, </w:t>
      </w:r>
      <w:r w:rsidRPr="006E1BC4">
        <w:rPr>
          <w:sz w:val="22"/>
          <w:szCs w:val="22"/>
        </w:rPr>
        <w:t>kde môže prísť do styku z osobnými údajmi.</w:t>
      </w:r>
    </w:p>
    <w:p w14:paraId="3205572D" w14:textId="647FF54A" w:rsidR="000163B8" w:rsidRPr="006E1BC4" w:rsidRDefault="000163B8" w:rsidP="002365C7">
      <w:pPr>
        <w:pStyle w:val="Odsekzoznamu"/>
        <w:widowControl w:val="0"/>
        <w:numPr>
          <w:ilvl w:val="0"/>
          <w:numId w:val="13"/>
        </w:numPr>
        <w:autoSpaceDE w:val="0"/>
        <w:autoSpaceDN w:val="0"/>
        <w:adjustRightInd w:val="0"/>
        <w:jc w:val="both"/>
        <w:rPr>
          <w:sz w:val="22"/>
          <w:szCs w:val="22"/>
        </w:rPr>
      </w:pPr>
      <w:r w:rsidRPr="006E1BC4">
        <w:rPr>
          <w:b/>
          <w:bCs/>
          <w:sz w:val="22"/>
          <w:szCs w:val="22"/>
        </w:rPr>
        <w:t>Poučenie o mlčanlivosti s prehlásením o informovaní</w:t>
      </w:r>
      <w:r w:rsidR="002365C7" w:rsidRPr="006E1BC4">
        <w:rPr>
          <w:bCs/>
          <w:sz w:val="22"/>
          <w:szCs w:val="22"/>
        </w:rPr>
        <w:t xml:space="preserve"> je dostupné na </w:t>
      </w:r>
      <w:r w:rsidR="002365C7" w:rsidRPr="006E1BC4">
        <w:rPr>
          <w:sz w:val="22"/>
          <w:szCs w:val="22"/>
        </w:rPr>
        <w:t xml:space="preserve">webových stránkach Objednávateľa </w:t>
      </w:r>
      <w:hyperlink r:id="rId8" w:history="1">
        <w:r w:rsidR="002365C7" w:rsidRPr="006E1BC4">
          <w:rPr>
            <w:rStyle w:val="Hypertextovprepojenie"/>
            <w:color w:val="auto"/>
            <w:sz w:val="22"/>
            <w:szCs w:val="22"/>
          </w:rPr>
          <w:t>www.fnspza.sk</w:t>
        </w:r>
      </w:hyperlink>
      <w:r w:rsidR="002365C7" w:rsidRPr="006E1BC4">
        <w:rPr>
          <w:sz w:val="22"/>
          <w:szCs w:val="22"/>
        </w:rPr>
        <w:t xml:space="preserve">, v sekcii „Ochrana osobných údajov, GDPR“: </w:t>
      </w:r>
      <w:r w:rsidR="002365C7" w:rsidRPr="006E1BC4">
        <w:rPr>
          <w:bCs/>
          <w:sz w:val="22"/>
          <w:szCs w:val="22"/>
        </w:rPr>
        <w:t>P O U Č E N I E o povinnosti mlčanlivosti s informačnou povinnosťou.</w:t>
      </w:r>
    </w:p>
    <w:p w14:paraId="379FFF77" w14:textId="6154F034" w:rsidR="004A1E51" w:rsidRPr="006E1BC4" w:rsidRDefault="004A1E51" w:rsidP="004A1E51">
      <w:pPr>
        <w:pStyle w:val="Odsekzoznamu"/>
        <w:widowControl w:val="0"/>
        <w:numPr>
          <w:ilvl w:val="0"/>
          <w:numId w:val="13"/>
        </w:numPr>
        <w:autoSpaceDE w:val="0"/>
        <w:autoSpaceDN w:val="0"/>
        <w:adjustRightInd w:val="0"/>
        <w:jc w:val="both"/>
        <w:rPr>
          <w:sz w:val="22"/>
          <w:szCs w:val="22"/>
        </w:rPr>
      </w:pPr>
      <w:r w:rsidRPr="006E1BC4">
        <w:rPr>
          <w:bCs/>
          <w:sz w:val="22"/>
          <w:szCs w:val="22"/>
        </w:rPr>
        <w:t xml:space="preserve">Dodávateľ zodpovedá za porušenie povinnosti za vyslané fyzické osoby, ktoré sa podieľajú na plnení zmluvy v mene Dodávateľa v priestoroch Objednávateľa. </w:t>
      </w:r>
    </w:p>
    <w:p w14:paraId="1AA8B595" w14:textId="77777777" w:rsidR="004A1E51" w:rsidRPr="006E1BC4" w:rsidRDefault="004A1E51" w:rsidP="004A1E51">
      <w:pPr>
        <w:pStyle w:val="Odsekzoznamu"/>
        <w:widowControl w:val="0"/>
        <w:numPr>
          <w:ilvl w:val="0"/>
          <w:numId w:val="13"/>
        </w:numPr>
        <w:autoSpaceDE w:val="0"/>
        <w:autoSpaceDN w:val="0"/>
        <w:adjustRightInd w:val="0"/>
        <w:jc w:val="both"/>
        <w:rPr>
          <w:sz w:val="22"/>
          <w:szCs w:val="22"/>
        </w:rPr>
      </w:pPr>
      <w:r w:rsidRPr="006E1BC4">
        <w:rPr>
          <w:sz w:val="22"/>
          <w:szCs w:val="22"/>
        </w:rPr>
        <w:t xml:space="preserve">Neumožnený vstup do priestorov Objednávateľa zástupcovi Dodávateľa bez poučenia o mlčanlivosti sa nepovažuje za neposkytnutie súčinnosti pri plnení zmluvy zo strany Objednávateľa. </w:t>
      </w:r>
    </w:p>
    <w:p w14:paraId="526590A3" w14:textId="372FAE93" w:rsidR="008D0B58" w:rsidRPr="006E1BC4" w:rsidRDefault="008D0B58" w:rsidP="004A1E51">
      <w:pPr>
        <w:pStyle w:val="Odsekzoznamu"/>
        <w:widowControl w:val="0"/>
        <w:numPr>
          <w:ilvl w:val="0"/>
          <w:numId w:val="13"/>
        </w:numPr>
        <w:autoSpaceDE w:val="0"/>
        <w:autoSpaceDN w:val="0"/>
        <w:adjustRightInd w:val="0"/>
        <w:jc w:val="both"/>
        <w:rPr>
          <w:sz w:val="22"/>
          <w:szCs w:val="22"/>
        </w:rPr>
      </w:pPr>
      <w:r w:rsidRPr="006E1BC4">
        <w:rPr>
          <w:sz w:val="22"/>
          <w:szCs w:val="22"/>
          <w:lang w:eastAsia="en-US"/>
        </w:rPr>
        <w:t>Pokiaľ Dodávateľ zistí porušenie zabezpečenia osobných údajov, ohlási ich bez zbytočného odkladu, najneskôr však behom nasledujúcich dvanástich (12) hodín Objednávateľovi, a zároveň vykoná všetky kroky, ktoré možno od Dodávateľa rozumne požadovať, aby bola možnosť opakovania porušenia zabezpečenia osobných údajov eliminov</w:t>
      </w:r>
      <w:r w:rsidR="002743A7" w:rsidRPr="006E1BC4">
        <w:rPr>
          <w:sz w:val="22"/>
          <w:szCs w:val="22"/>
          <w:lang w:eastAsia="en-US"/>
        </w:rPr>
        <w:t>a</w:t>
      </w:r>
      <w:r w:rsidRPr="006E1BC4">
        <w:rPr>
          <w:sz w:val="22"/>
          <w:szCs w:val="22"/>
          <w:lang w:eastAsia="en-US"/>
        </w:rPr>
        <w:t>ná alebo minimalizovaná a aby boli odvrátené nepriaznivé následky pre Objednávateľa. Porušením zabezpečenia osobných údajov sa rozumie porušenie zabezpečenia, ktoré vedie k</w:t>
      </w:r>
      <w:r w:rsidR="004A1E51" w:rsidRPr="006E1BC4">
        <w:rPr>
          <w:sz w:val="22"/>
          <w:szCs w:val="22"/>
          <w:lang w:eastAsia="en-US"/>
        </w:rPr>
        <w:t> </w:t>
      </w:r>
      <w:r w:rsidRPr="006E1BC4">
        <w:rPr>
          <w:sz w:val="22"/>
          <w:szCs w:val="22"/>
          <w:lang w:eastAsia="en-US"/>
        </w:rPr>
        <w:t>náhodnému alebo protiprávnemu zničeniu, strate, zmene alebo neoprávnenému poskytnutiu alebo sprístupneniu prenášaných, uložených alebo inak spracovávaných osobných údajov</w:t>
      </w:r>
      <w:r w:rsidR="0078056B" w:rsidRPr="006E1BC4">
        <w:rPr>
          <w:sz w:val="22"/>
          <w:szCs w:val="22"/>
          <w:lang w:eastAsia="en-US"/>
        </w:rPr>
        <w:t xml:space="preserve"> tretím osobám</w:t>
      </w:r>
      <w:r w:rsidRPr="006E1BC4">
        <w:rPr>
          <w:sz w:val="22"/>
          <w:szCs w:val="22"/>
          <w:lang w:eastAsia="en-US"/>
        </w:rPr>
        <w:t>. Ohlásenie obsahuje:</w:t>
      </w:r>
    </w:p>
    <w:p w14:paraId="1D6A93FC" w14:textId="660D39E1" w:rsidR="008D0B58" w:rsidRPr="006E1BC4" w:rsidRDefault="008D0B58" w:rsidP="004A1E51">
      <w:pPr>
        <w:numPr>
          <w:ilvl w:val="1"/>
          <w:numId w:val="13"/>
        </w:numPr>
        <w:ind w:left="709" w:hanging="425"/>
        <w:jc w:val="both"/>
        <w:rPr>
          <w:sz w:val="22"/>
          <w:szCs w:val="22"/>
          <w:lang w:eastAsia="en-US"/>
        </w:rPr>
      </w:pPr>
      <w:r w:rsidRPr="006E1BC4">
        <w:rPr>
          <w:sz w:val="22"/>
          <w:szCs w:val="22"/>
          <w:lang w:eastAsia="en-US"/>
        </w:rPr>
        <w:t>popis povahy daného prípadu porušenia zabezpečenia osobných údajov, a to vrátane (pokiaľ je to možné) kateg</w:t>
      </w:r>
      <w:r w:rsidR="00A31DF2" w:rsidRPr="006E1BC4">
        <w:rPr>
          <w:sz w:val="22"/>
          <w:szCs w:val="22"/>
          <w:lang w:eastAsia="en-US"/>
        </w:rPr>
        <w:t>ó</w:t>
      </w:r>
      <w:r w:rsidRPr="006E1BC4">
        <w:rPr>
          <w:sz w:val="22"/>
          <w:szCs w:val="22"/>
          <w:lang w:eastAsia="en-US"/>
        </w:rPr>
        <w:t>rií a približného počtu dotknutých subjektov údajov a kateg</w:t>
      </w:r>
      <w:r w:rsidR="00A31DF2" w:rsidRPr="006E1BC4">
        <w:rPr>
          <w:sz w:val="22"/>
          <w:szCs w:val="22"/>
          <w:lang w:eastAsia="en-US"/>
        </w:rPr>
        <w:t>ó</w:t>
      </w:r>
      <w:r w:rsidRPr="006E1BC4">
        <w:rPr>
          <w:sz w:val="22"/>
          <w:szCs w:val="22"/>
          <w:lang w:eastAsia="en-US"/>
        </w:rPr>
        <w:t>rií a približného množstva dotknutých záznamov osobných údajov;</w:t>
      </w:r>
    </w:p>
    <w:p w14:paraId="1CBBEB10" w14:textId="2B0337FD" w:rsidR="008D0B58" w:rsidRPr="006E1BC4" w:rsidRDefault="008D0B58" w:rsidP="004A1E51">
      <w:pPr>
        <w:numPr>
          <w:ilvl w:val="1"/>
          <w:numId w:val="13"/>
        </w:numPr>
        <w:ind w:left="709" w:hanging="425"/>
        <w:jc w:val="both"/>
        <w:rPr>
          <w:sz w:val="22"/>
          <w:szCs w:val="22"/>
          <w:lang w:eastAsia="en-US"/>
        </w:rPr>
      </w:pPr>
      <w:r w:rsidRPr="006E1BC4">
        <w:rPr>
          <w:sz w:val="22"/>
          <w:szCs w:val="22"/>
          <w:lang w:eastAsia="en-US"/>
        </w:rPr>
        <w:t>meno a kontaktné údaje poverenca pre ochranu osobných údajov alebo iného kontaktného miesta, ktoré môže poskytnúť bližš</w:t>
      </w:r>
      <w:r w:rsidR="00A31DF2" w:rsidRPr="006E1BC4">
        <w:rPr>
          <w:sz w:val="22"/>
          <w:szCs w:val="22"/>
          <w:lang w:eastAsia="en-US"/>
        </w:rPr>
        <w:t>ie</w:t>
      </w:r>
      <w:r w:rsidRPr="006E1BC4">
        <w:rPr>
          <w:sz w:val="22"/>
          <w:szCs w:val="22"/>
          <w:lang w:eastAsia="en-US"/>
        </w:rPr>
        <w:t xml:space="preserve"> informácie;</w:t>
      </w:r>
    </w:p>
    <w:p w14:paraId="538A1139" w14:textId="4E8C4517" w:rsidR="008D0B58" w:rsidRPr="006E1BC4" w:rsidRDefault="008D0B58" w:rsidP="004A1E51">
      <w:pPr>
        <w:numPr>
          <w:ilvl w:val="1"/>
          <w:numId w:val="13"/>
        </w:numPr>
        <w:ind w:left="709" w:hanging="425"/>
        <w:jc w:val="both"/>
        <w:rPr>
          <w:sz w:val="22"/>
          <w:szCs w:val="22"/>
          <w:lang w:eastAsia="en-US"/>
        </w:rPr>
      </w:pPr>
      <w:r w:rsidRPr="006E1BC4">
        <w:rPr>
          <w:sz w:val="22"/>
          <w:szCs w:val="22"/>
          <w:lang w:eastAsia="en-US"/>
        </w:rPr>
        <w:lastRenderedPageBreak/>
        <w:t>popis pravdepodobných dôsledkov porušenia zabezpečenia osobných údajov;</w:t>
      </w:r>
      <w:r w:rsidR="004A1E51" w:rsidRPr="006E1BC4">
        <w:rPr>
          <w:sz w:val="22"/>
          <w:szCs w:val="22"/>
          <w:lang w:eastAsia="en-US"/>
        </w:rPr>
        <w:t xml:space="preserve"> </w:t>
      </w:r>
      <w:r w:rsidRPr="006E1BC4">
        <w:rPr>
          <w:sz w:val="22"/>
          <w:szCs w:val="22"/>
          <w:lang w:eastAsia="en-US"/>
        </w:rPr>
        <w:t>popis opatrení, ktoré Spracovateľ prijal alebo navrhol k prijatiu s cieľom vyriešiť dané porušenie zabezpečenia osobných údajov, vrátane pr</w:t>
      </w:r>
      <w:r w:rsidR="004A1E51" w:rsidRPr="006E1BC4">
        <w:rPr>
          <w:sz w:val="22"/>
          <w:szCs w:val="22"/>
          <w:lang w:eastAsia="en-US"/>
        </w:rPr>
        <w:t xml:space="preserve">ípadných </w:t>
      </w:r>
      <w:r w:rsidRPr="006E1BC4">
        <w:rPr>
          <w:sz w:val="22"/>
          <w:szCs w:val="22"/>
          <w:lang w:eastAsia="en-US"/>
        </w:rPr>
        <w:t>opatrení k zmierneniu možných nepriaznivých dopadov.</w:t>
      </w:r>
    </w:p>
    <w:p w14:paraId="19F9460B" w14:textId="77777777" w:rsidR="000A7A0E" w:rsidRPr="006E1BC4" w:rsidRDefault="000A7A0E">
      <w:pPr>
        <w:pStyle w:val="Nadpis1"/>
        <w:rPr>
          <w:rFonts w:ascii="Times New Roman" w:hAnsi="Times New Roman"/>
          <w:color w:val="auto"/>
          <w:sz w:val="22"/>
          <w:szCs w:val="22"/>
        </w:rPr>
      </w:pPr>
      <w:r w:rsidRPr="006E1BC4">
        <w:rPr>
          <w:rFonts w:ascii="Times New Roman" w:hAnsi="Times New Roman"/>
          <w:color w:val="auto"/>
          <w:sz w:val="22"/>
          <w:szCs w:val="22"/>
        </w:rPr>
        <w:t>Článok IX – Duševné vlastníctvo a obchodné tajomstvo</w:t>
      </w:r>
    </w:p>
    <w:p w14:paraId="685E248F" w14:textId="32CCBC83" w:rsidR="00B66414" w:rsidRPr="006E1BC4" w:rsidRDefault="002612DD" w:rsidP="00B52C58">
      <w:pPr>
        <w:pStyle w:val="Odsekzoznamu"/>
        <w:numPr>
          <w:ilvl w:val="0"/>
          <w:numId w:val="63"/>
        </w:numPr>
        <w:ind w:left="426" w:hanging="426"/>
        <w:jc w:val="both"/>
        <w:rPr>
          <w:sz w:val="22"/>
          <w:szCs w:val="22"/>
        </w:rPr>
      </w:pPr>
      <w:r w:rsidRPr="006E1BC4">
        <w:rPr>
          <w:sz w:val="22"/>
          <w:szCs w:val="22"/>
        </w:rPr>
        <w:t>Všetky materiály,</w:t>
      </w:r>
      <w:r w:rsidR="000A7A0E" w:rsidRPr="006E1BC4">
        <w:rPr>
          <w:sz w:val="22"/>
          <w:szCs w:val="22"/>
        </w:rPr>
        <w:t xml:space="preserve"> myšlienky, koncepty, know-how alebo techniky vzťahujúce sa k plneniu tejto zmluvy ostávajú vo vlastníctve </w:t>
      </w:r>
      <w:r w:rsidR="00402165" w:rsidRPr="006E1BC4">
        <w:rPr>
          <w:sz w:val="22"/>
          <w:szCs w:val="22"/>
        </w:rPr>
        <w:t>Dodávateľ</w:t>
      </w:r>
      <w:r w:rsidR="000A7A0E" w:rsidRPr="006E1BC4">
        <w:rPr>
          <w:sz w:val="22"/>
          <w:szCs w:val="22"/>
        </w:rPr>
        <w:t xml:space="preserve">a. </w:t>
      </w:r>
      <w:r w:rsidR="00402165" w:rsidRPr="006E1BC4">
        <w:rPr>
          <w:sz w:val="22"/>
          <w:szCs w:val="22"/>
        </w:rPr>
        <w:t>Dodávateľ</w:t>
      </w:r>
      <w:r w:rsidR="000A7A0E" w:rsidRPr="006E1BC4">
        <w:rPr>
          <w:sz w:val="22"/>
          <w:szCs w:val="22"/>
        </w:rPr>
        <w:t xml:space="preserve"> považuje skutočnosti, ktoré nie sú tretím osobám bežne dostupné za svoje obchodné tajomstvo a má záujem na ich utajení.</w:t>
      </w:r>
    </w:p>
    <w:p w14:paraId="1F2A704C" w14:textId="02B43D49" w:rsidR="00B66414" w:rsidRPr="006E1BC4" w:rsidRDefault="004A1E51" w:rsidP="00B52C58">
      <w:pPr>
        <w:pStyle w:val="Odsekzoznamu"/>
        <w:numPr>
          <w:ilvl w:val="0"/>
          <w:numId w:val="63"/>
        </w:numPr>
        <w:ind w:left="426" w:hanging="426"/>
        <w:jc w:val="both"/>
        <w:rPr>
          <w:sz w:val="22"/>
          <w:szCs w:val="22"/>
        </w:rPr>
      </w:pPr>
      <w:r w:rsidRPr="006E1BC4">
        <w:rPr>
          <w:sz w:val="22"/>
          <w:szCs w:val="22"/>
        </w:rPr>
        <w:t xml:space="preserve">Objednávateľ v zmysle tejto zmluvy </w:t>
      </w:r>
      <w:r w:rsidR="00443B87" w:rsidRPr="006E1BC4">
        <w:rPr>
          <w:sz w:val="22"/>
          <w:szCs w:val="22"/>
        </w:rPr>
        <w:t>je</w:t>
      </w:r>
      <w:r w:rsidRPr="006E1BC4">
        <w:rPr>
          <w:sz w:val="22"/>
          <w:szCs w:val="22"/>
        </w:rPr>
        <w:t xml:space="preserve"> oprávnen</w:t>
      </w:r>
      <w:r w:rsidR="00443B87" w:rsidRPr="006E1BC4">
        <w:rPr>
          <w:sz w:val="22"/>
          <w:szCs w:val="22"/>
        </w:rPr>
        <w:t>ý</w:t>
      </w:r>
      <w:r w:rsidRPr="006E1BC4">
        <w:rPr>
          <w:sz w:val="22"/>
          <w:szCs w:val="22"/>
        </w:rPr>
        <w:t xml:space="preserve"> k nevýhradnému užívaniu materiálov, myšlienok, konceptov, know-how alebo techník pre svoju vlastnú potrebu, pokiaľ nebudú porušené podmienky na užívanie dojednané touto zmluvou. Objednávateľ nie </w:t>
      </w:r>
      <w:r w:rsidR="00443B87" w:rsidRPr="006E1BC4">
        <w:rPr>
          <w:sz w:val="22"/>
          <w:szCs w:val="22"/>
        </w:rPr>
        <w:t>je</w:t>
      </w:r>
      <w:r w:rsidRPr="006E1BC4">
        <w:rPr>
          <w:sz w:val="22"/>
          <w:szCs w:val="22"/>
        </w:rPr>
        <w:t xml:space="preserve"> oprávnen</w:t>
      </w:r>
      <w:r w:rsidR="00443B87" w:rsidRPr="006E1BC4">
        <w:rPr>
          <w:sz w:val="22"/>
          <w:szCs w:val="22"/>
        </w:rPr>
        <w:t>ý</w:t>
      </w:r>
      <w:r w:rsidRPr="006E1BC4">
        <w:rPr>
          <w:sz w:val="22"/>
          <w:szCs w:val="22"/>
        </w:rPr>
        <w:t xml:space="preserve"> umožniť akékoľvek ďalšie využitie materiálov, myšlienok, konceptov, know-how alebo techník bez predchádzajúceho písomného súhlasu </w:t>
      </w:r>
      <w:r w:rsidR="00443B87" w:rsidRPr="006E1BC4">
        <w:rPr>
          <w:sz w:val="22"/>
          <w:szCs w:val="22"/>
        </w:rPr>
        <w:t>Dodáva</w:t>
      </w:r>
      <w:r w:rsidRPr="006E1BC4">
        <w:rPr>
          <w:sz w:val="22"/>
          <w:szCs w:val="22"/>
        </w:rPr>
        <w:t>teľa.</w:t>
      </w:r>
    </w:p>
    <w:p w14:paraId="3543915A" w14:textId="77777777" w:rsidR="000B06BD" w:rsidRPr="006E1BC4" w:rsidRDefault="00C93EFA" w:rsidP="000B06BD">
      <w:pPr>
        <w:pStyle w:val="Odsekzoznamu"/>
        <w:numPr>
          <w:ilvl w:val="0"/>
          <w:numId w:val="63"/>
        </w:numPr>
        <w:ind w:left="426" w:hanging="426"/>
        <w:jc w:val="both"/>
        <w:rPr>
          <w:sz w:val="22"/>
          <w:szCs w:val="22"/>
        </w:rPr>
      </w:pPr>
      <w:r w:rsidRPr="006E1BC4">
        <w:rPr>
          <w:sz w:val="22"/>
          <w:szCs w:val="22"/>
        </w:rPr>
        <w:t xml:space="preserve">Žiadna zo zmluvných strán nebude bez predchádzajúceho písomného súhlasu druhej strany zverejňovať či iným spôsobom sprístupňovať podmienky tejto zmluvy iným tretím osobám; s výnimkou svojich externých odborných poradcov a externých členov personálu, ktorí pôsobia v spoločnostiach s majetkovou účasťou </w:t>
      </w:r>
      <w:r w:rsidR="00443B87" w:rsidRPr="006E1BC4">
        <w:rPr>
          <w:sz w:val="22"/>
          <w:szCs w:val="22"/>
        </w:rPr>
        <w:t>Dodávateľa</w:t>
      </w:r>
      <w:r w:rsidRPr="006E1BC4">
        <w:rPr>
          <w:sz w:val="22"/>
          <w:szCs w:val="22"/>
        </w:rPr>
        <w:t xml:space="preserve"> resp. Objednávateľa a materských spoločností </w:t>
      </w:r>
      <w:r w:rsidR="00443B87" w:rsidRPr="006E1BC4">
        <w:rPr>
          <w:sz w:val="22"/>
          <w:szCs w:val="22"/>
        </w:rPr>
        <w:t>Dodávateľa</w:t>
      </w:r>
      <w:r w:rsidRPr="006E1BC4">
        <w:rPr>
          <w:sz w:val="22"/>
          <w:szCs w:val="22"/>
        </w:rPr>
        <w:t xml:space="preserve"> resp. Objednávateľa.</w:t>
      </w:r>
    </w:p>
    <w:p w14:paraId="13FAEA58" w14:textId="7DE0D475" w:rsidR="000B06BD" w:rsidRPr="006E1BC4" w:rsidRDefault="000B06BD" w:rsidP="000B06BD">
      <w:pPr>
        <w:pStyle w:val="Odsekzoznamu"/>
        <w:numPr>
          <w:ilvl w:val="0"/>
          <w:numId w:val="63"/>
        </w:numPr>
        <w:ind w:left="426" w:hanging="426"/>
        <w:jc w:val="both"/>
        <w:rPr>
          <w:sz w:val="22"/>
          <w:szCs w:val="22"/>
        </w:rPr>
      </w:pPr>
      <w:r w:rsidRPr="006E1BC4">
        <w:rPr>
          <w:sz w:val="22"/>
          <w:szCs w:val="22"/>
        </w:rPr>
        <w:t>Povinnosti dodržiavania dôvernosti informácií, o ktorých sa hovorí v tomto článku tejto zmluvy, sa nevzťahujú na informácie, ktoré:</w:t>
      </w:r>
    </w:p>
    <w:p w14:paraId="1BFCE12D" w14:textId="77777777" w:rsidR="000B06BD" w:rsidRPr="006E1BC4" w:rsidRDefault="000B06BD" w:rsidP="000B06BD">
      <w:pPr>
        <w:numPr>
          <w:ilvl w:val="0"/>
          <w:numId w:val="96"/>
        </w:numPr>
        <w:jc w:val="both"/>
        <w:rPr>
          <w:sz w:val="22"/>
          <w:szCs w:val="22"/>
        </w:rPr>
      </w:pPr>
      <w:r w:rsidRPr="006E1BC4">
        <w:rPr>
          <w:sz w:val="22"/>
          <w:szCs w:val="22"/>
        </w:rPr>
        <w:t>sú alebo sa stanú všeobecne a verejne prístupnými inak, ako porušením ustanovenia tohto článku zo strany príjemcu,</w:t>
      </w:r>
    </w:p>
    <w:p w14:paraId="4F573F75" w14:textId="77777777" w:rsidR="000B06BD" w:rsidRPr="006E1BC4" w:rsidRDefault="000B06BD" w:rsidP="000B06BD">
      <w:pPr>
        <w:numPr>
          <w:ilvl w:val="0"/>
          <w:numId w:val="96"/>
        </w:numPr>
        <w:jc w:val="both"/>
        <w:rPr>
          <w:sz w:val="22"/>
          <w:szCs w:val="22"/>
        </w:rPr>
      </w:pPr>
      <w:r w:rsidRPr="006E1BC4">
        <w:rPr>
          <w:sz w:val="22"/>
          <w:szCs w:val="22"/>
        </w:rPr>
        <w:t>sú príjemcovi známe a boli mu voľne oznámené treťou stranou pred prijatím od druhej strany,</w:t>
      </w:r>
    </w:p>
    <w:p w14:paraId="612A499D" w14:textId="77777777" w:rsidR="000B06BD" w:rsidRPr="006E1BC4" w:rsidRDefault="000B06BD" w:rsidP="000B06BD">
      <w:pPr>
        <w:numPr>
          <w:ilvl w:val="0"/>
          <w:numId w:val="96"/>
        </w:numPr>
        <w:jc w:val="both"/>
        <w:rPr>
          <w:sz w:val="22"/>
          <w:szCs w:val="22"/>
        </w:rPr>
      </w:pPr>
      <w:r w:rsidRPr="006E1BC4">
        <w:rPr>
          <w:sz w:val="22"/>
          <w:szCs w:val="22"/>
        </w:rPr>
        <w:t>budú následne príjemcovi oznámené bez záväzku mlčanlivosti,</w:t>
      </w:r>
    </w:p>
    <w:p w14:paraId="65193B0A" w14:textId="159DB323" w:rsidR="000B06BD" w:rsidRPr="006E1BC4" w:rsidRDefault="000B06BD" w:rsidP="000B06BD">
      <w:pPr>
        <w:numPr>
          <w:ilvl w:val="0"/>
          <w:numId w:val="97"/>
        </w:numPr>
        <w:spacing w:after="120"/>
        <w:jc w:val="both"/>
        <w:rPr>
          <w:sz w:val="22"/>
          <w:szCs w:val="22"/>
        </w:rPr>
      </w:pPr>
      <w:r w:rsidRPr="006E1BC4">
        <w:rPr>
          <w:sz w:val="22"/>
          <w:szCs w:val="22"/>
        </w:rPr>
        <w:t>sa vyžadujú zo zákona.</w:t>
      </w:r>
    </w:p>
    <w:p w14:paraId="4141BEBE" w14:textId="17E92F93" w:rsidR="00B66414" w:rsidRPr="006E1BC4" w:rsidRDefault="004A1E51" w:rsidP="00B66414">
      <w:pPr>
        <w:pStyle w:val="Odsekzoznamu"/>
        <w:numPr>
          <w:ilvl w:val="0"/>
          <w:numId w:val="63"/>
        </w:numPr>
        <w:ind w:left="426" w:hanging="426"/>
        <w:rPr>
          <w:sz w:val="22"/>
          <w:szCs w:val="22"/>
        </w:rPr>
      </w:pPr>
      <w:r w:rsidRPr="006E1BC4">
        <w:rPr>
          <w:sz w:val="22"/>
          <w:szCs w:val="22"/>
        </w:rPr>
        <w:t>Objednávateľ neumožní akékoľvek ďalšie využitie týchto materiálov, myšlienok, konceptov, know-how alebo techník bez predchádzajúceho písomného súhlasu Dodávateľa.</w:t>
      </w:r>
      <w:r w:rsidR="00B66414" w:rsidRPr="006E1BC4">
        <w:rPr>
          <w:sz w:val="22"/>
          <w:szCs w:val="22"/>
        </w:rPr>
        <w:t xml:space="preserve"> </w:t>
      </w:r>
    </w:p>
    <w:p w14:paraId="7E7DBE2A" w14:textId="77777777" w:rsidR="000A7A0E" w:rsidRPr="006E1BC4" w:rsidRDefault="000A7A0E" w:rsidP="00701245">
      <w:pPr>
        <w:pStyle w:val="Odsekzoznamu"/>
        <w:numPr>
          <w:ilvl w:val="0"/>
          <w:numId w:val="63"/>
        </w:numPr>
        <w:ind w:left="426" w:hanging="426"/>
        <w:jc w:val="both"/>
        <w:rPr>
          <w:sz w:val="22"/>
          <w:szCs w:val="22"/>
        </w:rPr>
      </w:pPr>
      <w:r w:rsidRPr="006E1BC4">
        <w:rPr>
          <w:sz w:val="22"/>
          <w:szCs w:val="22"/>
        </w:rPr>
        <w:t xml:space="preserve">Zmluvné strany sa zaväzujú dodržiavať všetky ustanovenia tohto článku aj po ukončení účinnosti tejto zmluvy. </w:t>
      </w:r>
    </w:p>
    <w:p w14:paraId="38F54E9D" w14:textId="77777777" w:rsidR="000A7A0E" w:rsidRPr="006E1BC4" w:rsidRDefault="000A7A0E">
      <w:pPr>
        <w:pStyle w:val="Nadpis1"/>
        <w:rPr>
          <w:rFonts w:ascii="Times New Roman" w:hAnsi="Times New Roman"/>
          <w:color w:val="auto"/>
          <w:sz w:val="22"/>
          <w:szCs w:val="22"/>
        </w:rPr>
      </w:pPr>
      <w:r w:rsidRPr="006E1BC4">
        <w:rPr>
          <w:rFonts w:ascii="Times New Roman" w:hAnsi="Times New Roman"/>
          <w:color w:val="auto"/>
          <w:sz w:val="22"/>
          <w:szCs w:val="22"/>
        </w:rPr>
        <w:t>Článok X - Zodpovednosť za vady</w:t>
      </w:r>
    </w:p>
    <w:p w14:paraId="3242CFF8" w14:textId="748C1E52" w:rsidR="00B66414" w:rsidRPr="006E1BC4" w:rsidRDefault="00B66414" w:rsidP="00B52C58">
      <w:pPr>
        <w:numPr>
          <w:ilvl w:val="0"/>
          <w:numId w:val="64"/>
        </w:numPr>
        <w:jc w:val="both"/>
        <w:rPr>
          <w:sz w:val="22"/>
          <w:szCs w:val="22"/>
        </w:rPr>
      </w:pPr>
      <w:r w:rsidRPr="006E1BC4">
        <w:rPr>
          <w:sz w:val="22"/>
          <w:szCs w:val="22"/>
        </w:rPr>
        <w:t xml:space="preserve">Dodávateľ zodpovedá za škody, ktoré Objednávateľovi vzniknú porušením povinností Dodávateľa dohodnutých touto zmluvou. Dodávateľ nezodpovedá za škody Objednávateľa, ktorým mohol Objednávateľ zabrániť, pokiaľ oznámi Objednávateľovi, že porušil alebo poruší zmluvne dojednanú povinnosť a upozorní ho na možné dôsledky. </w:t>
      </w:r>
    </w:p>
    <w:p w14:paraId="046DE840" w14:textId="08C6E771" w:rsidR="00B66414" w:rsidRPr="006E1BC4" w:rsidRDefault="00B66414" w:rsidP="00B52C58">
      <w:pPr>
        <w:numPr>
          <w:ilvl w:val="0"/>
          <w:numId w:val="64"/>
        </w:numPr>
        <w:jc w:val="both"/>
        <w:rPr>
          <w:sz w:val="22"/>
          <w:szCs w:val="22"/>
        </w:rPr>
      </w:pPr>
      <w:r w:rsidRPr="006E1BC4">
        <w:rPr>
          <w:sz w:val="22"/>
          <w:szCs w:val="22"/>
        </w:rPr>
        <w:t>Dodávateľ nesie zodpovednosť za konanie osôb, ktoré použil v súvislosti s plnením tejto zmluvy bez ohľadu na to, či ide o jeho vlastných zamestnancov alebo zamestnancov jeho zmluvných partnerov.</w:t>
      </w:r>
    </w:p>
    <w:p w14:paraId="6893E294" w14:textId="73DFCE53" w:rsidR="00B66414" w:rsidRPr="006E1BC4" w:rsidRDefault="00B66414" w:rsidP="00B66414">
      <w:pPr>
        <w:numPr>
          <w:ilvl w:val="0"/>
          <w:numId w:val="64"/>
        </w:numPr>
        <w:jc w:val="both"/>
        <w:rPr>
          <w:sz w:val="22"/>
          <w:szCs w:val="22"/>
        </w:rPr>
      </w:pPr>
      <w:r w:rsidRPr="006E1BC4">
        <w:rPr>
          <w:sz w:val="22"/>
          <w:szCs w:val="22"/>
        </w:rPr>
        <w:t xml:space="preserve">Dodávateľ sa zodpovednosti zbaví celkom alebo čiastočne, pokiaľ sa preukáže, že na vzniku škody sa podieľal nesprávny či nekvalifikovaný zásah pracovníkov Objednávateľa alebo tretej osoby (nesprávny či nekvalifikovaný zásah je zásah v rozpore s dojednaným spôsobom používania daného zaškolením, manuálom alebo príručkami). </w:t>
      </w:r>
      <w:r w:rsidR="00443B87" w:rsidRPr="006E1BC4">
        <w:rPr>
          <w:sz w:val="22"/>
          <w:szCs w:val="22"/>
        </w:rPr>
        <w:t xml:space="preserve">Dodávateľ </w:t>
      </w:r>
      <w:r w:rsidRPr="006E1BC4">
        <w:rPr>
          <w:sz w:val="22"/>
          <w:szCs w:val="22"/>
        </w:rPr>
        <w:t>nezodpovedá za škodu v prípade nesplnenia predpokladov pre kvalifikované ovládanie programového vybavenia obsluhou Objednávateľa.</w:t>
      </w:r>
    </w:p>
    <w:p w14:paraId="76A53717" w14:textId="77777777" w:rsidR="00701245" w:rsidRPr="006E1BC4" w:rsidRDefault="00701245" w:rsidP="00701245">
      <w:pPr>
        <w:pStyle w:val="Nadpis1"/>
        <w:rPr>
          <w:rFonts w:ascii="Times New Roman" w:hAnsi="Times New Roman"/>
          <w:color w:val="auto"/>
          <w:sz w:val="22"/>
          <w:szCs w:val="22"/>
        </w:rPr>
      </w:pPr>
      <w:r w:rsidRPr="006E1BC4">
        <w:rPr>
          <w:rFonts w:ascii="Times New Roman" w:hAnsi="Times New Roman"/>
          <w:color w:val="auto"/>
          <w:sz w:val="22"/>
          <w:szCs w:val="22"/>
        </w:rPr>
        <w:t>Článok XI – Sankčné dojednania a zmluvné pokuty</w:t>
      </w:r>
    </w:p>
    <w:p w14:paraId="3B3F5954" w14:textId="77777777" w:rsidR="00701245" w:rsidRPr="006E1BC4" w:rsidRDefault="00701245" w:rsidP="00701245">
      <w:pPr>
        <w:numPr>
          <w:ilvl w:val="0"/>
          <w:numId w:val="14"/>
        </w:numPr>
        <w:jc w:val="both"/>
        <w:rPr>
          <w:sz w:val="22"/>
          <w:szCs w:val="22"/>
        </w:rPr>
      </w:pPr>
      <w:r w:rsidRPr="006E1BC4">
        <w:rPr>
          <w:sz w:val="22"/>
          <w:szCs w:val="22"/>
        </w:rPr>
        <w:t>Dodávateľ môže požadovať úrok z omeškania vo výške aktuálnej sadzby zákonných úrokov z omeškania podľa § 369 ods. 2  a § 369a Obchodného zákonníka v znení neskorších predpisov v spojení s § 1 ods. 1 nariadenia vlády Slovenskej republiky č. 21/2013 Z. z.</w:t>
      </w:r>
    </w:p>
    <w:p w14:paraId="0852BB9E" w14:textId="47732C33" w:rsidR="00701245" w:rsidRPr="006E1BC4" w:rsidRDefault="00701245" w:rsidP="00701245">
      <w:pPr>
        <w:numPr>
          <w:ilvl w:val="0"/>
          <w:numId w:val="14"/>
        </w:numPr>
        <w:jc w:val="both"/>
        <w:rPr>
          <w:sz w:val="22"/>
          <w:szCs w:val="22"/>
        </w:rPr>
      </w:pPr>
      <w:r w:rsidRPr="006E1BC4">
        <w:rPr>
          <w:sz w:val="22"/>
          <w:szCs w:val="22"/>
        </w:rPr>
        <w:t xml:space="preserve">Objednávateľ je oprávnený kontrolovať plnenie zmluvy. Pri prípadnom zistení aj čiastkového neplnenia zmluvy má Objednávateľ povinnosť upozorniť písomnou formou Dodávateľa na zistenú skutočnosť neplnenia zmluvy. Medzi oboma stranami bude nasledovne dojednaná dohoda o zaistení nápravy so stanovením termínu nápravy. V prípade neakceptovania alebo neplnenia tejto dohody, alebo pokiaľ k dohode nedôjde, je Objednávateľ oprávnený účtovať Dodávateľovi aj za čiastkové neplnenie zmluvnú pokutu: </w:t>
      </w:r>
    </w:p>
    <w:p w14:paraId="68F4568A" w14:textId="77777777" w:rsidR="00701245" w:rsidRPr="006E1BC4" w:rsidRDefault="00701245" w:rsidP="00701245">
      <w:pPr>
        <w:pStyle w:val="Odsekzoznamu"/>
        <w:numPr>
          <w:ilvl w:val="0"/>
          <w:numId w:val="47"/>
        </w:numPr>
        <w:ind w:left="1134" w:hanging="425"/>
        <w:jc w:val="both"/>
        <w:rPr>
          <w:sz w:val="22"/>
          <w:szCs w:val="22"/>
        </w:rPr>
      </w:pPr>
      <w:r w:rsidRPr="006E1BC4">
        <w:rPr>
          <w:sz w:val="22"/>
          <w:szCs w:val="22"/>
        </w:rPr>
        <w:t>neodôvodnené nevykonanie dohodnutej konzultačnej návštevy</w:t>
      </w:r>
      <w:r w:rsidRPr="006E1BC4">
        <w:rPr>
          <w:sz w:val="22"/>
          <w:szCs w:val="22"/>
        </w:rPr>
        <w:tab/>
      </w:r>
      <w:r w:rsidRPr="006E1BC4">
        <w:rPr>
          <w:sz w:val="22"/>
          <w:szCs w:val="22"/>
        </w:rPr>
        <w:tab/>
        <w:t>16,50 € za 1 deň.</w:t>
      </w:r>
    </w:p>
    <w:p w14:paraId="00A8EA8B" w14:textId="72CA7CD8" w:rsidR="00701245" w:rsidRPr="006E1BC4" w:rsidRDefault="00701245" w:rsidP="00701245">
      <w:pPr>
        <w:numPr>
          <w:ilvl w:val="0"/>
          <w:numId w:val="14"/>
        </w:numPr>
        <w:jc w:val="both"/>
        <w:rPr>
          <w:sz w:val="22"/>
          <w:szCs w:val="22"/>
        </w:rPr>
      </w:pPr>
      <w:r w:rsidRPr="006E1BC4">
        <w:rPr>
          <w:sz w:val="22"/>
          <w:szCs w:val="22"/>
        </w:rPr>
        <w:t xml:space="preserve">V prípade, že Dodávateľ nebude dodržiavať počas účinnosti tejto zmluvy podmienky stanovené touto zmluvou, dojednávajú zmluvné strany zmluvné pokuty v tomto rozsahu: </w:t>
      </w:r>
    </w:p>
    <w:p w14:paraId="6B3A7404" w14:textId="1BF210AB" w:rsidR="00701245" w:rsidRPr="006E1BC4" w:rsidRDefault="00701245" w:rsidP="00701245">
      <w:pPr>
        <w:pStyle w:val="Odsekzoznamu"/>
        <w:numPr>
          <w:ilvl w:val="0"/>
          <w:numId w:val="46"/>
        </w:numPr>
        <w:jc w:val="both"/>
        <w:rPr>
          <w:sz w:val="22"/>
          <w:szCs w:val="22"/>
        </w:rPr>
      </w:pPr>
      <w:r w:rsidRPr="006E1BC4">
        <w:rPr>
          <w:sz w:val="22"/>
          <w:szCs w:val="22"/>
        </w:rPr>
        <w:t xml:space="preserve">V prípade výpadku celého systému v časovom rozsahu viacej ako 24 hodín v pracovných dňoch je zmluvná pokuta 33 € za každú </w:t>
      </w:r>
      <w:r w:rsidR="008477F1" w:rsidRPr="006E1BC4">
        <w:rPr>
          <w:sz w:val="22"/>
          <w:szCs w:val="22"/>
        </w:rPr>
        <w:t>začatú</w:t>
      </w:r>
      <w:r w:rsidRPr="006E1BC4">
        <w:rPr>
          <w:sz w:val="22"/>
          <w:szCs w:val="22"/>
        </w:rPr>
        <w:t xml:space="preserve"> hodinu nad 24 hodín v pracovných dňoch.</w:t>
      </w:r>
    </w:p>
    <w:p w14:paraId="3C81AD06" w14:textId="30764278" w:rsidR="00701245" w:rsidRPr="006E1BC4" w:rsidRDefault="00701245" w:rsidP="00701245">
      <w:pPr>
        <w:pStyle w:val="Odsekzoznamu"/>
        <w:numPr>
          <w:ilvl w:val="0"/>
          <w:numId w:val="46"/>
        </w:numPr>
        <w:jc w:val="both"/>
        <w:rPr>
          <w:sz w:val="22"/>
          <w:szCs w:val="22"/>
        </w:rPr>
      </w:pPr>
      <w:r w:rsidRPr="006E1BC4">
        <w:rPr>
          <w:sz w:val="22"/>
          <w:szCs w:val="22"/>
        </w:rPr>
        <w:t xml:space="preserve">V prípade čiastočného výpadku, t. j. výpadku jedného modulu dlhšom ako 24 hodín v pracovných dňoch, je zmluvná pokuta 16,50 € za každú </w:t>
      </w:r>
      <w:r w:rsidR="00257F75" w:rsidRPr="006E1BC4">
        <w:rPr>
          <w:sz w:val="22"/>
          <w:szCs w:val="22"/>
        </w:rPr>
        <w:t xml:space="preserve">začatú </w:t>
      </w:r>
      <w:r w:rsidRPr="006E1BC4">
        <w:rPr>
          <w:sz w:val="22"/>
          <w:szCs w:val="22"/>
        </w:rPr>
        <w:t>hodinu nad 24 hodín v pracovných dňoch.</w:t>
      </w:r>
    </w:p>
    <w:p w14:paraId="3214C8B4" w14:textId="5E413429" w:rsidR="00E64817" w:rsidRPr="006E1BC4" w:rsidRDefault="00701245" w:rsidP="00E64817">
      <w:pPr>
        <w:pStyle w:val="Odsekzoznamu"/>
        <w:numPr>
          <w:ilvl w:val="0"/>
          <w:numId w:val="46"/>
        </w:numPr>
        <w:jc w:val="both"/>
        <w:rPr>
          <w:sz w:val="22"/>
          <w:szCs w:val="22"/>
        </w:rPr>
      </w:pPr>
      <w:r w:rsidRPr="006E1BC4">
        <w:rPr>
          <w:sz w:val="22"/>
          <w:szCs w:val="22"/>
        </w:rPr>
        <w:lastRenderedPageBreak/>
        <w:t>Výpadok, resp. dostupnosť bude sledovaná na klientovi umiestnenom na serveri tak, aby bolo zamedzené vplyvu chýb HW výpočtového systému, lo</w:t>
      </w:r>
      <w:r w:rsidR="00E64817" w:rsidRPr="006E1BC4">
        <w:rPr>
          <w:sz w:val="22"/>
          <w:szCs w:val="22"/>
        </w:rPr>
        <w:t>kálnej siete a dátových liniek.</w:t>
      </w:r>
    </w:p>
    <w:p w14:paraId="49BD3602" w14:textId="77777777" w:rsidR="00701245" w:rsidRPr="006E1BC4" w:rsidRDefault="00701245" w:rsidP="00701245">
      <w:pPr>
        <w:numPr>
          <w:ilvl w:val="0"/>
          <w:numId w:val="14"/>
        </w:numPr>
        <w:jc w:val="both"/>
        <w:rPr>
          <w:sz w:val="22"/>
          <w:szCs w:val="22"/>
        </w:rPr>
      </w:pPr>
      <w:r w:rsidRPr="006E1BC4">
        <w:rPr>
          <w:sz w:val="22"/>
          <w:szCs w:val="22"/>
        </w:rPr>
        <w:t xml:space="preserve">Výnimkou zo všetkých ustanovení odstavca 3. tohto článku zmluvy sú plánované odstávky z dôvodu údržby alebo zmeny verzie systému. Odstávky budú plánované po dohode oboch zmluvných strán minimálne 3 dni pred plánovanou odstávkou. </w:t>
      </w:r>
    </w:p>
    <w:p w14:paraId="4248885E" w14:textId="1F4F44F6" w:rsidR="00701245" w:rsidRPr="006E1BC4" w:rsidRDefault="00701245" w:rsidP="00E26501">
      <w:pPr>
        <w:numPr>
          <w:ilvl w:val="0"/>
          <w:numId w:val="14"/>
        </w:numPr>
        <w:jc w:val="both"/>
        <w:rPr>
          <w:sz w:val="22"/>
          <w:szCs w:val="22"/>
        </w:rPr>
      </w:pPr>
      <w:r w:rsidRPr="006E1BC4">
        <w:rPr>
          <w:sz w:val="22"/>
          <w:szCs w:val="22"/>
        </w:rPr>
        <w:t>Všetky čiastky zmluvných pokút sú uvedené bez DPH.</w:t>
      </w:r>
    </w:p>
    <w:p w14:paraId="4BB1A387" w14:textId="77777777" w:rsidR="008655C2" w:rsidRPr="006E1BC4" w:rsidRDefault="002365C7" w:rsidP="00A93C4F">
      <w:pPr>
        <w:numPr>
          <w:ilvl w:val="0"/>
          <w:numId w:val="14"/>
        </w:numPr>
        <w:jc w:val="both"/>
        <w:rPr>
          <w:sz w:val="22"/>
          <w:szCs w:val="22"/>
        </w:rPr>
      </w:pPr>
      <w:r w:rsidRPr="006E1BC4">
        <w:rPr>
          <w:sz w:val="22"/>
          <w:szCs w:val="22"/>
        </w:rPr>
        <w:t xml:space="preserve">Dodávateľ sa zaväzuje, že nepostúpi svoju pohľadávku podľa § 524 a </w:t>
      </w:r>
      <w:proofErr w:type="spellStart"/>
      <w:r w:rsidRPr="006E1BC4">
        <w:rPr>
          <w:sz w:val="22"/>
          <w:szCs w:val="22"/>
        </w:rPr>
        <w:t>nasl</w:t>
      </w:r>
      <w:proofErr w:type="spellEnd"/>
      <w:r w:rsidRPr="006E1BC4">
        <w:rPr>
          <w:sz w:val="22"/>
          <w:szCs w:val="22"/>
        </w:rPr>
        <w:t>. zákona č. 40/1964 Zb. Občiansky zákonník v znení neskorších predpisov bez predchádzajúceho súhlasu Objednávateľa. Právny úkon, ktorým budú postúpené pohľadávky Dodávateľa v rozpore s dohodou s Objednávateľom podľa predchádzajúcej vety tohto bodu tohto článku, bude podľa § 39 Občianskeho zákonníka neplatný. Súhlas Objednávateľa je zároveň platný len za podmienky, že bol na takýto úkon udelený predchádzajúci písomný súhlas Ministerstva zdravotníctva SR.</w:t>
      </w:r>
    </w:p>
    <w:p w14:paraId="4CD4589A" w14:textId="3F5F1669" w:rsidR="002365C7" w:rsidRPr="006E1BC4" w:rsidRDefault="008655C2" w:rsidP="008655C2">
      <w:pPr>
        <w:numPr>
          <w:ilvl w:val="0"/>
          <w:numId w:val="14"/>
        </w:numPr>
        <w:jc w:val="both"/>
        <w:rPr>
          <w:sz w:val="22"/>
          <w:szCs w:val="22"/>
        </w:rPr>
      </w:pPr>
      <w:r w:rsidRPr="006E1BC4">
        <w:rPr>
          <w:sz w:val="22"/>
          <w:szCs w:val="22"/>
        </w:rPr>
        <w:t xml:space="preserve">Dodávateľ sa zaväzuje, že neprijme vyhlásenie tretej strany v zmysle § 303 a </w:t>
      </w:r>
      <w:proofErr w:type="spellStart"/>
      <w:r w:rsidRPr="006E1BC4">
        <w:rPr>
          <w:sz w:val="22"/>
          <w:szCs w:val="22"/>
        </w:rPr>
        <w:t>nasl</w:t>
      </w:r>
      <w:proofErr w:type="spellEnd"/>
      <w:r w:rsidRPr="006E1BC4">
        <w:rPr>
          <w:sz w:val="22"/>
          <w:szCs w:val="22"/>
        </w:rPr>
        <w:t>. Obchodného zákonníka ako ručiteľa záväzku vzniknutého na základe tejto zmluvy, a teda sa v zmysle § 306 Obchodného zákonníka nebude domáhať splnenia záväzku vzniknutého na základe tejto zmluvy od ručiteľa. Dodávateľ berie na vedomie a výslovne súhlasí, že v prípade porušenia takéhoto zákazu je Objednávateľ oprávnený uložiť Dodávateľovi zmluvnú pokutu vo výške 2 % z celkovej hodnoty predmetu zmluvy (pohľadávky Dodávateľa podľa tejto zmluvy).</w:t>
      </w:r>
    </w:p>
    <w:p w14:paraId="5ABFD6C2" w14:textId="55A1FD42" w:rsidR="000A7A0E" w:rsidRPr="006E1BC4" w:rsidRDefault="000A7A0E">
      <w:pPr>
        <w:pStyle w:val="Nadpis1"/>
        <w:rPr>
          <w:rFonts w:ascii="Times New Roman" w:hAnsi="Times New Roman"/>
          <w:color w:val="auto"/>
          <w:sz w:val="22"/>
          <w:szCs w:val="22"/>
        </w:rPr>
      </w:pPr>
      <w:r w:rsidRPr="006E1BC4">
        <w:rPr>
          <w:rFonts w:ascii="Times New Roman" w:hAnsi="Times New Roman"/>
          <w:color w:val="auto"/>
          <w:sz w:val="22"/>
          <w:szCs w:val="22"/>
        </w:rPr>
        <w:t>Článok XI</w:t>
      </w:r>
      <w:r w:rsidR="00701245" w:rsidRPr="006E1BC4">
        <w:rPr>
          <w:rFonts w:ascii="Times New Roman" w:hAnsi="Times New Roman"/>
          <w:color w:val="auto"/>
          <w:sz w:val="22"/>
          <w:szCs w:val="22"/>
        </w:rPr>
        <w:t>I</w:t>
      </w:r>
      <w:r w:rsidRPr="006E1BC4">
        <w:rPr>
          <w:rFonts w:ascii="Times New Roman" w:hAnsi="Times New Roman"/>
          <w:color w:val="auto"/>
          <w:sz w:val="22"/>
          <w:szCs w:val="22"/>
        </w:rPr>
        <w:t xml:space="preserve"> - Doba platnosti a účinnosti zmluvy</w:t>
      </w:r>
    </w:p>
    <w:p w14:paraId="433D748A" w14:textId="2E1DFF6E" w:rsidR="00701245" w:rsidRPr="006E1BC4" w:rsidRDefault="00701245" w:rsidP="00701245">
      <w:pPr>
        <w:numPr>
          <w:ilvl w:val="0"/>
          <w:numId w:val="7"/>
        </w:numPr>
        <w:jc w:val="both"/>
        <w:rPr>
          <w:sz w:val="22"/>
          <w:szCs w:val="22"/>
        </w:rPr>
      </w:pPr>
      <w:r w:rsidRPr="006E1BC4">
        <w:rPr>
          <w:sz w:val="22"/>
          <w:szCs w:val="22"/>
        </w:rPr>
        <w:t xml:space="preserve">Táto zmluva sa uzatvára na dobu určitú, a to na </w:t>
      </w:r>
      <w:r w:rsidR="000B2C21" w:rsidRPr="006E1BC4">
        <w:rPr>
          <w:sz w:val="22"/>
          <w:szCs w:val="22"/>
        </w:rPr>
        <w:t>tri</w:t>
      </w:r>
      <w:r w:rsidRPr="006E1BC4">
        <w:rPr>
          <w:sz w:val="22"/>
          <w:szCs w:val="22"/>
        </w:rPr>
        <w:t xml:space="preserve"> roky odo dňa nadobudnutia účinnosti tejto zmluvy.</w:t>
      </w:r>
    </w:p>
    <w:p w14:paraId="27ACA861" w14:textId="7D3AB779" w:rsidR="00701245" w:rsidRPr="006E1BC4" w:rsidRDefault="00701245" w:rsidP="00701245">
      <w:pPr>
        <w:numPr>
          <w:ilvl w:val="0"/>
          <w:numId w:val="7"/>
        </w:numPr>
        <w:jc w:val="both"/>
        <w:rPr>
          <w:sz w:val="22"/>
          <w:szCs w:val="22"/>
        </w:rPr>
      </w:pPr>
      <w:r w:rsidRPr="006E1BC4">
        <w:rPr>
          <w:sz w:val="22"/>
          <w:szCs w:val="22"/>
        </w:rPr>
        <w:t>Táto zmluva nadobúda platn</w:t>
      </w:r>
      <w:r w:rsidR="00134F2F" w:rsidRPr="006E1BC4">
        <w:rPr>
          <w:sz w:val="22"/>
          <w:szCs w:val="22"/>
        </w:rPr>
        <w:t>osť dňom jej podpísania obidvomi</w:t>
      </w:r>
      <w:r w:rsidRPr="006E1BC4">
        <w:rPr>
          <w:sz w:val="22"/>
          <w:szCs w:val="22"/>
        </w:rPr>
        <w:t xml:space="preserve"> zmluvnými stranami. </w:t>
      </w:r>
    </w:p>
    <w:p w14:paraId="4B2F5B09" w14:textId="77777777" w:rsidR="00701245" w:rsidRPr="006E1BC4" w:rsidRDefault="00701245" w:rsidP="00923F18">
      <w:pPr>
        <w:numPr>
          <w:ilvl w:val="0"/>
          <w:numId w:val="7"/>
        </w:numPr>
        <w:ind w:hanging="357"/>
        <w:jc w:val="both"/>
        <w:rPr>
          <w:sz w:val="22"/>
          <w:szCs w:val="22"/>
        </w:rPr>
      </w:pPr>
      <w:r w:rsidRPr="006E1BC4">
        <w:rPr>
          <w:sz w:val="22"/>
          <w:szCs w:val="22"/>
        </w:rPr>
        <w:t>Táto zmluva podlieha režimu zverejnenia v CRZ, nadobúda účinnosť nasledujúci deň po jej zverejnení v CRZ.</w:t>
      </w:r>
    </w:p>
    <w:p w14:paraId="6404CA34" w14:textId="0C70F31B" w:rsidR="000A7A0E" w:rsidRPr="006E1BC4" w:rsidRDefault="000A7A0E" w:rsidP="00923F18">
      <w:pPr>
        <w:numPr>
          <w:ilvl w:val="0"/>
          <w:numId w:val="7"/>
        </w:numPr>
        <w:ind w:hanging="357"/>
        <w:jc w:val="both"/>
        <w:rPr>
          <w:sz w:val="22"/>
          <w:szCs w:val="22"/>
        </w:rPr>
      </w:pPr>
      <w:r w:rsidRPr="006E1BC4">
        <w:rPr>
          <w:sz w:val="22"/>
          <w:szCs w:val="22"/>
        </w:rPr>
        <w:t xml:space="preserve">Táto zmluva </w:t>
      </w:r>
      <w:r w:rsidR="00257F75" w:rsidRPr="006E1BC4">
        <w:rPr>
          <w:sz w:val="22"/>
          <w:szCs w:val="22"/>
        </w:rPr>
        <w:t>zaniká</w:t>
      </w:r>
      <w:r w:rsidRPr="006E1BC4">
        <w:rPr>
          <w:sz w:val="22"/>
          <w:szCs w:val="22"/>
        </w:rPr>
        <w:t xml:space="preserve"> v týchto prípadoch: </w:t>
      </w:r>
    </w:p>
    <w:p w14:paraId="26CE1A36" w14:textId="497EC7B6" w:rsidR="000A7A0E" w:rsidRPr="006E1BC4" w:rsidRDefault="000A7A0E" w:rsidP="000F482F">
      <w:pPr>
        <w:pStyle w:val="Odrka3plohasmlouvy"/>
        <w:numPr>
          <w:ilvl w:val="0"/>
          <w:numId w:val="97"/>
        </w:numPr>
        <w:rPr>
          <w:rFonts w:ascii="Times New Roman" w:hAnsi="Times New Roman"/>
          <w:sz w:val="22"/>
          <w:szCs w:val="22"/>
        </w:rPr>
      </w:pPr>
      <w:r w:rsidRPr="006E1BC4">
        <w:rPr>
          <w:rFonts w:ascii="Times New Roman" w:hAnsi="Times New Roman"/>
          <w:sz w:val="22"/>
          <w:szCs w:val="22"/>
        </w:rPr>
        <w:t xml:space="preserve">Vzájomnou dohodou zmluvných strán. Dohoda musí byť spísaná v písomnej forme. </w:t>
      </w:r>
    </w:p>
    <w:p w14:paraId="4BD063FB" w14:textId="6CD88983" w:rsidR="000A7A0E" w:rsidRPr="006E1BC4" w:rsidRDefault="000A7A0E" w:rsidP="000F482F">
      <w:pPr>
        <w:pStyle w:val="Odrka3plohasmlouvy"/>
        <w:numPr>
          <w:ilvl w:val="0"/>
          <w:numId w:val="97"/>
        </w:numPr>
        <w:rPr>
          <w:rFonts w:ascii="Times New Roman" w:hAnsi="Times New Roman"/>
          <w:sz w:val="22"/>
          <w:szCs w:val="22"/>
        </w:rPr>
      </w:pPr>
      <w:r w:rsidRPr="006E1BC4">
        <w:rPr>
          <w:rFonts w:ascii="Times New Roman" w:hAnsi="Times New Roman"/>
          <w:sz w:val="22"/>
          <w:szCs w:val="22"/>
        </w:rPr>
        <w:t>Písomnou výpoveďou niektorej zo zmluvných strán</w:t>
      </w:r>
      <w:r w:rsidR="000039C6" w:rsidRPr="006E1BC4">
        <w:rPr>
          <w:rFonts w:ascii="Times New Roman" w:hAnsi="Times New Roman"/>
          <w:sz w:val="22"/>
          <w:szCs w:val="22"/>
        </w:rPr>
        <w:t xml:space="preserve"> aj bez udania dôvodu</w:t>
      </w:r>
      <w:r w:rsidRPr="006E1BC4">
        <w:rPr>
          <w:rFonts w:ascii="Times New Roman" w:hAnsi="Times New Roman"/>
          <w:sz w:val="22"/>
          <w:szCs w:val="22"/>
        </w:rPr>
        <w:t xml:space="preserve">. Výpovedná lehota je </w:t>
      </w:r>
      <w:r w:rsidR="00641AD0" w:rsidRPr="006E1BC4">
        <w:rPr>
          <w:rFonts w:ascii="Times New Roman" w:hAnsi="Times New Roman"/>
          <w:sz w:val="22"/>
          <w:szCs w:val="22"/>
        </w:rPr>
        <w:t>troj</w:t>
      </w:r>
      <w:r w:rsidRPr="006E1BC4">
        <w:rPr>
          <w:rFonts w:ascii="Times New Roman" w:hAnsi="Times New Roman"/>
          <w:sz w:val="22"/>
          <w:szCs w:val="22"/>
        </w:rPr>
        <w:t>mesačná a</w:t>
      </w:r>
      <w:r w:rsidR="00257F75" w:rsidRPr="006E1BC4">
        <w:rPr>
          <w:rFonts w:ascii="Times New Roman" w:hAnsi="Times New Roman"/>
          <w:sz w:val="22"/>
          <w:szCs w:val="22"/>
        </w:rPr>
        <w:t> začína plynúť</w:t>
      </w:r>
      <w:r w:rsidRPr="006E1BC4">
        <w:rPr>
          <w:rFonts w:ascii="Times New Roman" w:hAnsi="Times New Roman"/>
          <w:sz w:val="22"/>
          <w:szCs w:val="22"/>
        </w:rPr>
        <w:t xml:space="preserve"> odo dňa doručenia výpovedi druhej zmluvnej strane. </w:t>
      </w:r>
    </w:p>
    <w:p w14:paraId="14987046" w14:textId="70BD2B49" w:rsidR="000A7A0E" w:rsidRPr="006E1BC4" w:rsidRDefault="00402165" w:rsidP="000F482F">
      <w:pPr>
        <w:pStyle w:val="Odrka3plohasmlouvy"/>
        <w:numPr>
          <w:ilvl w:val="0"/>
          <w:numId w:val="97"/>
        </w:numPr>
        <w:rPr>
          <w:rFonts w:ascii="Times New Roman" w:hAnsi="Times New Roman"/>
          <w:sz w:val="22"/>
          <w:szCs w:val="22"/>
        </w:rPr>
      </w:pPr>
      <w:r w:rsidRPr="006E1BC4">
        <w:rPr>
          <w:rFonts w:ascii="Times New Roman" w:hAnsi="Times New Roman"/>
          <w:sz w:val="22"/>
          <w:szCs w:val="22"/>
        </w:rPr>
        <w:t>Dodávateľ</w:t>
      </w:r>
      <w:r w:rsidR="000A7A0E" w:rsidRPr="006E1BC4">
        <w:rPr>
          <w:rFonts w:ascii="Times New Roman" w:hAnsi="Times New Roman"/>
          <w:sz w:val="22"/>
          <w:szCs w:val="22"/>
        </w:rPr>
        <w:t xml:space="preserve"> je oprávnený odstúpiť od tejto zmluvy v prípade, že </w:t>
      </w:r>
      <w:r w:rsidRPr="006E1BC4">
        <w:rPr>
          <w:rFonts w:ascii="Times New Roman" w:hAnsi="Times New Roman"/>
          <w:sz w:val="22"/>
          <w:szCs w:val="22"/>
        </w:rPr>
        <w:t>Objednávateľ</w:t>
      </w:r>
      <w:r w:rsidR="000A7A0E" w:rsidRPr="006E1BC4">
        <w:rPr>
          <w:rFonts w:ascii="Times New Roman" w:hAnsi="Times New Roman"/>
          <w:sz w:val="22"/>
          <w:szCs w:val="22"/>
        </w:rPr>
        <w:t xml:space="preserve"> mešká s akoukoľvek platbou účtovanou </w:t>
      </w:r>
      <w:r w:rsidRPr="006E1BC4">
        <w:rPr>
          <w:rFonts w:ascii="Times New Roman" w:hAnsi="Times New Roman"/>
          <w:sz w:val="22"/>
          <w:szCs w:val="22"/>
        </w:rPr>
        <w:t>Dodávateľ</w:t>
      </w:r>
      <w:r w:rsidR="000A7A0E" w:rsidRPr="006E1BC4">
        <w:rPr>
          <w:rFonts w:ascii="Times New Roman" w:hAnsi="Times New Roman"/>
          <w:sz w:val="22"/>
          <w:szCs w:val="22"/>
        </w:rPr>
        <w:t xml:space="preserve">om podľa tejto zmluvy o viac ako 3 kalendárne mesiace. Odstúpenie je účinné dňom jeho doručenia do sídla </w:t>
      </w:r>
      <w:r w:rsidRPr="006E1BC4">
        <w:rPr>
          <w:rFonts w:ascii="Times New Roman" w:hAnsi="Times New Roman"/>
          <w:sz w:val="22"/>
          <w:szCs w:val="22"/>
        </w:rPr>
        <w:t>Objednávateľ</w:t>
      </w:r>
      <w:r w:rsidR="000A7A0E" w:rsidRPr="006E1BC4">
        <w:rPr>
          <w:rFonts w:ascii="Times New Roman" w:hAnsi="Times New Roman"/>
          <w:sz w:val="22"/>
          <w:szCs w:val="22"/>
        </w:rPr>
        <w:t>a uvedeného v</w:t>
      </w:r>
      <w:r w:rsidR="00257F75" w:rsidRPr="006E1BC4">
        <w:rPr>
          <w:rFonts w:ascii="Times New Roman" w:hAnsi="Times New Roman"/>
          <w:sz w:val="22"/>
          <w:szCs w:val="22"/>
        </w:rPr>
        <w:t xml:space="preserve"> záhlaví </w:t>
      </w:r>
      <w:r w:rsidR="000A7A0E" w:rsidRPr="006E1BC4">
        <w:rPr>
          <w:rFonts w:ascii="Times New Roman" w:hAnsi="Times New Roman"/>
          <w:sz w:val="22"/>
          <w:szCs w:val="22"/>
        </w:rPr>
        <w:t>tejto zmluv</w:t>
      </w:r>
      <w:r w:rsidR="00257F75" w:rsidRPr="006E1BC4">
        <w:rPr>
          <w:rFonts w:ascii="Times New Roman" w:hAnsi="Times New Roman"/>
          <w:sz w:val="22"/>
          <w:szCs w:val="22"/>
        </w:rPr>
        <w:t>y</w:t>
      </w:r>
      <w:r w:rsidR="000A7A0E" w:rsidRPr="006E1BC4">
        <w:rPr>
          <w:rFonts w:ascii="Times New Roman" w:hAnsi="Times New Roman"/>
          <w:sz w:val="22"/>
          <w:szCs w:val="22"/>
        </w:rPr>
        <w:t xml:space="preserve">. </w:t>
      </w:r>
    </w:p>
    <w:p w14:paraId="3717E9F9" w14:textId="6A18EFA3" w:rsidR="000A7A0E" w:rsidRPr="006E1BC4" w:rsidRDefault="000A7A0E" w:rsidP="000F482F">
      <w:pPr>
        <w:pStyle w:val="Odrka3plohasmlouvy"/>
        <w:numPr>
          <w:ilvl w:val="0"/>
          <w:numId w:val="97"/>
        </w:numPr>
        <w:rPr>
          <w:rFonts w:ascii="Times New Roman" w:hAnsi="Times New Roman"/>
          <w:sz w:val="22"/>
          <w:szCs w:val="22"/>
        </w:rPr>
      </w:pPr>
      <w:r w:rsidRPr="006E1BC4">
        <w:rPr>
          <w:rFonts w:ascii="Times New Roman" w:hAnsi="Times New Roman"/>
          <w:sz w:val="22"/>
          <w:szCs w:val="22"/>
        </w:rPr>
        <w:t xml:space="preserve">V prípade zániku oprávnenia k podnikateľskej činnosti </w:t>
      </w:r>
      <w:r w:rsidR="00402165" w:rsidRPr="006E1BC4">
        <w:rPr>
          <w:rFonts w:ascii="Times New Roman" w:hAnsi="Times New Roman"/>
          <w:sz w:val="22"/>
          <w:szCs w:val="22"/>
        </w:rPr>
        <w:t>Dodávateľ</w:t>
      </w:r>
      <w:r w:rsidRPr="006E1BC4">
        <w:rPr>
          <w:rFonts w:ascii="Times New Roman" w:hAnsi="Times New Roman"/>
          <w:sz w:val="22"/>
          <w:szCs w:val="22"/>
        </w:rPr>
        <w:t xml:space="preserve">a, a to dňom zániku oprávnenia. </w:t>
      </w:r>
    </w:p>
    <w:p w14:paraId="2B77C64E" w14:textId="73999F07" w:rsidR="000A7A0E" w:rsidRPr="006E1BC4" w:rsidRDefault="000A7A0E" w:rsidP="000F482F">
      <w:pPr>
        <w:pStyle w:val="Odrka3plohasmlouvy"/>
        <w:numPr>
          <w:ilvl w:val="0"/>
          <w:numId w:val="97"/>
        </w:numPr>
        <w:rPr>
          <w:rFonts w:ascii="Times New Roman" w:hAnsi="Times New Roman"/>
          <w:sz w:val="22"/>
          <w:szCs w:val="22"/>
        </w:rPr>
      </w:pPr>
      <w:r w:rsidRPr="006E1BC4">
        <w:rPr>
          <w:rFonts w:ascii="Times New Roman" w:hAnsi="Times New Roman"/>
          <w:sz w:val="22"/>
          <w:szCs w:val="22"/>
        </w:rPr>
        <w:t xml:space="preserve">V prípade zániku </w:t>
      </w:r>
      <w:r w:rsidR="00402165" w:rsidRPr="006E1BC4">
        <w:rPr>
          <w:rFonts w:ascii="Times New Roman" w:hAnsi="Times New Roman"/>
          <w:sz w:val="22"/>
          <w:szCs w:val="22"/>
        </w:rPr>
        <w:t>Objednávateľ</w:t>
      </w:r>
      <w:r w:rsidRPr="006E1BC4">
        <w:rPr>
          <w:rFonts w:ascii="Times New Roman" w:hAnsi="Times New Roman"/>
          <w:sz w:val="22"/>
          <w:szCs w:val="22"/>
        </w:rPr>
        <w:t>a</w:t>
      </w:r>
      <w:r w:rsidR="000B06BD" w:rsidRPr="006E1BC4">
        <w:rPr>
          <w:rFonts w:ascii="Times New Roman" w:hAnsi="Times New Roman"/>
          <w:sz w:val="22"/>
          <w:szCs w:val="22"/>
        </w:rPr>
        <w:t xml:space="preserve"> bez právneho nástupcu</w:t>
      </w:r>
      <w:r w:rsidRPr="006E1BC4">
        <w:rPr>
          <w:rFonts w:ascii="Times New Roman" w:hAnsi="Times New Roman"/>
          <w:sz w:val="22"/>
          <w:szCs w:val="22"/>
        </w:rPr>
        <w:t xml:space="preserve">. </w:t>
      </w:r>
    </w:p>
    <w:p w14:paraId="2CFF77CD" w14:textId="0F7C09F9" w:rsidR="000A7A0E" w:rsidRPr="006E1BC4" w:rsidRDefault="000A7A0E">
      <w:pPr>
        <w:pStyle w:val="Nadpis1"/>
        <w:rPr>
          <w:rFonts w:ascii="Times New Roman" w:hAnsi="Times New Roman"/>
          <w:color w:val="auto"/>
          <w:sz w:val="22"/>
          <w:szCs w:val="22"/>
        </w:rPr>
      </w:pPr>
      <w:r w:rsidRPr="006E1BC4">
        <w:rPr>
          <w:rFonts w:ascii="Times New Roman" w:hAnsi="Times New Roman"/>
          <w:color w:val="auto"/>
          <w:sz w:val="22"/>
          <w:szCs w:val="22"/>
        </w:rPr>
        <w:t>Článok XII</w:t>
      </w:r>
      <w:r w:rsidR="00701245" w:rsidRPr="006E1BC4">
        <w:rPr>
          <w:rFonts w:ascii="Times New Roman" w:hAnsi="Times New Roman"/>
          <w:color w:val="auto"/>
          <w:sz w:val="22"/>
          <w:szCs w:val="22"/>
        </w:rPr>
        <w:t>I</w:t>
      </w:r>
      <w:r w:rsidRPr="006E1BC4">
        <w:rPr>
          <w:rFonts w:ascii="Times New Roman" w:hAnsi="Times New Roman"/>
          <w:color w:val="auto"/>
          <w:sz w:val="22"/>
          <w:szCs w:val="22"/>
        </w:rPr>
        <w:t xml:space="preserve"> – Ustanovenia spoločné a záverečné</w:t>
      </w:r>
    </w:p>
    <w:p w14:paraId="5FA3C8AA" w14:textId="77777777" w:rsidR="000A7A0E" w:rsidRPr="006E1BC4" w:rsidRDefault="000A7A0E" w:rsidP="00923F18">
      <w:pPr>
        <w:numPr>
          <w:ilvl w:val="0"/>
          <w:numId w:val="8"/>
        </w:numPr>
        <w:jc w:val="both"/>
        <w:rPr>
          <w:sz w:val="22"/>
          <w:szCs w:val="22"/>
        </w:rPr>
      </w:pPr>
      <w:r w:rsidRPr="006E1BC4">
        <w:rPr>
          <w:sz w:val="22"/>
          <w:szCs w:val="22"/>
        </w:rPr>
        <w:t xml:space="preserve">Akékoľvek zmeny tejto zmluvy musia byť spísané formou písomných dodatkov k tejto zmluve a musia byť podpísané osobami oprávnenými na takéto konanie. </w:t>
      </w:r>
    </w:p>
    <w:p w14:paraId="29560FC1" w14:textId="38E4F968" w:rsidR="000A7A0E" w:rsidRPr="006E1BC4" w:rsidRDefault="00BF7327" w:rsidP="00923F18">
      <w:pPr>
        <w:numPr>
          <w:ilvl w:val="0"/>
          <w:numId w:val="8"/>
        </w:numPr>
        <w:jc w:val="both"/>
        <w:rPr>
          <w:sz w:val="22"/>
          <w:szCs w:val="22"/>
        </w:rPr>
      </w:pPr>
      <w:r w:rsidRPr="006E1BC4">
        <w:rPr>
          <w:sz w:val="22"/>
          <w:szCs w:val="22"/>
        </w:rPr>
        <w:t xml:space="preserve">Vzťahy medzi zmluvnými stranami výslovne neupravené touto zmluvou sa riadia režimom Obchodného zákonníka (zákona číslo 513/1991 </w:t>
      </w:r>
      <w:proofErr w:type="spellStart"/>
      <w:r w:rsidRPr="006E1BC4">
        <w:rPr>
          <w:sz w:val="22"/>
          <w:szCs w:val="22"/>
        </w:rPr>
        <w:t>Z.z</w:t>
      </w:r>
      <w:proofErr w:type="spellEnd"/>
      <w:r w:rsidRPr="006E1BC4">
        <w:rPr>
          <w:sz w:val="22"/>
          <w:szCs w:val="22"/>
        </w:rPr>
        <w:t xml:space="preserve">. v platnom znení) a Autorského zákona (zákon číslo 185/2015 </w:t>
      </w:r>
      <w:proofErr w:type="spellStart"/>
      <w:r w:rsidRPr="006E1BC4">
        <w:rPr>
          <w:sz w:val="22"/>
          <w:szCs w:val="22"/>
        </w:rPr>
        <w:t>Z.z</w:t>
      </w:r>
      <w:proofErr w:type="spellEnd"/>
      <w:r w:rsidRPr="006E1BC4">
        <w:rPr>
          <w:sz w:val="22"/>
          <w:szCs w:val="22"/>
        </w:rPr>
        <w:t>. v platnom znení).</w:t>
      </w:r>
    </w:p>
    <w:p w14:paraId="65A72B77" w14:textId="5F4F2C06" w:rsidR="000A7A0E" w:rsidRPr="006E1BC4" w:rsidRDefault="000A7A0E" w:rsidP="00923F18">
      <w:pPr>
        <w:numPr>
          <w:ilvl w:val="0"/>
          <w:numId w:val="8"/>
        </w:numPr>
        <w:ind w:hanging="357"/>
        <w:jc w:val="both"/>
        <w:rPr>
          <w:sz w:val="22"/>
          <w:szCs w:val="22"/>
        </w:rPr>
      </w:pPr>
      <w:r w:rsidRPr="006E1BC4">
        <w:rPr>
          <w:sz w:val="22"/>
          <w:szCs w:val="22"/>
        </w:rPr>
        <w:t>Táto zmluva je vyhotovená v </w:t>
      </w:r>
      <w:r w:rsidR="001D4110" w:rsidRPr="006E1BC4">
        <w:rPr>
          <w:sz w:val="22"/>
          <w:szCs w:val="22"/>
        </w:rPr>
        <w:t>dvoch</w:t>
      </w:r>
      <w:r w:rsidRPr="006E1BC4">
        <w:rPr>
          <w:sz w:val="22"/>
          <w:szCs w:val="22"/>
        </w:rPr>
        <w:t xml:space="preserve"> rovnopisoch, z ktorých po jednom rovnopise obdrží </w:t>
      </w:r>
      <w:r w:rsidR="00402165" w:rsidRPr="006E1BC4">
        <w:rPr>
          <w:sz w:val="22"/>
          <w:szCs w:val="22"/>
        </w:rPr>
        <w:t>Dodávateľ</w:t>
      </w:r>
      <w:r w:rsidR="00856EC6" w:rsidRPr="006E1BC4">
        <w:rPr>
          <w:sz w:val="22"/>
          <w:szCs w:val="22"/>
        </w:rPr>
        <w:t xml:space="preserve"> a </w:t>
      </w:r>
      <w:r w:rsidR="00402165" w:rsidRPr="006E1BC4">
        <w:rPr>
          <w:sz w:val="22"/>
          <w:szCs w:val="22"/>
        </w:rPr>
        <w:t>Objednávateľ</w:t>
      </w:r>
      <w:r w:rsidRPr="006E1BC4">
        <w:rPr>
          <w:sz w:val="22"/>
          <w:szCs w:val="22"/>
        </w:rPr>
        <w:t xml:space="preserve">. Neoddeliteľnou súčasťou tejto zmluvy sú prílohy číslo 1 až </w:t>
      </w:r>
      <w:r w:rsidR="004C33D2" w:rsidRPr="006E1BC4">
        <w:rPr>
          <w:sz w:val="22"/>
          <w:szCs w:val="22"/>
        </w:rPr>
        <w:t>4</w:t>
      </w:r>
      <w:r w:rsidRPr="006E1BC4">
        <w:rPr>
          <w:sz w:val="22"/>
          <w:szCs w:val="22"/>
        </w:rPr>
        <w:t>:</w:t>
      </w:r>
    </w:p>
    <w:p w14:paraId="593B5197" w14:textId="00EE15F8" w:rsidR="000A7A0E" w:rsidRPr="006E1BC4" w:rsidRDefault="000A7A0E" w:rsidP="000F482F">
      <w:pPr>
        <w:pStyle w:val="Odrka3plohasmlouvy"/>
        <w:numPr>
          <w:ilvl w:val="0"/>
          <w:numId w:val="97"/>
        </w:numPr>
        <w:rPr>
          <w:rFonts w:ascii="Times New Roman" w:hAnsi="Times New Roman"/>
          <w:sz w:val="22"/>
          <w:szCs w:val="22"/>
        </w:rPr>
      </w:pPr>
      <w:r w:rsidRPr="006E1BC4">
        <w:rPr>
          <w:rFonts w:ascii="Times New Roman" w:hAnsi="Times New Roman"/>
          <w:sz w:val="22"/>
          <w:szCs w:val="22"/>
        </w:rPr>
        <w:t xml:space="preserve">Príloha č. 1 - Rozsah služieb a cena plnenia pre aplikačný SW FONS </w:t>
      </w:r>
      <w:proofErr w:type="spellStart"/>
      <w:r w:rsidRPr="006E1BC4">
        <w:rPr>
          <w:rFonts w:ascii="Times New Roman" w:hAnsi="Times New Roman"/>
          <w:sz w:val="22"/>
          <w:szCs w:val="22"/>
        </w:rPr>
        <w:t>Openlims</w:t>
      </w:r>
      <w:proofErr w:type="spellEnd"/>
    </w:p>
    <w:p w14:paraId="53B5F422" w14:textId="3E091782" w:rsidR="000A7A0E" w:rsidRPr="006E1BC4" w:rsidRDefault="000A7A0E" w:rsidP="000F482F">
      <w:pPr>
        <w:pStyle w:val="Odrka3plohasmlouvy"/>
        <w:numPr>
          <w:ilvl w:val="0"/>
          <w:numId w:val="97"/>
        </w:numPr>
        <w:rPr>
          <w:rFonts w:ascii="Times New Roman" w:hAnsi="Times New Roman"/>
          <w:sz w:val="22"/>
          <w:szCs w:val="22"/>
        </w:rPr>
      </w:pPr>
      <w:r w:rsidRPr="006E1BC4">
        <w:rPr>
          <w:rFonts w:ascii="Times New Roman" w:hAnsi="Times New Roman"/>
          <w:sz w:val="22"/>
          <w:szCs w:val="22"/>
        </w:rPr>
        <w:t xml:space="preserve">Príloha č. 2 - Popis služieb pre aplikačný SW FONS </w:t>
      </w:r>
      <w:proofErr w:type="spellStart"/>
      <w:r w:rsidRPr="006E1BC4">
        <w:rPr>
          <w:rFonts w:ascii="Times New Roman" w:hAnsi="Times New Roman"/>
          <w:sz w:val="22"/>
          <w:szCs w:val="22"/>
        </w:rPr>
        <w:t>Openlims</w:t>
      </w:r>
      <w:proofErr w:type="spellEnd"/>
    </w:p>
    <w:p w14:paraId="066393DF" w14:textId="3B8A8A98" w:rsidR="000A7A0E" w:rsidRPr="006E1BC4" w:rsidRDefault="000A7A0E" w:rsidP="000F482F">
      <w:pPr>
        <w:pStyle w:val="Odrka3plohasmlouvy"/>
        <w:numPr>
          <w:ilvl w:val="0"/>
          <w:numId w:val="97"/>
        </w:numPr>
        <w:rPr>
          <w:rFonts w:ascii="Times New Roman" w:hAnsi="Times New Roman"/>
          <w:sz w:val="22"/>
          <w:szCs w:val="22"/>
        </w:rPr>
      </w:pPr>
      <w:r w:rsidRPr="006E1BC4">
        <w:rPr>
          <w:rFonts w:ascii="Times New Roman" w:hAnsi="Times New Roman"/>
          <w:sz w:val="22"/>
          <w:szCs w:val="22"/>
        </w:rPr>
        <w:t>Príloha č. 3 – Pravi</w:t>
      </w:r>
      <w:r w:rsidR="00CC082E" w:rsidRPr="006E1BC4">
        <w:rPr>
          <w:rFonts w:ascii="Times New Roman" w:hAnsi="Times New Roman"/>
          <w:sz w:val="22"/>
          <w:szCs w:val="22"/>
        </w:rPr>
        <w:t>dlá súčinnosti a zodpovedné osoby</w:t>
      </w:r>
    </w:p>
    <w:p w14:paraId="352C8B7C" w14:textId="77777777" w:rsidR="000A7A0E" w:rsidRPr="006E1BC4" w:rsidRDefault="000A7A0E" w:rsidP="00923F18">
      <w:pPr>
        <w:numPr>
          <w:ilvl w:val="0"/>
          <w:numId w:val="8"/>
        </w:numPr>
        <w:jc w:val="both"/>
        <w:rPr>
          <w:sz w:val="22"/>
          <w:szCs w:val="22"/>
        </w:rPr>
      </w:pPr>
      <w:r w:rsidRPr="006E1BC4">
        <w:rPr>
          <w:sz w:val="22"/>
          <w:szCs w:val="22"/>
        </w:rPr>
        <w:t>V prípade, ak je niektoré</w:t>
      </w:r>
      <w:r w:rsidR="00F51D96" w:rsidRPr="006E1BC4">
        <w:rPr>
          <w:sz w:val="22"/>
          <w:szCs w:val="22"/>
        </w:rPr>
        <w:t xml:space="preserve"> </w:t>
      </w:r>
      <w:r w:rsidRPr="006E1BC4">
        <w:rPr>
          <w:sz w:val="22"/>
          <w:szCs w:val="22"/>
        </w:rPr>
        <w:t>ustanovenie</w:t>
      </w:r>
      <w:r w:rsidR="00F51D96" w:rsidRPr="006E1BC4">
        <w:rPr>
          <w:sz w:val="22"/>
          <w:szCs w:val="22"/>
        </w:rPr>
        <w:t xml:space="preserve"> </w:t>
      </w:r>
      <w:r w:rsidRPr="006E1BC4">
        <w:rPr>
          <w:sz w:val="22"/>
          <w:szCs w:val="22"/>
        </w:rPr>
        <w:t>zmluvy</w:t>
      </w:r>
      <w:r w:rsidR="00F51D96" w:rsidRPr="006E1BC4">
        <w:rPr>
          <w:sz w:val="22"/>
          <w:szCs w:val="22"/>
        </w:rPr>
        <w:t xml:space="preserve"> </w:t>
      </w:r>
      <w:r w:rsidRPr="006E1BC4">
        <w:rPr>
          <w:sz w:val="22"/>
          <w:szCs w:val="22"/>
        </w:rPr>
        <w:t>alebo</w:t>
      </w:r>
      <w:r w:rsidR="00F51D96" w:rsidRPr="006E1BC4">
        <w:rPr>
          <w:sz w:val="22"/>
          <w:szCs w:val="22"/>
        </w:rPr>
        <w:t xml:space="preserve"> </w:t>
      </w:r>
      <w:r w:rsidRPr="006E1BC4">
        <w:rPr>
          <w:sz w:val="22"/>
          <w:szCs w:val="22"/>
        </w:rPr>
        <w:t>sa z</w:t>
      </w:r>
      <w:r w:rsidR="00F51D96" w:rsidRPr="006E1BC4">
        <w:rPr>
          <w:sz w:val="22"/>
          <w:szCs w:val="22"/>
        </w:rPr>
        <w:t> </w:t>
      </w:r>
      <w:r w:rsidRPr="006E1BC4">
        <w:rPr>
          <w:sz w:val="22"/>
          <w:szCs w:val="22"/>
        </w:rPr>
        <w:t>akéhokoľvek</w:t>
      </w:r>
      <w:r w:rsidR="00F51D96" w:rsidRPr="006E1BC4">
        <w:rPr>
          <w:sz w:val="22"/>
          <w:szCs w:val="22"/>
        </w:rPr>
        <w:t xml:space="preserve"> </w:t>
      </w:r>
      <w:r w:rsidRPr="006E1BC4">
        <w:rPr>
          <w:sz w:val="22"/>
          <w:szCs w:val="22"/>
        </w:rPr>
        <w:t>dôvodu stane neplatné, neúčinné alebo</w:t>
      </w:r>
      <w:r w:rsidR="00A447BF" w:rsidRPr="006E1BC4">
        <w:rPr>
          <w:sz w:val="22"/>
          <w:szCs w:val="22"/>
        </w:rPr>
        <w:t xml:space="preserve"> </w:t>
      </w:r>
      <w:r w:rsidRPr="006E1BC4">
        <w:rPr>
          <w:sz w:val="22"/>
          <w:szCs w:val="22"/>
        </w:rPr>
        <w:t>nevynútiteľné (</w:t>
      </w:r>
      <w:proofErr w:type="spellStart"/>
      <w:r w:rsidRPr="006E1BC4">
        <w:rPr>
          <w:sz w:val="22"/>
          <w:szCs w:val="22"/>
        </w:rPr>
        <w:t>obsolétne</w:t>
      </w:r>
      <w:proofErr w:type="spellEnd"/>
      <w:r w:rsidRPr="006E1BC4">
        <w:rPr>
          <w:sz w:val="22"/>
          <w:szCs w:val="22"/>
        </w:rPr>
        <w:t xml:space="preserve">), nemá a ani </w:t>
      </w:r>
      <w:r w:rsidR="001D521B" w:rsidRPr="006E1BC4">
        <w:rPr>
          <w:sz w:val="22"/>
          <w:szCs w:val="22"/>
        </w:rPr>
        <w:t xml:space="preserve">to </w:t>
      </w:r>
      <w:r w:rsidRPr="006E1BC4">
        <w:rPr>
          <w:sz w:val="22"/>
          <w:szCs w:val="22"/>
        </w:rPr>
        <w:t>nebude mať za následok</w:t>
      </w:r>
      <w:r w:rsidR="00A447BF" w:rsidRPr="006E1BC4">
        <w:rPr>
          <w:sz w:val="22"/>
          <w:szCs w:val="22"/>
        </w:rPr>
        <w:t xml:space="preserve"> </w:t>
      </w:r>
      <w:r w:rsidRPr="006E1BC4">
        <w:rPr>
          <w:sz w:val="22"/>
          <w:szCs w:val="22"/>
        </w:rPr>
        <w:t>neplatnosť, neúčinnosť</w:t>
      </w:r>
      <w:r w:rsidR="00A447BF" w:rsidRPr="006E1BC4">
        <w:rPr>
          <w:sz w:val="22"/>
          <w:szCs w:val="22"/>
        </w:rPr>
        <w:t xml:space="preserve"> </w:t>
      </w:r>
      <w:r w:rsidRPr="006E1BC4">
        <w:rPr>
          <w:sz w:val="22"/>
          <w:szCs w:val="22"/>
        </w:rPr>
        <w:t>alebo</w:t>
      </w:r>
      <w:r w:rsidR="00A447BF" w:rsidRPr="006E1BC4">
        <w:rPr>
          <w:sz w:val="22"/>
          <w:szCs w:val="22"/>
        </w:rPr>
        <w:t xml:space="preserve"> </w:t>
      </w:r>
      <w:proofErr w:type="spellStart"/>
      <w:r w:rsidRPr="006E1BC4">
        <w:rPr>
          <w:sz w:val="22"/>
          <w:szCs w:val="22"/>
        </w:rPr>
        <w:t>nevynútiteľnosť</w:t>
      </w:r>
      <w:proofErr w:type="spellEnd"/>
      <w:r w:rsidR="00A447BF" w:rsidRPr="006E1BC4">
        <w:rPr>
          <w:sz w:val="22"/>
          <w:szCs w:val="22"/>
        </w:rPr>
        <w:t xml:space="preserve"> </w:t>
      </w:r>
      <w:r w:rsidRPr="006E1BC4">
        <w:rPr>
          <w:sz w:val="22"/>
          <w:szCs w:val="22"/>
        </w:rPr>
        <w:t>ostatných ustanovení zmluvy. Zmluvné strany sú povinné v</w:t>
      </w:r>
      <w:r w:rsidR="00A447BF" w:rsidRPr="006E1BC4">
        <w:rPr>
          <w:sz w:val="22"/>
          <w:szCs w:val="22"/>
        </w:rPr>
        <w:t> </w:t>
      </w:r>
      <w:r w:rsidRPr="006E1BC4">
        <w:rPr>
          <w:sz w:val="22"/>
          <w:szCs w:val="22"/>
        </w:rPr>
        <w:t>dobrej</w:t>
      </w:r>
      <w:r w:rsidR="00A447BF" w:rsidRPr="006E1BC4">
        <w:rPr>
          <w:sz w:val="22"/>
          <w:szCs w:val="22"/>
        </w:rPr>
        <w:t xml:space="preserve"> </w:t>
      </w:r>
      <w:r w:rsidRPr="006E1BC4">
        <w:rPr>
          <w:sz w:val="22"/>
          <w:szCs w:val="22"/>
        </w:rPr>
        <w:t>viere, rešpektujúc zásady poctivého obchodného styku a dobrých mravov</w:t>
      </w:r>
      <w:r w:rsidR="00A447BF" w:rsidRPr="006E1BC4">
        <w:rPr>
          <w:sz w:val="22"/>
          <w:szCs w:val="22"/>
        </w:rPr>
        <w:t xml:space="preserve"> </w:t>
      </w:r>
      <w:r w:rsidRPr="006E1BC4">
        <w:rPr>
          <w:sz w:val="22"/>
          <w:szCs w:val="22"/>
        </w:rPr>
        <w:t>rokovať tak, aby bolo neplatné, neúčinné alebo</w:t>
      </w:r>
      <w:r w:rsidR="00A447BF" w:rsidRPr="006E1BC4">
        <w:rPr>
          <w:sz w:val="22"/>
          <w:szCs w:val="22"/>
        </w:rPr>
        <w:t xml:space="preserve"> </w:t>
      </w:r>
      <w:r w:rsidRPr="006E1BC4">
        <w:rPr>
          <w:sz w:val="22"/>
          <w:szCs w:val="22"/>
        </w:rPr>
        <w:t>nevynútiteľné</w:t>
      </w:r>
      <w:r w:rsidR="00A447BF" w:rsidRPr="006E1BC4">
        <w:rPr>
          <w:sz w:val="22"/>
          <w:szCs w:val="22"/>
        </w:rPr>
        <w:t xml:space="preserve"> </w:t>
      </w:r>
      <w:r w:rsidRPr="006E1BC4">
        <w:rPr>
          <w:sz w:val="22"/>
          <w:szCs w:val="22"/>
        </w:rPr>
        <w:t>ustanovenie</w:t>
      </w:r>
      <w:r w:rsidR="00A447BF" w:rsidRPr="006E1BC4">
        <w:rPr>
          <w:sz w:val="22"/>
          <w:szCs w:val="22"/>
        </w:rPr>
        <w:t xml:space="preserve"> </w:t>
      </w:r>
      <w:r w:rsidRPr="006E1BC4">
        <w:rPr>
          <w:sz w:val="22"/>
          <w:szCs w:val="22"/>
        </w:rPr>
        <w:t>písomne</w:t>
      </w:r>
      <w:r w:rsidR="00A447BF" w:rsidRPr="006E1BC4">
        <w:rPr>
          <w:sz w:val="22"/>
          <w:szCs w:val="22"/>
        </w:rPr>
        <w:t xml:space="preserve"> </w:t>
      </w:r>
      <w:r w:rsidRPr="006E1BC4">
        <w:rPr>
          <w:sz w:val="22"/>
          <w:szCs w:val="22"/>
        </w:rPr>
        <w:t>nahradené</w:t>
      </w:r>
      <w:r w:rsidR="00A447BF" w:rsidRPr="006E1BC4">
        <w:rPr>
          <w:sz w:val="22"/>
          <w:szCs w:val="22"/>
        </w:rPr>
        <w:t xml:space="preserve"> </w:t>
      </w:r>
      <w:r w:rsidRPr="006E1BC4">
        <w:rPr>
          <w:sz w:val="22"/>
          <w:szCs w:val="22"/>
        </w:rPr>
        <w:t>iným ustanovením, ktorého</w:t>
      </w:r>
      <w:r w:rsidR="00A447BF" w:rsidRPr="006E1BC4">
        <w:rPr>
          <w:sz w:val="22"/>
          <w:szCs w:val="22"/>
        </w:rPr>
        <w:t xml:space="preserve"> </w:t>
      </w:r>
      <w:r w:rsidRPr="006E1BC4">
        <w:rPr>
          <w:sz w:val="22"/>
          <w:szCs w:val="22"/>
        </w:rPr>
        <w:t>vecný obsah bude zhodný</w:t>
      </w:r>
      <w:r w:rsidR="00A447BF" w:rsidRPr="006E1BC4">
        <w:rPr>
          <w:sz w:val="22"/>
          <w:szCs w:val="22"/>
        </w:rPr>
        <w:t xml:space="preserve"> </w:t>
      </w:r>
      <w:r w:rsidRPr="006E1BC4">
        <w:rPr>
          <w:sz w:val="22"/>
          <w:szCs w:val="22"/>
        </w:rPr>
        <w:t>alebo</w:t>
      </w:r>
      <w:r w:rsidR="00A447BF" w:rsidRPr="006E1BC4">
        <w:rPr>
          <w:sz w:val="22"/>
          <w:szCs w:val="22"/>
        </w:rPr>
        <w:t xml:space="preserve"> </w:t>
      </w:r>
      <w:r w:rsidRPr="006E1BC4">
        <w:rPr>
          <w:sz w:val="22"/>
          <w:szCs w:val="22"/>
        </w:rPr>
        <w:t>čo možno najviac podobný ustanoveniu, ktoré je nahradzované, pričom účel a zmysel</w:t>
      </w:r>
      <w:r w:rsidR="00A447BF" w:rsidRPr="006E1BC4">
        <w:rPr>
          <w:sz w:val="22"/>
          <w:szCs w:val="22"/>
        </w:rPr>
        <w:t xml:space="preserve"> </w:t>
      </w:r>
      <w:r w:rsidRPr="006E1BC4">
        <w:rPr>
          <w:sz w:val="22"/>
          <w:szCs w:val="22"/>
        </w:rPr>
        <w:t>zmluvy musí byť zachovaný. Do doby, pokiaľ</w:t>
      </w:r>
      <w:r w:rsidR="00A447BF" w:rsidRPr="006E1BC4">
        <w:rPr>
          <w:sz w:val="22"/>
          <w:szCs w:val="22"/>
        </w:rPr>
        <w:t xml:space="preserve"> </w:t>
      </w:r>
      <w:r w:rsidRPr="006E1BC4">
        <w:rPr>
          <w:sz w:val="22"/>
          <w:szCs w:val="22"/>
        </w:rPr>
        <w:t>takáto dohoda nebude uzavretá, rovnako v prípade, ak k</w:t>
      </w:r>
      <w:r w:rsidR="00A447BF" w:rsidRPr="006E1BC4">
        <w:rPr>
          <w:sz w:val="22"/>
          <w:szCs w:val="22"/>
        </w:rPr>
        <w:t> </w:t>
      </w:r>
      <w:r w:rsidRPr="006E1BC4">
        <w:rPr>
          <w:sz w:val="22"/>
          <w:szCs w:val="22"/>
        </w:rPr>
        <w:t>nej</w:t>
      </w:r>
      <w:r w:rsidR="00A447BF" w:rsidRPr="006E1BC4">
        <w:rPr>
          <w:sz w:val="22"/>
          <w:szCs w:val="22"/>
        </w:rPr>
        <w:t xml:space="preserve"> </w:t>
      </w:r>
      <w:r w:rsidRPr="006E1BC4">
        <w:rPr>
          <w:sz w:val="22"/>
          <w:szCs w:val="22"/>
        </w:rPr>
        <w:t>vôbec</w:t>
      </w:r>
      <w:r w:rsidR="00A447BF" w:rsidRPr="006E1BC4">
        <w:rPr>
          <w:sz w:val="22"/>
          <w:szCs w:val="22"/>
        </w:rPr>
        <w:t xml:space="preserve"> </w:t>
      </w:r>
      <w:r w:rsidRPr="006E1BC4">
        <w:rPr>
          <w:sz w:val="22"/>
          <w:szCs w:val="22"/>
        </w:rPr>
        <w:t>nedôjde, použijú</w:t>
      </w:r>
      <w:r w:rsidR="00A447BF" w:rsidRPr="006E1BC4">
        <w:rPr>
          <w:sz w:val="22"/>
          <w:szCs w:val="22"/>
        </w:rPr>
        <w:t xml:space="preserve"> </w:t>
      </w:r>
      <w:r w:rsidRPr="006E1BC4">
        <w:rPr>
          <w:sz w:val="22"/>
          <w:szCs w:val="22"/>
        </w:rPr>
        <w:t>sa na nahradenie neplatného, neúčinného alebo</w:t>
      </w:r>
      <w:r w:rsidR="00A447BF" w:rsidRPr="006E1BC4">
        <w:rPr>
          <w:sz w:val="22"/>
          <w:szCs w:val="22"/>
        </w:rPr>
        <w:t xml:space="preserve"> </w:t>
      </w:r>
      <w:r w:rsidRPr="006E1BC4">
        <w:rPr>
          <w:sz w:val="22"/>
          <w:szCs w:val="22"/>
        </w:rPr>
        <w:t>nevynútiteľného</w:t>
      </w:r>
      <w:r w:rsidR="00A447BF" w:rsidRPr="006E1BC4">
        <w:rPr>
          <w:sz w:val="22"/>
          <w:szCs w:val="22"/>
        </w:rPr>
        <w:t xml:space="preserve"> </w:t>
      </w:r>
      <w:r w:rsidRPr="006E1BC4">
        <w:rPr>
          <w:sz w:val="22"/>
          <w:szCs w:val="22"/>
        </w:rPr>
        <w:t>ustanovenia</w:t>
      </w:r>
      <w:r w:rsidR="00A447BF" w:rsidRPr="006E1BC4">
        <w:rPr>
          <w:sz w:val="22"/>
          <w:szCs w:val="22"/>
        </w:rPr>
        <w:t xml:space="preserve"> </w:t>
      </w:r>
      <w:r w:rsidRPr="006E1BC4">
        <w:rPr>
          <w:sz w:val="22"/>
          <w:szCs w:val="22"/>
        </w:rPr>
        <w:t>iné</w:t>
      </w:r>
      <w:r w:rsidR="00A447BF" w:rsidRPr="006E1BC4">
        <w:rPr>
          <w:sz w:val="22"/>
          <w:szCs w:val="22"/>
        </w:rPr>
        <w:t xml:space="preserve"> </w:t>
      </w:r>
      <w:r w:rsidRPr="006E1BC4">
        <w:rPr>
          <w:sz w:val="22"/>
          <w:szCs w:val="22"/>
        </w:rPr>
        <w:t>ustanovenia</w:t>
      </w:r>
      <w:r w:rsidR="00A447BF" w:rsidRPr="006E1BC4">
        <w:rPr>
          <w:sz w:val="22"/>
          <w:szCs w:val="22"/>
        </w:rPr>
        <w:t xml:space="preserve"> </w:t>
      </w:r>
      <w:r w:rsidRPr="006E1BC4">
        <w:rPr>
          <w:sz w:val="22"/>
          <w:szCs w:val="22"/>
        </w:rPr>
        <w:t>zmluvy a ak také ustanovenia</w:t>
      </w:r>
      <w:r w:rsidR="00A447BF" w:rsidRPr="006E1BC4">
        <w:rPr>
          <w:sz w:val="22"/>
          <w:szCs w:val="22"/>
        </w:rPr>
        <w:t xml:space="preserve"> </w:t>
      </w:r>
      <w:r w:rsidRPr="006E1BC4">
        <w:rPr>
          <w:sz w:val="22"/>
          <w:szCs w:val="22"/>
        </w:rPr>
        <w:t>nie sú, potom sa</w:t>
      </w:r>
      <w:r w:rsidR="00A447BF" w:rsidRPr="006E1BC4">
        <w:rPr>
          <w:sz w:val="22"/>
          <w:szCs w:val="22"/>
        </w:rPr>
        <w:t xml:space="preserve"> </w:t>
      </w:r>
      <w:r w:rsidRPr="006E1BC4">
        <w:rPr>
          <w:sz w:val="22"/>
          <w:szCs w:val="22"/>
        </w:rPr>
        <w:t>použijú</w:t>
      </w:r>
      <w:r w:rsidR="00A447BF" w:rsidRPr="006E1BC4">
        <w:rPr>
          <w:sz w:val="22"/>
          <w:szCs w:val="22"/>
        </w:rPr>
        <w:t xml:space="preserve"> </w:t>
      </w:r>
      <w:r w:rsidRPr="006E1BC4">
        <w:rPr>
          <w:sz w:val="22"/>
          <w:szCs w:val="22"/>
        </w:rPr>
        <w:t>ustanovenia slovenských právnych</w:t>
      </w:r>
      <w:r w:rsidR="00A447BF" w:rsidRPr="006E1BC4">
        <w:rPr>
          <w:sz w:val="22"/>
          <w:szCs w:val="22"/>
        </w:rPr>
        <w:t xml:space="preserve"> </w:t>
      </w:r>
      <w:r w:rsidRPr="006E1BC4">
        <w:rPr>
          <w:sz w:val="22"/>
          <w:szCs w:val="22"/>
        </w:rPr>
        <w:t>predpisov a inštitútov, ktoré sú upravené slovenským právnym</w:t>
      </w:r>
      <w:r w:rsidR="009A5A80" w:rsidRPr="006E1BC4">
        <w:rPr>
          <w:sz w:val="22"/>
          <w:szCs w:val="22"/>
        </w:rPr>
        <w:t xml:space="preserve"> </w:t>
      </w:r>
      <w:r w:rsidRPr="006E1BC4">
        <w:rPr>
          <w:sz w:val="22"/>
          <w:szCs w:val="22"/>
        </w:rPr>
        <w:t>poriadkom, pričom</w:t>
      </w:r>
      <w:r w:rsidR="009A5A80" w:rsidRPr="006E1BC4">
        <w:rPr>
          <w:sz w:val="22"/>
          <w:szCs w:val="22"/>
        </w:rPr>
        <w:t xml:space="preserve"> </w:t>
      </w:r>
      <w:r w:rsidRPr="006E1BC4">
        <w:rPr>
          <w:sz w:val="22"/>
          <w:szCs w:val="22"/>
        </w:rPr>
        <w:t>sa</w:t>
      </w:r>
      <w:r w:rsidR="009A5A80" w:rsidRPr="006E1BC4">
        <w:rPr>
          <w:sz w:val="22"/>
          <w:szCs w:val="22"/>
        </w:rPr>
        <w:t xml:space="preserve"> </w:t>
      </w:r>
      <w:r w:rsidRPr="006E1BC4">
        <w:rPr>
          <w:sz w:val="22"/>
          <w:szCs w:val="22"/>
        </w:rPr>
        <w:t>použijú také ustanovenia, ktoré</w:t>
      </w:r>
      <w:r w:rsidR="009A5A80" w:rsidRPr="006E1BC4">
        <w:rPr>
          <w:sz w:val="22"/>
          <w:szCs w:val="22"/>
        </w:rPr>
        <w:t xml:space="preserve"> </w:t>
      </w:r>
      <w:r w:rsidRPr="006E1BC4">
        <w:rPr>
          <w:sz w:val="22"/>
          <w:szCs w:val="22"/>
        </w:rPr>
        <w:t>zodpovedajú</w:t>
      </w:r>
      <w:r w:rsidR="009A5A80" w:rsidRPr="006E1BC4">
        <w:rPr>
          <w:sz w:val="22"/>
          <w:szCs w:val="22"/>
        </w:rPr>
        <w:t xml:space="preserve"> </w:t>
      </w:r>
      <w:r w:rsidRPr="006E1BC4">
        <w:rPr>
          <w:sz w:val="22"/>
          <w:szCs w:val="22"/>
        </w:rPr>
        <w:t>kritériám</w:t>
      </w:r>
      <w:r w:rsidR="009A5A80" w:rsidRPr="006E1BC4">
        <w:rPr>
          <w:sz w:val="22"/>
          <w:szCs w:val="22"/>
        </w:rPr>
        <w:t xml:space="preserve"> </w:t>
      </w:r>
      <w:r w:rsidRPr="006E1BC4">
        <w:rPr>
          <w:sz w:val="22"/>
          <w:szCs w:val="22"/>
        </w:rPr>
        <w:t>predchádzajúcej vety.</w:t>
      </w:r>
    </w:p>
    <w:p w14:paraId="08EFD3BD" w14:textId="77777777" w:rsidR="000A7A0E" w:rsidRPr="006E1BC4" w:rsidRDefault="000A7A0E" w:rsidP="00923F18">
      <w:pPr>
        <w:numPr>
          <w:ilvl w:val="0"/>
          <w:numId w:val="8"/>
        </w:numPr>
        <w:jc w:val="both"/>
        <w:rPr>
          <w:sz w:val="22"/>
          <w:szCs w:val="22"/>
        </w:rPr>
      </w:pPr>
      <w:r w:rsidRPr="006E1BC4">
        <w:rPr>
          <w:sz w:val="22"/>
          <w:szCs w:val="22"/>
        </w:rPr>
        <w:t xml:space="preserve">Zmluvné strany sa dohodli, že doručovanie písomností jednej strany je účinné dňom doručenia druhej zmluvnej strane na adresu sídla uvedenú v tejto zmluve alebo oznámenú písomne po uzatvorení tejto zmluvy alebo náhradným doručením. O náhradné doručenie pôjde, pokiaľ adresát zásielky si túto nevyzdvihol, aj keď bol </w:t>
      </w:r>
      <w:r w:rsidRPr="006E1BC4">
        <w:rPr>
          <w:sz w:val="22"/>
          <w:szCs w:val="22"/>
        </w:rPr>
        <w:lastRenderedPageBreak/>
        <w:t xml:space="preserve">o uložení zásielky riadne upovedomený, a to ani v lehote 10 dní. Posledný deň lehoty je dňom doručenia. Zmluvné strany dojednávajú za právne relevantný spôsob doručenie písomnosti doručením faxovou správou alebo elektronickou poštou. </w:t>
      </w:r>
    </w:p>
    <w:p w14:paraId="6CD50FEC" w14:textId="386DA5A3" w:rsidR="00E26501" w:rsidRPr="006E1BC4" w:rsidRDefault="000A7A0E" w:rsidP="00791B5C">
      <w:pPr>
        <w:numPr>
          <w:ilvl w:val="0"/>
          <w:numId w:val="8"/>
        </w:numPr>
        <w:jc w:val="both"/>
        <w:rPr>
          <w:sz w:val="22"/>
          <w:szCs w:val="22"/>
        </w:rPr>
      </w:pPr>
      <w:r w:rsidRPr="006E1BC4">
        <w:rPr>
          <w:sz w:val="22"/>
          <w:szCs w:val="22"/>
        </w:rPr>
        <w:t>Zmluvné strany sa dohodli, že všetky spory, ktoré</w:t>
      </w:r>
      <w:r w:rsidR="00CE5E88" w:rsidRPr="006E1BC4">
        <w:rPr>
          <w:sz w:val="22"/>
          <w:szCs w:val="22"/>
        </w:rPr>
        <w:t xml:space="preserve"> </w:t>
      </w:r>
      <w:r w:rsidRPr="006E1BC4">
        <w:rPr>
          <w:sz w:val="22"/>
          <w:szCs w:val="22"/>
        </w:rPr>
        <w:t>medzi nimi vznikli alebo v</w:t>
      </w:r>
      <w:r w:rsidR="00CE5E88" w:rsidRPr="006E1BC4">
        <w:rPr>
          <w:sz w:val="22"/>
          <w:szCs w:val="22"/>
        </w:rPr>
        <w:t> </w:t>
      </w:r>
      <w:r w:rsidRPr="006E1BC4">
        <w:rPr>
          <w:sz w:val="22"/>
          <w:szCs w:val="22"/>
        </w:rPr>
        <w:t>budúcnosti</w:t>
      </w:r>
      <w:r w:rsidR="00CE5E88" w:rsidRPr="006E1BC4">
        <w:rPr>
          <w:sz w:val="22"/>
          <w:szCs w:val="22"/>
        </w:rPr>
        <w:t xml:space="preserve"> </w:t>
      </w:r>
      <w:r w:rsidRPr="006E1BC4">
        <w:rPr>
          <w:sz w:val="22"/>
          <w:szCs w:val="22"/>
        </w:rPr>
        <w:t>vzniknú z</w:t>
      </w:r>
      <w:r w:rsidR="00CE5E88" w:rsidRPr="006E1BC4">
        <w:rPr>
          <w:sz w:val="22"/>
          <w:szCs w:val="22"/>
        </w:rPr>
        <w:t> </w:t>
      </w:r>
      <w:r w:rsidRPr="006E1BC4">
        <w:rPr>
          <w:sz w:val="22"/>
          <w:szCs w:val="22"/>
        </w:rPr>
        <w:t>tejto</w:t>
      </w:r>
      <w:r w:rsidR="00CE5E88" w:rsidRPr="006E1BC4">
        <w:rPr>
          <w:sz w:val="22"/>
          <w:szCs w:val="22"/>
        </w:rPr>
        <w:t xml:space="preserve"> </w:t>
      </w:r>
      <w:r w:rsidRPr="006E1BC4">
        <w:rPr>
          <w:sz w:val="22"/>
          <w:szCs w:val="22"/>
        </w:rPr>
        <w:t>zmluvy</w:t>
      </w:r>
      <w:r w:rsidR="00CE5E88" w:rsidRPr="006E1BC4">
        <w:rPr>
          <w:sz w:val="22"/>
          <w:szCs w:val="22"/>
        </w:rPr>
        <w:t xml:space="preserve"> </w:t>
      </w:r>
      <w:r w:rsidRPr="006E1BC4">
        <w:rPr>
          <w:sz w:val="22"/>
          <w:szCs w:val="22"/>
        </w:rPr>
        <w:t xml:space="preserve">alebo v súvislosti s touto zmluvou, budú rozhodované </w:t>
      </w:r>
      <w:r w:rsidR="00C01FD1" w:rsidRPr="006E1BC4">
        <w:rPr>
          <w:sz w:val="22"/>
          <w:szCs w:val="22"/>
        </w:rPr>
        <w:t xml:space="preserve">súdmi SR. </w:t>
      </w:r>
    </w:p>
    <w:p w14:paraId="12358F44" w14:textId="78E8C486" w:rsidR="000A7A0E" w:rsidRPr="006E1BC4" w:rsidRDefault="000A7A0E" w:rsidP="00923F18">
      <w:pPr>
        <w:numPr>
          <w:ilvl w:val="0"/>
          <w:numId w:val="8"/>
        </w:numPr>
        <w:jc w:val="both"/>
        <w:rPr>
          <w:sz w:val="22"/>
          <w:szCs w:val="22"/>
        </w:rPr>
      </w:pPr>
      <w:r w:rsidRPr="006E1BC4">
        <w:rPr>
          <w:sz w:val="22"/>
          <w:szCs w:val="22"/>
        </w:rPr>
        <w:t>Zmluvné strany týmto vyhlasujú a potvrdzujú podpismi osôb oprávnených na rokovanie zmluvných strán, že si zmluvu riadne prečítali, je im známy význam jednotlivých ustanovení tejto zmluvy a jej príloh, že túto zmluvu uzatvárajú na základe svojej pravej a slobodnej vôle a ďalej vyhlasujú, že im k dátumu podpísania tejto zmluvy nie sú známe žiadne skutočnosti, ktoré by im mohli brániť v plnení záväzkov podľa tejto zmluvy, túto zmluvu urobiť neplatnou alebo neúčinnou, alebo zmariť jej cieľ tak, ako ho v tejto zmluve spoločne deklarovali.</w:t>
      </w:r>
    </w:p>
    <w:p w14:paraId="2BC5E245" w14:textId="77777777" w:rsidR="000A7A0E" w:rsidRPr="006E1BC4" w:rsidRDefault="000A7A0E">
      <w:pPr>
        <w:spacing w:after="120"/>
        <w:jc w:val="both"/>
        <w:rPr>
          <w:sz w:val="22"/>
          <w:szCs w:val="22"/>
        </w:rPr>
      </w:pPr>
    </w:p>
    <w:tbl>
      <w:tblPr>
        <w:tblW w:w="5000" w:type="pct"/>
        <w:tblLook w:val="01E0" w:firstRow="1" w:lastRow="1" w:firstColumn="1" w:lastColumn="1" w:noHBand="0" w:noVBand="0"/>
      </w:tblPr>
      <w:tblGrid>
        <w:gridCol w:w="3662"/>
        <w:gridCol w:w="2618"/>
        <w:gridCol w:w="3813"/>
      </w:tblGrid>
      <w:tr w:rsidR="00EC1431" w:rsidRPr="006E1BC4" w14:paraId="2C2B0DEB" w14:textId="77777777" w:rsidTr="00B52C58">
        <w:tc>
          <w:tcPr>
            <w:tcW w:w="1814" w:type="pct"/>
          </w:tcPr>
          <w:p w14:paraId="1150B03D" w14:textId="6D2148AB" w:rsidR="00EC1431" w:rsidRPr="006E1BC4" w:rsidRDefault="00EC1431" w:rsidP="00B52C58">
            <w:pPr>
              <w:jc w:val="center"/>
              <w:rPr>
                <w:sz w:val="22"/>
                <w:szCs w:val="22"/>
              </w:rPr>
            </w:pPr>
            <w:r w:rsidRPr="006E1BC4">
              <w:rPr>
                <w:sz w:val="22"/>
                <w:szCs w:val="22"/>
              </w:rPr>
              <w:t xml:space="preserve">V </w:t>
            </w:r>
            <w:r w:rsidR="006E1BC4">
              <w:rPr>
                <w:sz w:val="22"/>
                <w:szCs w:val="22"/>
              </w:rPr>
              <w:t>....................</w:t>
            </w:r>
            <w:r w:rsidRPr="006E1BC4">
              <w:rPr>
                <w:sz w:val="22"/>
                <w:szCs w:val="22"/>
              </w:rPr>
              <w:t xml:space="preserve"> dňa .................</w:t>
            </w:r>
          </w:p>
        </w:tc>
        <w:tc>
          <w:tcPr>
            <w:tcW w:w="1297" w:type="pct"/>
          </w:tcPr>
          <w:p w14:paraId="5F85C589" w14:textId="77777777" w:rsidR="00EC1431" w:rsidRPr="006E1BC4" w:rsidRDefault="00EC1431" w:rsidP="005B5F41">
            <w:pPr>
              <w:jc w:val="center"/>
              <w:rPr>
                <w:sz w:val="22"/>
                <w:szCs w:val="22"/>
              </w:rPr>
            </w:pPr>
          </w:p>
        </w:tc>
        <w:tc>
          <w:tcPr>
            <w:tcW w:w="1889" w:type="pct"/>
          </w:tcPr>
          <w:p w14:paraId="29F80D82" w14:textId="1566E3FB" w:rsidR="00EC1431" w:rsidRPr="006E1BC4" w:rsidRDefault="00EC1431" w:rsidP="00B52C58">
            <w:pPr>
              <w:jc w:val="center"/>
              <w:rPr>
                <w:sz w:val="22"/>
                <w:szCs w:val="22"/>
              </w:rPr>
            </w:pPr>
            <w:r w:rsidRPr="006E1BC4">
              <w:rPr>
                <w:sz w:val="22"/>
                <w:szCs w:val="22"/>
              </w:rPr>
              <w:t xml:space="preserve">V </w:t>
            </w:r>
            <w:r w:rsidR="00134F2F" w:rsidRPr="006E1BC4">
              <w:rPr>
                <w:sz w:val="22"/>
                <w:szCs w:val="22"/>
              </w:rPr>
              <w:t>Žiline</w:t>
            </w:r>
            <w:r w:rsidRPr="006E1BC4">
              <w:rPr>
                <w:sz w:val="22"/>
                <w:szCs w:val="22"/>
              </w:rPr>
              <w:t xml:space="preserve"> dňa .................</w:t>
            </w:r>
          </w:p>
        </w:tc>
      </w:tr>
    </w:tbl>
    <w:p w14:paraId="1828FFDE" w14:textId="77777777" w:rsidR="000A7A0E" w:rsidRPr="006E1BC4" w:rsidRDefault="000A7A0E" w:rsidP="00071875">
      <w:pPr>
        <w:jc w:val="both"/>
        <w:rPr>
          <w:sz w:val="22"/>
          <w:szCs w:val="22"/>
        </w:rPr>
      </w:pPr>
    </w:p>
    <w:tbl>
      <w:tblPr>
        <w:tblW w:w="5000" w:type="pct"/>
        <w:tblLook w:val="01E0" w:firstRow="1" w:lastRow="1" w:firstColumn="1" w:lastColumn="1" w:noHBand="0" w:noVBand="0"/>
      </w:tblPr>
      <w:tblGrid>
        <w:gridCol w:w="3662"/>
        <w:gridCol w:w="2618"/>
        <w:gridCol w:w="3813"/>
      </w:tblGrid>
      <w:tr w:rsidR="000A7A0E" w:rsidRPr="006E1BC4" w14:paraId="59BBA24D" w14:textId="77777777" w:rsidTr="00B52C58">
        <w:tc>
          <w:tcPr>
            <w:tcW w:w="1814" w:type="pct"/>
          </w:tcPr>
          <w:p w14:paraId="77ECA0BE" w14:textId="07EAA40C" w:rsidR="000A7A0E" w:rsidRPr="006E1BC4" w:rsidRDefault="000A7A0E" w:rsidP="00071875">
            <w:pPr>
              <w:jc w:val="center"/>
              <w:rPr>
                <w:sz w:val="22"/>
                <w:szCs w:val="22"/>
              </w:rPr>
            </w:pPr>
            <w:r w:rsidRPr="006E1BC4">
              <w:rPr>
                <w:sz w:val="22"/>
                <w:szCs w:val="22"/>
              </w:rPr>
              <w:t xml:space="preserve">Za </w:t>
            </w:r>
            <w:r w:rsidR="00402165" w:rsidRPr="006E1BC4">
              <w:rPr>
                <w:sz w:val="22"/>
                <w:szCs w:val="22"/>
              </w:rPr>
              <w:t>Dodávateľ</w:t>
            </w:r>
            <w:r w:rsidRPr="006E1BC4">
              <w:rPr>
                <w:sz w:val="22"/>
                <w:szCs w:val="22"/>
              </w:rPr>
              <w:t>a</w:t>
            </w:r>
          </w:p>
        </w:tc>
        <w:tc>
          <w:tcPr>
            <w:tcW w:w="1297" w:type="pct"/>
          </w:tcPr>
          <w:p w14:paraId="4BDF8299" w14:textId="77777777" w:rsidR="000A7A0E" w:rsidRPr="006E1BC4" w:rsidRDefault="000A7A0E" w:rsidP="00243E7D">
            <w:pPr>
              <w:jc w:val="center"/>
              <w:rPr>
                <w:sz w:val="22"/>
                <w:szCs w:val="22"/>
              </w:rPr>
            </w:pPr>
          </w:p>
        </w:tc>
        <w:tc>
          <w:tcPr>
            <w:tcW w:w="1889" w:type="pct"/>
          </w:tcPr>
          <w:p w14:paraId="58A1FEDF" w14:textId="4FA404D9" w:rsidR="000A7A0E" w:rsidRPr="006E1BC4" w:rsidRDefault="000A7A0E" w:rsidP="00071875">
            <w:pPr>
              <w:jc w:val="center"/>
              <w:rPr>
                <w:sz w:val="22"/>
                <w:szCs w:val="22"/>
              </w:rPr>
            </w:pPr>
            <w:r w:rsidRPr="006E1BC4">
              <w:rPr>
                <w:sz w:val="22"/>
                <w:szCs w:val="22"/>
              </w:rPr>
              <w:t xml:space="preserve">Za </w:t>
            </w:r>
            <w:r w:rsidR="00402165" w:rsidRPr="006E1BC4">
              <w:rPr>
                <w:sz w:val="22"/>
                <w:szCs w:val="22"/>
              </w:rPr>
              <w:t>Objednávateľ</w:t>
            </w:r>
            <w:r w:rsidRPr="006E1BC4">
              <w:rPr>
                <w:sz w:val="22"/>
                <w:szCs w:val="22"/>
              </w:rPr>
              <w:t>a</w:t>
            </w:r>
          </w:p>
        </w:tc>
      </w:tr>
    </w:tbl>
    <w:p w14:paraId="0E4E5664" w14:textId="61FF3205" w:rsidR="000A7A0E" w:rsidRPr="006E1BC4" w:rsidRDefault="000A7A0E" w:rsidP="00071875">
      <w:pPr>
        <w:jc w:val="both"/>
        <w:rPr>
          <w:sz w:val="22"/>
          <w:szCs w:val="22"/>
        </w:rPr>
      </w:pPr>
    </w:p>
    <w:p w14:paraId="71AB40B2" w14:textId="73282F40" w:rsidR="00134F2F" w:rsidRPr="006E1BC4" w:rsidRDefault="00134F2F" w:rsidP="00134F2F">
      <w:pPr>
        <w:jc w:val="both"/>
        <w:rPr>
          <w:sz w:val="22"/>
          <w:szCs w:val="22"/>
        </w:rPr>
      </w:pPr>
    </w:p>
    <w:p w14:paraId="67A99DCA" w14:textId="5657EEA6" w:rsidR="00134F2F" w:rsidRPr="006E1BC4" w:rsidRDefault="00134F2F" w:rsidP="00134F2F">
      <w:pPr>
        <w:jc w:val="both"/>
        <w:rPr>
          <w:sz w:val="22"/>
          <w:szCs w:val="22"/>
        </w:rPr>
      </w:pPr>
    </w:p>
    <w:p w14:paraId="066B2FD9" w14:textId="77777777" w:rsidR="00FC64D2" w:rsidRPr="006E1BC4" w:rsidRDefault="00FC64D2" w:rsidP="00134F2F">
      <w:pPr>
        <w:jc w:val="both"/>
        <w:rPr>
          <w:sz w:val="22"/>
          <w:szCs w:val="22"/>
        </w:rPr>
      </w:pPr>
    </w:p>
    <w:p w14:paraId="6B5ACF5E" w14:textId="77777777" w:rsidR="00134F2F" w:rsidRPr="006E1BC4" w:rsidRDefault="00134F2F" w:rsidP="00134F2F">
      <w:pPr>
        <w:jc w:val="both"/>
        <w:rPr>
          <w:sz w:val="22"/>
          <w:szCs w:val="22"/>
        </w:rPr>
      </w:pPr>
    </w:p>
    <w:p w14:paraId="51DDDB1C" w14:textId="77777777" w:rsidR="00134F2F" w:rsidRPr="006E1BC4" w:rsidRDefault="00134F2F" w:rsidP="00134F2F">
      <w:pPr>
        <w:jc w:val="both"/>
        <w:rPr>
          <w:sz w:val="22"/>
          <w:szCs w:val="22"/>
        </w:rPr>
      </w:pPr>
    </w:p>
    <w:tbl>
      <w:tblPr>
        <w:tblW w:w="5000" w:type="pct"/>
        <w:tblLook w:val="01E0" w:firstRow="1" w:lastRow="1" w:firstColumn="1" w:lastColumn="1" w:noHBand="0" w:noVBand="0"/>
      </w:tblPr>
      <w:tblGrid>
        <w:gridCol w:w="3662"/>
        <w:gridCol w:w="2618"/>
        <w:gridCol w:w="3813"/>
      </w:tblGrid>
      <w:tr w:rsidR="006E1BC4" w:rsidRPr="006E1BC4" w14:paraId="7F413FF7" w14:textId="77777777" w:rsidTr="009F7381">
        <w:tc>
          <w:tcPr>
            <w:tcW w:w="1814" w:type="pct"/>
            <w:tcBorders>
              <w:top w:val="dotted" w:sz="4" w:space="0" w:color="auto"/>
            </w:tcBorders>
          </w:tcPr>
          <w:p w14:paraId="472B911F" w14:textId="5D57EC9E" w:rsidR="00134F2F" w:rsidRPr="006E1BC4" w:rsidRDefault="006E1BC4" w:rsidP="009F7381">
            <w:pPr>
              <w:jc w:val="center"/>
              <w:rPr>
                <w:sz w:val="22"/>
                <w:szCs w:val="22"/>
              </w:rPr>
            </w:pPr>
            <w:r>
              <w:rPr>
                <w:b/>
                <w:sz w:val="22"/>
                <w:szCs w:val="22"/>
              </w:rPr>
              <w:t>...........</w:t>
            </w:r>
          </w:p>
        </w:tc>
        <w:tc>
          <w:tcPr>
            <w:tcW w:w="1297" w:type="pct"/>
          </w:tcPr>
          <w:p w14:paraId="6D6B24D5" w14:textId="77777777" w:rsidR="00134F2F" w:rsidRPr="006E1BC4" w:rsidRDefault="00134F2F" w:rsidP="009F7381">
            <w:pPr>
              <w:rPr>
                <w:sz w:val="22"/>
                <w:szCs w:val="22"/>
              </w:rPr>
            </w:pPr>
          </w:p>
        </w:tc>
        <w:tc>
          <w:tcPr>
            <w:tcW w:w="1889" w:type="pct"/>
            <w:tcBorders>
              <w:top w:val="dotted" w:sz="4" w:space="0" w:color="auto"/>
            </w:tcBorders>
          </w:tcPr>
          <w:p w14:paraId="4270DFA9" w14:textId="41762FCB" w:rsidR="00134F2F" w:rsidRPr="006E1BC4" w:rsidRDefault="00837950" w:rsidP="009F7381">
            <w:pPr>
              <w:jc w:val="center"/>
              <w:rPr>
                <w:b/>
                <w:bCs/>
                <w:sz w:val="22"/>
                <w:szCs w:val="22"/>
              </w:rPr>
            </w:pPr>
            <w:r w:rsidRPr="006E1BC4">
              <w:rPr>
                <w:b/>
                <w:bCs/>
                <w:sz w:val="22"/>
                <w:szCs w:val="22"/>
                <w:shd w:val="clear" w:color="auto" w:fill="FFFFFF"/>
              </w:rPr>
              <w:t>Mgr. Eduard Dorčík</w:t>
            </w:r>
          </w:p>
        </w:tc>
      </w:tr>
      <w:tr w:rsidR="00134F2F" w:rsidRPr="006E1BC4" w14:paraId="259F89FD" w14:textId="77777777" w:rsidTr="00837950">
        <w:tc>
          <w:tcPr>
            <w:tcW w:w="1814" w:type="pct"/>
          </w:tcPr>
          <w:p w14:paraId="053FE450" w14:textId="3F6A170C" w:rsidR="00134F2F" w:rsidRPr="006E1BC4" w:rsidRDefault="00134F2F" w:rsidP="009F7381">
            <w:pPr>
              <w:jc w:val="center"/>
              <w:rPr>
                <w:sz w:val="22"/>
                <w:szCs w:val="22"/>
              </w:rPr>
            </w:pPr>
            <w:r w:rsidRPr="006E1BC4">
              <w:rPr>
                <w:sz w:val="22"/>
                <w:szCs w:val="22"/>
              </w:rPr>
              <w:t xml:space="preserve"> </w:t>
            </w:r>
            <w:r w:rsidR="006E1BC4">
              <w:rPr>
                <w:sz w:val="22"/>
                <w:szCs w:val="22"/>
              </w:rPr>
              <w:t>......................</w:t>
            </w:r>
          </w:p>
        </w:tc>
        <w:tc>
          <w:tcPr>
            <w:tcW w:w="1297" w:type="pct"/>
          </w:tcPr>
          <w:p w14:paraId="7F269505" w14:textId="77777777" w:rsidR="00134F2F" w:rsidRPr="006E1BC4" w:rsidRDefault="00134F2F" w:rsidP="009F7381">
            <w:pPr>
              <w:jc w:val="center"/>
              <w:rPr>
                <w:sz w:val="22"/>
                <w:szCs w:val="22"/>
              </w:rPr>
            </w:pPr>
          </w:p>
        </w:tc>
        <w:tc>
          <w:tcPr>
            <w:tcW w:w="1889" w:type="pct"/>
          </w:tcPr>
          <w:p w14:paraId="659E9E17" w14:textId="57972668" w:rsidR="00134F2F" w:rsidRPr="006E1BC4" w:rsidRDefault="00134F2F" w:rsidP="00FC64D2">
            <w:pPr>
              <w:jc w:val="center"/>
              <w:rPr>
                <w:sz w:val="22"/>
                <w:szCs w:val="22"/>
              </w:rPr>
            </w:pPr>
            <w:r w:rsidRPr="006E1BC4">
              <w:rPr>
                <w:sz w:val="22"/>
                <w:szCs w:val="22"/>
              </w:rPr>
              <w:t xml:space="preserve"> riaditeľ nemocnice</w:t>
            </w:r>
          </w:p>
          <w:p w14:paraId="1123CDEC" w14:textId="77777777" w:rsidR="00134F2F" w:rsidRPr="006E1BC4" w:rsidRDefault="00134F2F" w:rsidP="009F7381">
            <w:pPr>
              <w:jc w:val="center"/>
              <w:rPr>
                <w:sz w:val="22"/>
                <w:szCs w:val="22"/>
              </w:rPr>
            </w:pPr>
          </w:p>
        </w:tc>
      </w:tr>
    </w:tbl>
    <w:p w14:paraId="162ED63E" w14:textId="77777777" w:rsidR="00134F2F" w:rsidRPr="006E1BC4" w:rsidRDefault="00134F2F" w:rsidP="00071875">
      <w:pPr>
        <w:jc w:val="both"/>
        <w:rPr>
          <w:sz w:val="22"/>
          <w:szCs w:val="22"/>
        </w:rPr>
      </w:pPr>
    </w:p>
    <w:p w14:paraId="28CBCD27" w14:textId="7B69A16E" w:rsidR="001D521B" w:rsidRPr="006E1BC4" w:rsidRDefault="001D521B" w:rsidP="00776D31">
      <w:pPr>
        <w:jc w:val="center"/>
        <w:rPr>
          <w:sz w:val="22"/>
          <w:szCs w:val="22"/>
        </w:rPr>
      </w:pPr>
      <w:r w:rsidRPr="006E1BC4">
        <w:rPr>
          <w:sz w:val="22"/>
          <w:szCs w:val="22"/>
        </w:rPr>
        <w:br w:type="page"/>
      </w:r>
      <w:r w:rsidRPr="006E1BC4">
        <w:rPr>
          <w:caps/>
          <w:sz w:val="22"/>
          <w:szCs w:val="22"/>
        </w:rPr>
        <w:lastRenderedPageBreak/>
        <w:t xml:space="preserve">P R Í L O H A  </w:t>
      </w:r>
      <w:r w:rsidRPr="006E1BC4">
        <w:rPr>
          <w:sz w:val="22"/>
          <w:szCs w:val="22"/>
        </w:rPr>
        <w:t xml:space="preserve">č.   </w:t>
      </w:r>
      <w:r w:rsidRPr="006E1BC4">
        <w:rPr>
          <w:caps/>
          <w:sz w:val="22"/>
          <w:szCs w:val="22"/>
        </w:rPr>
        <w:t>1</w:t>
      </w:r>
    </w:p>
    <w:p w14:paraId="2D8A1355" w14:textId="31B640E9" w:rsidR="001D521B" w:rsidRPr="006E1BC4" w:rsidRDefault="001D521B" w:rsidP="001D521B">
      <w:pPr>
        <w:pStyle w:val="Nzov"/>
        <w:rPr>
          <w:sz w:val="22"/>
          <w:szCs w:val="22"/>
        </w:rPr>
      </w:pPr>
      <w:r w:rsidRPr="006E1BC4">
        <w:rPr>
          <w:caps/>
          <w:sz w:val="22"/>
          <w:szCs w:val="22"/>
        </w:rPr>
        <w:t>k SupervÍznEJ ZMLUV</w:t>
      </w:r>
      <w:r w:rsidR="004F63C6" w:rsidRPr="006E1BC4">
        <w:rPr>
          <w:caps/>
          <w:sz w:val="22"/>
          <w:szCs w:val="22"/>
        </w:rPr>
        <w:t>E</w:t>
      </w:r>
      <w:r w:rsidRPr="006E1BC4">
        <w:rPr>
          <w:caps/>
          <w:sz w:val="22"/>
          <w:szCs w:val="22"/>
        </w:rPr>
        <w:t xml:space="preserve"> </w:t>
      </w:r>
      <w:r w:rsidR="006E1BC4" w:rsidRPr="006E1BC4">
        <w:rPr>
          <w:sz w:val="22"/>
          <w:szCs w:val="22"/>
        </w:rPr>
        <w:t>č. 017/1/2023/047</w:t>
      </w:r>
    </w:p>
    <w:p w14:paraId="25146644" w14:textId="77777777" w:rsidR="001D521B" w:rsidRPr="006E1BC4" w:rsidRDefault="001D521B" w:rsidP="001D521B">
      <w:pPr>
        <w:pStyle w:val="Nzov"/>
        <w:rPr>
          <w:b w:val="0"/>
          <w:sz w:val="22"/>
          <w:szCs w:val="22"/>
        </w:rPr>
      </w:pPr>
      <w:r w:rsidRPr="006E1BC4">
        <w:rPr>
          <w:sz w:val="22"/>
          <w:szCs w:val="22"/>
        </w:rPr>
        <w:t>PODPORA PREVÁDZKY IS</w:t>
      </w:r>
    </w:p>
    <w:p w14:paraId="1AA415FF" w14:textId="77777777" w:rsidR="001D521B" w:rsidRPr="006E1BC4" w:rsidRDefault="001D521B" w:rsidP="001D521B">
      <w:pPr>
        <w:jc w:val="center"/>
        <w:rPr>
          <w:b/>
          <w:caps/>
          <w:sz w:val="22"/>
          <w:szCs w:val="22"/>
        </w:rPr>
      </w:pPr>
    </w:p>
    <w:p w14:paraId="23ECA291" w14:textId="77777777" w:rsidR="001D521B" w:rsidRPr="006E1BC4" w:rsidRDefault="001D521B" w:rsidP="001D521B">
      <w:pPr>
        <w:pStyle w:val="Nzov"/>
        <w:pBdr>
          <w:bottom w:val="single" w:sz="4" w:space="1" w:color="auto"/>
        </w:pBdr>
        <w:rPr>
          <w:caps/>
          <w:sz w:val="22"/>
          <w:szCs w:val="22"/>
        </w:rPr>
      </w:pPr>
      <w:r w:rsidRPr="006E1BC4">
        <w:rPr>
          <w:caps/>
          <w:sz w:val="22"/>
          <w:szCs w:val="22"/>
        </w:rPr>
        <w:t xml:space="preserve">rozsah služIeb a cena plnEnIA PRE AplikačnÝ sw </w:t>
      </w:r>
    </w:p>
    <w:p w14:paraId="482560BA" w14:textId="77777777" w:rsidR="001D521B" w:rsidRPr="006E1BC4" w:rsidRDefault="001D521B" w:rsidP="001D521B">
      <w:pPr>
        <w:pStyle w:val="Nzov"/>
        <w:pBdr>
          <w:bottom w:val="single" w:sz="4" w:space="1" w:color="auto"/>
        </w:pBdr>
        <w:rPr>
          <w:caps/>
          <w:sz w:val="22"/>
          <w:szCs w:val="22"/>
        </w:rPr>
      </w:pPr>
      <w:r w:rsidRPr="006E1BC4">
        <w:rPr>
          <w:caps/>
          <w:sz w:val="22"/>
          <w:szCs w:val="22"/>
        </w:rPr>
        <w:t xml:space="preserve">FONS </w:t>
      </w:r>
      <w:proofErr w:type="spellStart"/>
      <w:r w:rsidRPr="006E1BC4">
        <w:rPr>
          <w:caps/>
          <w:sz w:val="22"/>
          <w:szCs w:val="22"/>
        </w:rPr>
        <w:t>O</w:t>
      </w:r>
      <w:r w:rsidRPr="006E1BC4">
        <w:rPr>
          <w:sz w:val="22"/>
          <w:szCs w:val="22"/>
        </w:rPr>
        <w:t>penlims</w:t>
      </w:r>
      <w:proofErr w:type="spellEnd"/>
    </w:p>
    <w:p w14:paraId="5CFCA76B" w14:textId="77777777" w:rsidR="001D521B" w:rsidRPr="006E1BC4" w:rsidRDefault="001D521B" w:rsidP="001D521B">
      <w:pPr>
        <w:rPr>
          <w:sz w:val="22"/>
          <w:szCs w:val="22"/>
        </w:rPr>
      </w:pPr>
      <w:bookmarkStart w:id="0" w:name="_Toc369935009"/>
      <w:bookmarkStart w:id="1" w:name="_Toc370094069"/>
      <w:bookmarkStart w:id="2" w:name="_Toc370108622"/>
      <w:bookmarkStart w:id="3" w:name="_Toc370805056"/>
      <w:bookmarkStart w:id="4" w:name="_Toc371144522"/>
      <w:bookmarkStart w:id="5" w:name="_Toc372452801"/>
      <w:bookmarkStart w:id="6" w:name="_Toc379262078"/>
      <w:bookmarkStart w:id="7" w:name="_Toc379363143"/>
      <w:bookmarkStart w:id="8" w:name="_Toc379364551"/>
      <w:bookmarkStart w:id="9" w:name="_Toc379783720"/>
      <w:bookmarkStart w:id="10" w:name="_Toc383324406"/>
      <w:bookmarkStart w:id="11" w:name="_Toc383324553"/>
      <w:bookmarkStart w:id="12" w:name="_Toc396800274"/>
      <w:bookmarkStart w:id="13" w:name="_Toc462552047"/>
      <w:bookmarkStart w:id="14" w:name="_Toc481385665"/>
      <w:bookmarkStart w:id="15" w:name="_Toc461515628"/>
      <w:bookmarkStart w:id="16" w:name="_Toc466703579"/>
      <w:bookmarkStart w:id="17" w:name="_Toc468516606"/>
      <w:bookmarkStart w:id="18" w:name="_Toc481547749"/>
    </w:p>
    <w:p w14:paraId="4A252181" w14:textId="5BE4B9C3" w:rsidR="00DC6A02" w:rsidRPr="006E1BC4" w:rsidRDefault="00DC6A02" w:rsidP="00B52C58">
      <w:pPr>
        <w:pStyle w:val="Nadpis1"/>
        <w:rPr>
          <w:rFonts w:ascii="Times New Roman" w:hAnsi="Times New Roman"/>
          <w:color w:val="auto"/>
          <w:sz w:val="22"/>
          <w:szCs w:val="22"/>
        </w:rPr>
      </w:pPr>
      <w:bookmarkStart w:id="19" w:name="_Toc35685049"/>
      <w:bookmarkStart w:id="20" w:name="_Toc35685169"/>
      <w:bookmarkStart w:id="21" w:name="_Toc87864474"/>
      <w:r w:rsidRPr="006E1BC4">
        <w:rPr>
          <w:rFonts w:ascii="Times New Roman" w:hAnsi="Times New Roman"/>
          <w:color w:val="auto"/>
          <w:sz w:val="22"/>
          <w:szCs w:val="22"/>
        </w:rPr>
        <w:t>Článok I – Vymedzenie predmetu dodávky služieb</w:t>
      </w:r>
    </w:p>
    <w:bookmarkEnd w:id="19"/>
    <w:bookmarkEnd w:id="20"/>
    <w:bookmarkEnd w:id="21"/>
    <w:p w14:paraId="6531DEDE" w14:textId="586334D5" w:rsidR="001D521B" w:rsidRPr="006E1BC4" w:rsidRDefault="00402165" w:rsidP="00B52C58">
      <w:pPr>
        <w:pStyle w:val="Nadpis1"/>
        <w:spacing w:before="120"/>
        <w:ind w:left="0"/>
        <w:jc w:val="both"/>
        <w:rPr>
          <w:rFonts w:ascii="Times New Roman" w:hAnsi="Times New Roman"/>
          <w:color w:val="auto"/>
          <w:sz w:val="22"/>
          <w:szCs w:val="22"/>
        </w:rPr>
      </w:pPr>
      <w:r w:rsidRPr="006E1BC4">
        <w:rPr>
          <w:rFonts w:ascii="Times New Roman" w:hAnsi="Times New Roman"/>
          <w:b w:val="0"/>
          <w:color w:val="auto"/>
          <w:sz w:val="22"/>
          <w:szCs w:val="22"/>
        </w:rPr>
        <w:t>Dodávateľ</w:t>
      </w:r>
      <w:r w:rsidR="001D521B" w:rsidRPr="006E1BC4">
        <w:rPr>
          <w:rFonts w:ascii="Times New Roman" w:hAnsi="Times New Roman"/>
          <w:b w:val="0"/>
          <w:color w:val="auto"/>
          <w:sz w:val="22"/>
          <w:szCs w:val="22"/>
        </w:rPr>
        <w:t xml:space="preserve"> sa zaväzuje poskytovať dohodnuté služby na ďalej vymenované informačné technológie informačného systému </w:t>
      </w:r>
      <w:r w:rsidRPr="006E1BC4">
        <w:rPr>
          <w:rFonts w:ascii="Times New Roman" w:hAnsi="Times New Roman"/>
          <w:b w:val="0"/>
          <w:color w:val="auto"/>
          <w:sz w:val="22"/>
          <w:szCs w:val="22"/>
        </w:rPr>
        <w:t>Objednávateľ</w:t>
      </w:r>
      <w:r w:rsidR="001D521B" w:rsidRPr="006E1BC4">
        <w:rPr>
          <w:rFonts w:ascii="Times New Roman" w:hAnsi="Times New Roman"/>
          <w:b w:val="0"/>
          <w:color w:val="auto"/>
          <w:sz w:val="22"/>
          <w:szCs w:val="22"/>
        </w:rPr>
        <w:t xml:space="preserve">a. </w:t>
      </w:r>
    </w:p>
    <w:p w14:paraId="4E7BBA67" w14:textId="05B83527" w:rsidR="006C0CF1" w:rsidRPr="006E1BC4" w:rsidRDefault="001D521B" w:rsidP="006C0CF1">
      <w:pPr>
        <w:pStyle w:val="Nadpis2"/>
        <w:numPr>
          <w:ilvl w:val="0"/>
          <w:numId w:val="50"/>
        </w:numPr>
        <w:spacing w:before="120" w:after="120"/>
        <w:rPr>
          <w:b/>
          <w:sz w:val="22"/>
          <w:szCs w:val="22"/>
        </w:rPr>
      </w:pPr>
      <w:bookmarkStart w:id="22" w:name="_Toc35685050"/>
      <w:bookmarkStart w:id="23" w:name="_Toc35685170"/>
      <w:bookmarkStart w:id="24" w:name="_Toc87864475"/>
      <w:bookmarkStart w:id="25" w:name="_Toc35685051"/>
      <w:bookmarkStart w:id="26" w:name="_Toc35685171"/>
      <w:r w:rsidRPr="006E1BC4">
        <w:rPr>
          <w:b/>
          <w:sz w:val="22"/>
          <w:szCs w:val="22"/>
        </w:rPr>
        <w:t>Aplikačný softwar</w:t>
      </w:r>
      <w:bookmarkEnd w:id="22"/>
      <w:bookmarkEnd w:id="23"/>
      <w:bookmarkEnd w:id="24"/>
      <w:r w:rsidR="006C0CF1" w:rsidRPr="006E1BC4">
        <w:rPr>
          <w:b/>
          <w:sz w:val="22"/>
          <w:szCs w:val="22"/>
        </w:rPr>
        <w:t>e</w:t>
      </w:r>
    </w:p>
    <w:p w14:paraId="6A6D0B06" w14:textId="03C9B2E1" w:rsidR="00776D31" w:rsidRPr="006E1BC4" w:rsidRDefault="00402165" w:rsidP="00791B5C">
      <w:pPr>
        <w:spacing w:after="120"/>
        <w:ind w:left="426"/>
        <w:jc w:val="both"/>
        <w:rPr>
          <w:sz w:val="22"/>
          <w:szCs w:val="22"/>
        </w:rPr>
      </w:pPr>
      <w:r w:rsidRPr="006E1BC4">
        <w:rPr>
          <w:sz w:val="22"/>
          <w:szCs w:val="22"/>
        </w:rPr>
        <w:t>Dodávateľ</w:t>
      </w:r>
      <w:r w:rsidR="001D521B" w:rsidRPr="006E1BC4">
        <w:rPr>
          <w:sz w:val="22"/>
          <w:szCs w:val="22"/>
        </w:rPr>
        <w:t xml:space="preserve"> sa zaväzuje dodávať dohodnuté služby na vymenovaný aplikačný softvér FONS </w:t>
      </w:r>
      <w:proofErr w:type="spellStart"/>
      <w:r w:rsidR="001D521B" w:rsidRPr="006E1BC4">
        <w:rPr>
          <w:sz w:val="22"/>
          <w:szCs w:val="22"/>
        </w:rPr>
        <w:t>Openlims</w:t>
      </w:r>
      <w:proofErr w:type="spellEnd"/>
      <w:r w:rsidR="001D521B" w:rsidRPr="006E1BC4">
        <w:rPr>
          <w:sz w:val="22"/>
          <w:szCs w:val="22"/>
        </w:rPr>
        <w:t xml:space="preserve"> (ďalej v tejto prílohe aj iba ASW) v tomto rozsahu licencií modulov a licencií pracovných staníc:</w:t>
      </w:r>
    </w:p>
    <w:tbl>
      <w:tblPr>
        <w:tblW w:w="9601" w:type="dxa"/>
        <w:tblInd w:w="70" w:type="dxa"/>
        <w:tblCellMar>
          <w:left w:w="70" w:type="dxa"/>
          <w:right w:w="70" w:type="dxa"/>
        </w:tblCellMar>
        <w:tblLook w:val="04A0" w:firstRow="1" w:lastRow="0" w:firstColumn="1" w:lastColumn="0" w:noHBand="0" w:noVBand="1"/>
      </w:tblPr>
      <w:tblGrid>
        <w:gridCol w:w="6340"/>
        <w:gridCol w:w="1276"/>
        <w:gridCol w:w="1985"/>
      </w:tblGrid>
      <w:tr w:rsidR="006E1BC4" w:rsidRPr="006E1BC4" w14:paraId="4742E91E" w14:textId="77777777" w:rsidTr="000F482F">
        <w:trPr>
          <w:trHeight w:val="255"/>
        </w:trPr>
        <w:tc>
          <w:tcPr>
            <w:tcW w:w="634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4ED4406" w14:textId="77777777" w:rsidR="00791B5C" w:rsidRPr="006E1BC4" w:rsidRDefault="00791B5C" w:rsidP="00DE5DAA">
            <w:pPr>
              <w:widowControl w:val="0"/>
              <w:rPr>
                <w:b/>
                <w:bCs/>
                <w:sz w:val="22"/>
                <w:szCs w:val="22"/>
              </w:rPr>
            </w:pPr>
            <w:r w:rsidRPr="006E1BC4">
              <w:rPr>
                <w:b/>
                <w:bCs/>
                <w:sz w:val="22"/>
                <w:szCs w:val="22"/>
              </w:rPr>
              <w:t>Moduly a licencie</w:t>
            </w:r>
          </w:p>
        </w:tc>
        <w:tc>
          <w:tcPr>
            <w:tcW w:w="1276" w:type="dxa"/>
            <w:tcBorders>
              <w:top w:val="single" w:sz="4" w:space="0" w:color="auto"/>
              <w:left w:val="nil"/>
              <w:bottom w:val="single" w:sz="4" w:space="0" w:color="auto"/>
              <w:right w:val="single" w:sz="4" w:space="0" w:color="auto"/>
            </w:tcBorders>
            <w:shd w:val="clear" w:color="000000" w:fill="FFFF99"/>
            <w:noWrap/>
            <w:vAlign w:val="center"/>
            <w:hideMark/>
          </w:tcPr>
          <w:p w14:paraId="5D577EF5" w14:textId="77777777" w:rsidR="00791B5C" w:rsidRPr="006E1BC4" w:rsidRDefault="00791B5C" w:rsidP="00DE5DAA">
            <w:pPr>
              <w:widowControl w:val="0"/>
              <w:jc w:val="center"/>
              <w:rPr>
                <w:b/>
                <w:bCs/>
                <w:sz w:val="22"/>
                <w:szCs w:val="22"/>
              </w:rPr>
            </w:pPr>
            <w:r w:rsidRPr="006E1BC4">
              <w:rPr>
                <w:b/>
                <w:bCs/>
                <w:sz w:val="22"/>
                <w:szCs w:val="22"/>
              </w:rPr>
              <w:t>Kód</w:t>
            </w:r>
          </w:p>
        </w:tc>
        <w:tc>
          <w:tcPr>
            <w:tcW w:w="1985" w:type="dxa"/>
            <w:tcBorders>
              <w:top w:val="single" w:sz="4" w:space="0" w:color="auto"/>
              <w:left w:val="nil"/>
              <w:bottom w:val="single" w:sz="4" w:space="0" w:color="auto"/>
              <w:right w:val="single" w:sz="4" w:space="0" w:color="auto"/>
            </w:tcBorders>
            <w:shd w:val="clear" w:color="000000" w:fill="FFFF99"/>
            <w:noWrap/>
            <w:vAlign w:val="center"/>
            <w:hideMark/>
          </w:tcPr>
          <w:p w14:paraId="00AE629C" w14:textId="77777777" w:rsidR="00791B5C" w:rsidRPr="006E1BC4" w:rsidRDefault="00791B5C" w:rsidP="00DE5DAA">
            <w:pPr>
              <w:jc w:val="center"/>
              <w:rPr>
                <w:b/>
                <w:bCs/>
                <w:sz w:val="22"/>
                <w:szCs w:val="22"/>
              </w:rPr>
            </w:pPr>
            <w:r w:rsidRPr="006E1BC4">
              <w:rPr>
                <w:b/>
                <w:bCs/>
                <w:sz w:val="22"/>
                <w:szCs w:val="22"/>
              </w:rPr>
              <w:t>Licenčné práva na užívanie</w:t>
            </w:r>
          </w:p>
          <w:p w14:paraId="3D09B9D6" w14:textId="77777777" w:rsidR="00791B5C" w:rsidRPr="006E1BC4" w:rsidRDefault="00791B5C" w:rsidP="00DE5DAA">
            <w:pPr>
              <w:jc w:val="center"/>
              <w:rPr>
                <w:bCs/>
                <w:sz w:val="22"/>
                <w:szCs w:val="22"/>
              </w:rPr>
            </w:pPr>
            <w:r w:rsidRPr="006E1BC4">
              <w:rPr>
                <w:bCs/>
                <w:sz w:val="22"/>
                <w:szCs w:val="22"/>
              </w:rPr>
              <w:t xml:space="preserve">(0=Nie, </w:t>
            </w:r>
          </w:p>
          <w:p w14:paraId="392B254E" w14:textId="77777777" w:rsidR="00791B5C" w:rsidRPr="006E1BC4" w:rsidRDefault="00791B5C" w:rsidP="00DE5DAA">
            <w:pPr>
              <w:widowControl w:val="0"/>
              <w:jc w:val="center"/>
              <w:rPr>
                <w:b/>
                <w:bCs/>
                <w:sz w:val="22"/>
                <w:szCs w:val="22"/>
              </w:rPr>
            </w:pPr>
            <w:r w:rsidRPr="006E1BC4">
              <w:rPr>
                <w:bCs/>
                <w:sz w:val="22"/>
                <w:szCs w:val="22"/>
              </w:rPr>
              <w:t>1 a viac = Áno pre uvedený počet)</w:t>
            </w:r>
          </w:p>
        </w:tc>
      </w:tr>
      <w:tr w:rsidR="006E1BC4" w:rsidRPr="006E1BC4" w14:paraId="37C7B982" w14:textId="77777777" w:rsidTr="000F482F">
        <w:trPr>
          <w:trHeight w:val="255"/>
        </w:trPr>
        <w:tc>
          <w:tcPr>
            <w:tcW w:w="6340" w:type="dxa"/>
            <w:tcBorders>
              <w:top w:val="nil"/>
              <w:left w:val="single" w:sz="4" w:space="0" w:color="auto"/>
              <w:bottom w:val="single" w:sz="4" w:space="0" w:color="auto"/>
              <w:right w:val="single" w:sz="4" w:space="0" w:color="auto"/>
            </w:tcBorders>
            <w:shd w:val="clear" w:color="auto" w:fill="auto"/>
            <w:vAlign w:val="center"/>
            <w:hideMark/>
          </w:tcPr>
          <w:p w14:paraId="6CF5FE2F" w14:textId="48B8C2D9" w:rsidR="00791B5C" w:rsidRPr="006E1BC4" w:rsidRDefault="00791B5C" w:rsidP="00DE5DAA">
            <w:pPr>
              <w:widowControl w:val="0"/>
              <w:rPr>
                <w:b/>
                <w:bCs/>
                <w:sz w:val="22"/>
                <w:szCs w:val="22"/>
              </w:rPr>
            </w:pPr>
            <w:r w:rsidRPr="006E1BC4">
              <w:rPr>
                <w:b/>
                <w:bCs/>
                <w:sz w:val="22"/>
                <w:szCs w:val="22"/>
              </w:rPr>
              <w:t xml:space="preserve">FONS </w:t>
            </w:r>
            <w:proofErr w:type="spellStart"/>
            <w:r w:rsidRPr="006E1BC4">
              <w:rPr>
                <w:b/>
                <w:bCs/>
                <w:sz w:val="22"/>
                <w:szCs w:val="22"/>
              </w:rPr>
              <w:t>Openlims</w:t>
            </w:r>
            <w:proofErr w:type="spellEnd"/>
            <w:r w:rsidRPr="006E1BC4">
              <w:rPr>
                <w:b/>
                <w:bCs/>
                <w:sz w:val="22"/>
                <w:szCs w:val="22"/>
              </w:rPr>
              <w:t xml:space="preserve"> – softvérové moduly a licencie:</w:t>
            </w:r>
          </w:p>
        </w:tc>
        <w:tc>
          <w:tcPr>
            <w:tcW w:w="1276" w:type="dxa"/>
            <w:tcBorders>
              <w:top w:val="nil"/>
              <w:left w:val="nil"/>
              <w:bottom w:val="single" w:sz="4" w:space="0" w:color="auto"/>
              <w:right w:val="single" w:sz="4" w:space="0" w:color="auto"/>
            </w:tcBorders>
            <w:shd w:val="clear" w:color="auto" w:fill="auto"/>
            <w:vAlign w:val="center"/>
            <w:hideMark/>
          </w:tcPr>
          <w:p w14:paraId="34254C8F" w14:textId="77777777" w:rsidR="00791B5C" w:rsidRPr="006E1BC4" w:rsidRDefault="00791B5C" w:rsidP="00DE5DAA">
            <w:pPr>
              <w:widowControl w:val="0"/>
              <w:rPr>
                <w:b/>
                <w:bCs/>
                <w:sz w:val="22"/>
                <w:szCs w:val="22"/>
              </w:rPr>
            </w:pPr>
            <w:r w:rsidRPr="006E1BC4">
              <w:rPr>
                <w:b/>
                <w:bCs/>
                <w:sz w:val="22"/>
                <w:szCs w:val="22"/>
              </w:rPr>
              <w:t> </w:t>
            </w:r>
          </w:p>
        </w:tc>
        <w:tc>
          <w:tcPr>
            <w:tcW w:w="1985" w:type="dxa"/>
            <w:tcBorders>
              <w:top w:val="nil"/>
              <w:left w:val="nil"/>
              <w:bottom w:val="single" w:sz="4" w:space="0" w:color="auto"/>
              <w:right w:val="single" w:sz="4" w:space="0" w:color="auto"/>
            </w:tcBorders>
            <w:shd w:val="clear" w:color="auto" w:fill="auto"/>
            <w:noWrap/>
            <w:vAlign w:val="center"/>
            <w:hideMark/>
          </w:tcPr>
          <w:p w14:paraId="15F6CA9D" w14:textId="77777777" w:rsidR="00791B5C" w:rsidRPr="006E1BC4" w:rsidRDefault="00791B5C" w:rsidP="00DE5DAA">
            <w:pPr>
              <w:widowControl w:val="0"/>
              <w:jc w:val="center"/>
              <w:rPr>
                <w:sz w:val="22"/>
                <w:szCs w:val="22"/>
              </w:rPr>
            </w:pPr>
            <w:r w:rsidRPr="006E1BC4">
              <w:rPr>
                <w:sz w:val="22"/>
                <w:szCs w:val="22"/>
              </w:rPr>
              <w:t> </w:t>
            </w:r>
          </w:p>
        </w:tc>
      </w:tr>
      <w:tr w:rsidR="006E1BC4" w:rsidRPr="006E1BC4" w14:paraId="2EB9333A" w14:textId="77777777" w:rsidTr="000F482F">
        <w:trPr>
          <w:trHeight w:val="261"/>
        </w:trPr>
        <w:tc>
          <w:tcPr>
            <w:tcW w:w="6340" w:type="dxa"/>
            <w:tcBorders>
              <w:top w:val="single" w:sz="4" w:space="0" w:color="auto"/>
              <w:left w:val="single" w:sz="8" w:space="0" w:color="auto"/>
              <w:bottom w:val="single" w:sz="4" w:space="0" w:color="auto"/>
              <w:right w:val="single" w:sz="4" w:space="0" w:color="auto"/>
            </w:tcBorders>
            <w:shd w:val="clear" w:color="auto" w:fill="auto"/>
            <w:hideMark/>
          </w:tcPr>
          <w:p w14:paraId="04248D37" w14:textId="77777777" w:rsidR="00791B5C" w:rsidRPr="006E1BC4" w:rsidRDefault="00791B5C" w:rsidP="00DE5DAA">
            <w:pPr>
              <w:rPr>
                <w:sz w:val="22"/>
                <w:szCs w:val="22"/>
              </w:rPr>
            </w:pPr>
            <w:r w:rsidRPr="006E1BC4">
              <w:rPr>
                <w:sz w:val="22"/>
                <w:szCs w:val="22"/>
              </w:rPr>
              <w:t xml:space="preserve">FONS </w:t>
            </w:r>
            <w:proofErr w:type="spellStart"/>
            <w:r w:rsidRPr="006E1BC4">
              <w:rPr>
                <w:sz w:val="22"/>
                <w:szCs w:val="22"/>
              </w:rPr>
              <w:t>Openlims</w:t>
            </w:r>
            <w:proofErr w:type="spellEnd"/>
            <w:r w:rsidRPr="006E1BC4">
              <w:rPr>
                <w:sz w:val="22"/>
                <w:szCs w:val="22"/>
              </w:rPr>
              <w:t xml:space="preserve"> – biochémia, hematológia, </w:t>
            </w:r>
            <w:proofErr w:type="spellStart"/>
            <w:r w:rsidRPr="006E1BC4">
              <w:rPr>
                <w:sz w:val="22"/>
                <w:szCs w:val="22"/>
              </w:rPr>
              <w:t>imunohematológia</w:t>
            </w:r>
            <w:proofErr w:type="spellEnd"/>
            <w:r w:rsidRPr="006E1BC4">
              <w:rPr>
                <w:sz w:val="22"/>
                <w:szCs w:val="22"/>
              </w:rPr>
              <w:t xml:space="preserve">, </w:t>
            </w:r>
            <w:proofErr w:type="spellStart"/>
            <w:r w:rsidRPr="006E1BC4">
              <w:rPr>
                <w:sz w:val="22"/>
                <w:szCs w:val="22"/>
              </w:rPr>
              <w:t>sérológia</w:t>
            </w:r>
            <w:proofErr w:type="spellEnd"/>
            <w:r w:rsidRPr="006E1BC4">
              <w:rPr>
                <w:sz w:val="22"/>
                <w:szCs w:val="22"/>
              </w:rPr>
              <w:t>, imunológia, farmakológia</w:t>
            </w:r>
          </w:p>
          <w:p w14:paraId="094A3A6B" w14:textId="77777777" w:rsidR="00791B5C" w:rsidRPr="006E1BC4" w:rsidRDefault="00791B5C" w:rsidP="00DE5DAA">
            <w:pPr>
              <w:rPr>
                <w:sz w:val="22"/>
                <w:szCs w:val="22"/>
              </w:rPr>
            </w:pPr>
          </w:p>
        </w:tc>
        <w:tc>
          <w:tcPr>
            <w:tcW w:w="1276" w:type="dxa"/>
            <w:tcBorders>
              <w:top w:val="single" w:sz="4" w:space="0" w:color="auto"/>
              <w:left w:val="nil"/>
              <w:bottom w:val="single" w:sz="4" w:space="0" w:color="auto"/>
              <w:right w:val="single" w:sz="4" w:space="0" w:color="auto"/>
            </w:tcBorders>
            <w:shd w:val="clear" w:color="auto" w:fill="auto"/>
            <w:hideMark/>
          </w:tcPr>
          <w:p w14:paraId="7FAFE0A0" w14:textId="7317D5F9" w:rsidR="00791B5C" w:rsidRPr="000F482F" w:rsidRDefault="00791B5C" w:rsidP="00DE5DAA">
            <w:pPr>
              <w:jc w:val="center"/>
              <w:rPr>
                <w:sz w:val="18"/>
                <w:szCs w:val="18"/>
              </w:rPr>
            </w:pPr>
            <w:r w:rsidRPr="000F482F">
              <w:rPr>
                <w:sz w:val="18"/>
                <w:szCs w:val="18"/>
              </w:rPr>
              <w:t>01-002</w:t>
            </w:r>
          </w:p>
        </w:tc>
        <w:tc>
          <w:tcPr>
            <w:tcW w:w="1985" w:type="dxa"/>
            <w:tcBorders>
              <w:top w:val="single" w:sz="4" w:space="0" w:color="auto"/>
              <w:left w:val="nil"/>
              <w:bottom w:val="single" w:sz="4" w:space="0" w:color="auto"/>
              <w:right w:val="single" w:sz="4" w:space="0" w:color="auto"/>
            </w:tcBorders>
            <w:shd w:val="clear" w:color="auto" w:fill="D9D9D9"/>
            <w:noWrap/>
            <w:vAlign w:val="center"/>
            <w:hideMark/>
          </w:tcPr>
          <w:p w14:paraId="19495E73" w14:textId="77777777" w:rsidR="00791B5C" w:rsidRPr="006E1BC4" w:rsidRDefault="00791B5C" w:rsidP="00DE5DAA">
            <w:pPr>
              <w:jc w:val="center"/>
              <w:rPr>
                <w:sz w:val="22"/>
                <w:szCs w:val="22"/>
              </w:rPr>
            </w:pPr>
            <w:r w:rsidRPr="006E1BC4">
              <w:rPr>
                <w:sz w:val="22"/>
                <w:szCs w:val="22"/>
              </w:rPr>
              <w:t>1</w:t>
            </w:r>
          </w:p>
        </w:tc>
      </w:tr>
      <w:tr w:rsidR="006E1BC4" w:rsidRPr="006E1BC4" w14:paraId="78EC535C" w14:textId="77777777" w:rsidTr="000F482F">
        <w:trPr>
          <w:trHeight w:val="259"/>
        </w:trPr>
        <w:tc>
          <w:tcPr>
            <w:tcW w:w="634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1EEFC8F" w14:textId="77777777" w:rsidR="00791B5C" w:rsidRPr="006E1BC4" w:rsidRDefault="00791B5C" w:rsidP="00DE5DAA">
            <w:pPr>
              <w:rPr>
                <w:sz w:val="22"/>
                <w:szCs w:val="22"/>
              </w:rPr>
            </w:pPr>
            <w:r w:rsidRPr="006E1BC4">
              <w:rPr>
                <w:sz w:val="22"/>
                <w:szCs w:val="22"/>
              </w:rPr>
              <w:t xml:space="preserve">FONS </w:t>
            </w:r>
            <w:proofErr w:type="spellStart"/>
            <w:r w:rsidRPr="006E1BC4">
              <w:rPr>
                <w:sz w:val="22"/>
                <w:szCs w:val="22"/>
              </w:rPr>
              <w:t>Openlims</w:t>
            </w:r>
            <w:proofErr w:type="spellEnd"/>
            <w:r w:rsidRPr="006E1BC4">
              <w:rPr>
                <w:sz w:val="22"/>
                <w:szCs w:val="22"/>
              </w:rPr>
              <w:t xml:space="preserve"> – mikrobiológia </w:t>
            </w:r>
            <w:r w:rsidRPr="006E1BC4">
              <w:rPr>
                <w:i/>
                <w:iCs/>
                <w:sz w:val="22"/>
                <w:szCs w:val="22"/>
              </w:rPr>
              <w:t>(hlásenia EPIS sú súčasťou modulu)</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85BAE2D" w14:textId="747894CF" w:rsidR="00791B5C" w:rsidRPr="000F482F" w:rsidRDefault="00791B5C" w:rsidP="00DE5DAA">
            <w:pPr>
              <w:jc w:val="center"/>
              <w:rPr>
                <w:sz w:val="18"/>
                <w:szCs w:val="18"/>
              </w:rPr>
            </w:pPr>
            <w:r w:rsidRPr="000F482F">
              <w:rPr>
                <w:sz w:val="18"/>
                <w:szCs w:val="18"/>
              </w:rPr>
              <w:t>01-003</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035BEFB" w14:textId="77777777" w:rsidR="00791B5C" w:rsidRPr="006E1BC4" w:rsidRDefault="00791B5C" w:rsidP="00DE5DAA">
            <w:pPr>
              <w:jc w:val="center"/>
              <w:rPr>
                <w:sz w:val="22"/>
                <w:szCs w:val="22"/>
              </w:rPr>
            </w:pPr>
            <w:r w:rsidRPr="006E1BC4">
              <w:rPr>
                <w:sz w:val="22"/>
                <w:szCs w:val="22"/>
              </w:rPr>
              <w:t>0</w:t>
            </w:r>
          </w:p>
        </w:tc>
      </w:tr>
      <w:tr w:rsidR="006E1BC4" w:rsidRPr="006E1BC4" w14:paraId="2AACDD38" w14:textId="77777777" w:rsidTr="000F482F">
        <w:trPr>
          <w:trHeight w:val="300"/>
        </w:trPr>
        <w:tc>
          <w:tcPr>
            <w:tcW w:w="634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D46E8C2" w14:textId="77777777" w:rsidR="00791B5C" w:rsidRPr="006E1BC4" w:rsidRDefault="00791B5C" w:rsidP="00DE5DAA">
            <w:pPr>
              <w:rPr>
                <w:sz w:val="22"/>
                <w:szCs w:val="22"/>
              </w:rPr>
            </w:pPr>
            <w:r w:rsidRPr="006E1BC4">
              <w:rPr>
                <w:sz w:val="22"/>
                <w:szCs w:val="22"/>
              </w:rPr>
              <w:t xml:space="preserve">FONS </w:t>
            </w:r>
            <w:proofErr w:type="spellStart"/>
            <w:r w:rsidRPr="006E1BC4">
              <w:rPr>
                <w:sz w:val="22"/>
                <w:szCs w:val="22"/>
              </w:rPr>
              <w:t>Openlims</w:t>
            </w:r>
            <w:proofErr w:type="spellEnd"/>
            <w:r w:rsidRPr="006E1BC4">
              <w:rPr>
                <w:sz w:val="22"/>
                <w:szCs w:val="22"/>
              </w:rPr>
              <w:t xml:space="preserve"> – genetika</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45C2987" w14:textId="50F1C402" w:rsidR="00791B5C" w:rsidRPr="000F482F" w:rsidRDefault="00791B5C" w:rsidP="00DE5DAA">
            <w:pPr>
              <w:jc w:val="center"/>
              <w:rPr>
                <w:sz w:val="18"/>
                <w:szCs w:val="18"/>
              </w:rPr>
            </w:pPr>
            <w:r w:rsidRPr="000F482F">
              <w:rPr>
                <w:sz w:val="18"/>
                <w:szCs w:val="18"/>
              </w:rPr>
              <w:t>01-004</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EB1EBB9" w14:textId="77777777" w:rsidR="00791B5C" w:rsidRPr="006E1BC4" w:rsidRDefault="00791B5C" w:rsidP="00DE5DAA">
            <w:pPr>
              <w:jc w:val="center"/>
              <w:rPr>
                <w:sz w:val="22"/>
                <w:szCs w:val="22"/>
              </w:rPr>
            </w:pPr>
            <w:r w:rsidRPr="006E1BC4">
              <w:rPr>
                <w:sz w:val="22"/>
                <w:szCs w:val="22"/>
              </w:rPr>
              <w:t>0</w:t>
            </w:r>
          </w:p>
        </w:tc>
      </w:tr>
      <w:tr w:rsidR="006E1BC4" w:rsidRPr="006E1BC4" w14:paraId="41BEDDEA" w14:textId="77777777" w:rsidTr="000F482F">
        <w:trPr>
          <w:trHeight w:val="300"/>
        </w:trPr>
        <w:tc>
          <w:tcPr>
            <w:tcW w:w="634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4AF6BFC" w14:textId="77777777" w:rsidR="00791B5C" w:rsidRPr="006E1BC4" w:rsidRDefault="00791B5C" w:rsidP="00DE5DAA">
            <w:pPr>
              <w:rPr>
                <w:sz w:val="22"/>
                <w:szCs w:val="22"/>
              </w:rPr>
            </w:pPr>
            <w:r w:rsidRPr="006E1BC4">
              <w:rPr>
                <w:sz w:val="22"/>
                <w:szCs w:val="22"/>
              </w:rPr>
              <w:t xml:space="preserve">FONS </w:t>
            </w:r>
            <w:proofErr w:type="spellStart"/>
            <w:r w:rsidRPr="006E1BC4">
              <w:rPr>
                <w:sz w:val="22"/>
                <w:szCs w:val="22"/>
              </w:rPr>
              <w:t>Openlims</w:t>
            </w:r>
            <w:proofErr w:type="spellEnd"/>
            <w:r w:rsidRPr="006E1BC4">
              <w:rPr>
                <w:sz w:val="22"/>
                <w:szCs w:val="22"/>
              </w:rPr>
              <w:t xml:space="preserve"> – transfuziológia</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8CE76B2" w14:textId="65F94F79" w:rsidR="00791B5C" w:rsidRPr="000F482F" w:rsidRDefault="00791B5C" w:rsidP="00DE5DAA">
            <w:pPr>
              <w:jc w:val="center"/>
              <w:rPr>
                <w:sz w:val="18"/>
                <w:szCs w:val="18"/>
              </w:rPr>
            </w:pPr>
            <w:r w:rsidRPr="000F482F">
              <w:rPr>
                <w:sz w:val="18"/>
                <w:szCs w:val="18"/>
              </w:rPr>
              <w:t>01-005</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3AC3D77" w14:textId="77777777" w:rsidR="00791B5C" w:rsidRPr="006E1BC4" w:rsidRDefault="00791B5C" w:rsidP="00DE5DAA">
            <w:pPr>
              <w:jc w:val="center"/>
              <w:rPr>
                <w:sz w:val="22"/>
                <w:szCs w:val="22"/>
              </w:rPr>
            </w:pPr>
            <w:r w:rsidRPr="006E1BC4">
              <w:rPr>
                <w:sz w:val="22"/>
                <w:szCs w:val="22"/>
              </w:rPr>
              <w:t>0</w:t>
            </w:r>
          </w:p>
        </w:tc>
      </w:tr>
      <w:tr w:rsidR="006E1BC4" w:rsidRPr="006E1BC4" w14:paraId="5653922D" w14:textId="77777777" w:rsidTr="000F482F">
        <w:trPr>
          <w:trHeight w:val="300"/>
        </w:trPr>
        <w:tc>
          <w:tcPr>
            <w:tcW w:w="634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254321F" w14:textId="77777777" w:rsidR="00791B5C" w:rsidRPr="006E1BC4" w:rsidRDefault="00791B5C" w:rsidP="00DE5DAA">
            <w:pPr>
              <w:rPr>
                <w:sz w:val="22"/>
                <w:szCs w:val="22"/>
              </w:rPr>
            </w:pPr>
            <w:r w:rsidRPr="006E1BC4">
              <w:rPr>
                <w:sz w:val="22"/>
                <w:szCs w:val="22"/>
              </w:rPr>
              <w:t xml:space="preserve">FONS </w:t>
            </w:r>
            <w:proofErr w:type="spellStart"/>
            <w:r w:rsidRPr="006E1BC4">
              <w:rPr>
                <w:sz w:val="22"/>
                <w:szCs w:val="22"/>
              </w:rPr>
              <w:t>Openlims</w:t>
            </w:r>
            <w:proofErr w:type="spellEnd"/>
            <w:r w:rsidRPr="006E1BC4">
              <w:rPr>
                <w:sz w:val="22"/>
                <w:szCs w:val="22"/>
              </w:rPr>
              <w:t xml:space="preserve"> – patológia</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313C07B" w14:textId="286AD17D" w:rsidR="00791B5C" w:rsidRPr="000F482F" w:rsidRDefault="00791B5C" w:rsidP="00DE5DAA">
            <w:pPr>
              <w:jc w:val="center"/>
              <w:rPr>
                <w:sz w:val="18"/>
                <w:szCs w:val="18"/>
              </w:rPr>
            </w:pPr>
            <w:r w:rsidRPr="000F482F">
              <w:rPr>
                <w:sz w:val="18"/>
                <w:szCs w:val="18"/>
              </w:rPr>
              <w:t>01-006</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27CBF3C5" w14:textId="77777777" w:rsidR="00791B5C" w:rsidRPr="006E1BC4" w:rsidRDefault="00791B5C" w:rsidP="00DE5DAA">
            <w:pPr>
              <w:jc w:val="center"/>
              <w:rPr>
                <w:sz w:val="22"/>
                <w:szCs w:val="22"/>
              </w:rPr>
            </w:pPr>
            <w:r w:rsidRPr="006E1BC4">
              <w:rPr>
                <w:sz w:val="22"/>
                <w:szCs w:val="22"/>
              </w:rPr>
              <w:t>0</w:t>
            </w:r>
          </w:p>
        </w:tc>
      </w:tr>
      <w:tr w:rsidR="006E1BC4" w:rsidRPr="006E1BC4" w14:paraId="7A740A39" w14:textId="77777777" w:rsidTr="000F482F">
        <w:trPr>
          <w:trHeight w:val="300"/>
        </w:trPr>
        <w:tc>
          <w:tcPr>
            <w:tcW w:w="634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F1BAF5F" w14:textId="77777777" w:rsidR="00791B5C" w:rsidRPr="006E1BC4" w:rsidRDefault="00791B5C" w:rsidP="00DE5DAA">
            <w:pPr>
              <w:rPr>
                <w:sz w:val="22"/>
                <w:szCs w:val="22"/>
              </w:rPr>
            </w:pPr>
            <w:r w:rsidRPr="006E1BC4">
              <w:rPr>
                <w:sz w:val="22"/>
                <w:szCs w:val="22"/>
              </w:rPr>
              <w:t xml:space="preserve">FONS </w:t>
            </w:r>
            <w:proofErr w:type="spellStart"/>
            <w:r w:rsidRPr="006E1BC4">
              <w:rPr>
                <w:sz w:val="22"/>
                <w:szCs w:val="22"/>
              </w:rPr>
              <w:t>Openlims</w:t>
            </w:r>
            <w:proofErr w:type="spellEnd"/>
            <w:r w:rsidRPr="006E1BC4">
              <w:rPr>
                <w:sz w:val="22"/>
                <w:szCs w:val="22"/>
              </w:rPr>
              <w:t xml:space="preserve"> – </w:t>
            </w:r>
            <w:proofErr w:type="spellStart"/>
            <w:r w:rsidRPr="006E1BC4">
              <w:rPr>
                <w:sz w:val="22"/>
                <w:szCs w:val="22"/>
              </w:rPr>
              <w:t>toxikológia</w:t>
            </w:r>
            <w:proofErr w:type="spellEnd"/>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423C659" w14:textId="24F37DE8" w:rsidR="00791B5C" w:rsidRPr="000F482F" w:rsidRDefault="00791B5C" w:rsidP="00DE5DAA">
            <w:pPr>
              <w:jc w:val="center"/>
              <w:rPr>
                <w:sz w:val="18"/>
                <w:szCs w:val="18"/>
              </w:rPr>
            </w:pPr>
            <w:r w:rsidRPr="000F482F">
              <w:rPr>
                <w:sz w:val="18"/>
                <w:szCs w:val="18"/>
              </w:rPr>
              <w:t>01-037</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2B7D2152" w14:textId="77777777" w:rsidR="00791B5C" w:rsidRPr="006E1BC4" w:rsidRDefault="00791B5C" w:rsidP="00DE5DAA">
            <w:pPr>
              <w:jc w:val="center"/>
              <w:rPr>
                <w:sz w:val="22"/>
                <w:szCs w:val="22"/>
              </w:rPr>
            </w:pPr>
            <w:r w:rsidRPr="006E1BC4">
              <w:rPr>
                <w:sz w:val="22"/>
                <w:szCs w:val="22"/>
              </w:rPr>
              <w:t>0</w:t>
            </w:r>
          </w:p>
        </w:tc>
      </w:tr>
      <w:tr w:rsidR="006E1BC4" w:rsidRPr="006E1BC4" w14:paraId="7F4E97B2" w14:textId="77777777" w:rsidTr="000F482F">
        <w:trPr>
          <w:trHeight w:val="300"/>
        </w:trPr>
        <w:tc>
          <w:tcPr>
            <w:tcW w:w="634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0B918D4" w14:textId="77777777" w:rsidR="00791B5C" w:rsidRPr="006E1BC4" w:rsidRDefault="00791B5C" w:rsidP="00DE5DAA">
            <w:pPr>
              <w:rPr>
                <w:sz w:val="22"/>
                <w:szCs w:val="22"/>
              </w:rPr>
            </w:pPr>
            <w:r w:rsidRPr="006E1BC4">
              <w:rPr>
                <w:sz w:val="22"/>
                <w:szCs w:val="22"/>
              </w:rPr>
              <w:t xml:space="preserve">FONS </w:t>
            </w:r>
            <w:proofErr w:type="spellStart"/>
            <w:r w:rsidRPr="006E1BC4">
              <w:rPr>
                <w:sz w:val="22"/>
                <w:szCs w:val="22"/>
              </w:rPr>
              <w:t>Openlims</w:t>
            </w:r>
            <w:proofErr w:type="spellEnd"/>
            <w:r w:rsidRPr="006E1BC4">
              <w:rPr>
                <w:sz w:val="22"/>
                <w:szCs w:val="22"/>
              </w:rPr>
              <w:t xml:space="preserve"> - sklad transfúznych prípravkov</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7FA5B0C" w14:textId="2C31EA6D" w:rsidR="00791B5C" w:rsidRPr="000F482F" w:rsidRDefault="00791B5C" w:rsidP="00DE5DAA">
            <w:pPr>
              <w:jc w:val="center"/>
              <w:rPr>
                <w:sz w:val="18"/>
                <w:szCs w:val="18"/>
              </w:rPr>
            </w:pPr>
            <w:r w:rsidRPr="000F482F">
              <w:rPr>
                <w:sz w:val="18"/>
                <w:szCs w:val="18"/>
              </w:rPr>
              <w:t>01-007</w:t>
            </w:r>
          </w:p>
        </w:tc>
        <w:tc>
          <w:tcPr>
            <w:tcW w:w="1985"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0A83D9FE" w14:textId="77777777" w:rsidR="00791B5C" w:rsidRPr="006E1BC4" w:rsidRDefault="00791B5C" w:rsidP="00DE5DAA">
            <w:pPr>
              <w:jc w:val="center"/>
              <w:rPr>
                <w:sz w:val="22"/>
                <w:szCs w:val="22"/>
              </w:rPr>
            </w:pPr>
            <w:r w:rsidRPr="006E1BC4">
              <w:rPr>
                <w:sz w:val="22"/>
                <w:szCs w:val="22"/>
              </w:rPr>
              <w:t>1</w:t>
            </w:r>
          </w:p>
        </w:tc>
      </w:tr>
      <w:tr w:rsidR="006E1BC4" w:rsidRPr="006E1BC4" w14:paraId="4A287C48" w14:textId="77777777" w:rsidTr="000F482F">
        <w:trPr>
          <w:trHeight w:val="300"/>
        </w:trPr>
        <w:tc>
          <w:tcPr>
            <w:tcW w:w="634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51E913C" w14:textId="77777777" w:rsidR="00791B5C" w:rsidRPr="006E1BC4" w:rsidRDefault="00791B5C" w:rsidP="00DE5DAA">
            <w:pPr>
              <w:rPr>
                <w:sz w:val="22"/>
                <w:szCs w:val="22"/>
              </w:rPr>
            </w:pPr>
            <w:r w:rsidRPr="006E1BC4">
              <w:rPr>
                <w:sz w:val="22"/>
                <w:szCs w:val="22"/>
              </w:rPr>
              <w:t xml:space="preserve">FONS </w:t>
            </w:r>
            <w:proofErr w:type="spellStart"/>
            <w:r w:rsidRPr="006E1BC4">
              <w:rPr>
                <w:sz w:val="22"/>
                <w:szCs w:val="22"/>
              </w:rPr>
              <w:t>Openlims</w:t>
            </w:r>
            <w:proofErr w:type="spellEnd"/>
            <w:r w:rsidRPr="006E1BC4">
              <w:rPr>
                <w:sz w:val="22"/>
                <w:szCs w:val="22"/>
              </w:rPr>
              <w:t xml:space="preserve"> – laboratórny sklad</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0B67129" w14:textId="11FB1378" w:rsidR="00791B5C" w:rsidRPr="000F482F" w:rsidRDefault="00791B5C" w:rsidP="00DE5DAA">
            <w:pPr>
              <w:jc w:val="center"/>
              <w:rPr>
                <w:sz w:val="18"/>
                <w:szCs w:val="18"/>
              </w:rPr>
            </w:pPr>
            <w:r w:rsidRPr="000F482F">
              <w:rPr>
                <w:sz w:val="18"/>
                <w:szCs w:val="18"/>
              </w:rPr>
              <w:t>01-008</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14:paraId="721FD482" w14:textId="77777777" w:rsidR="00791B5C" w:rsidRPr="006E1BC4" w:rsidRDefault="00791B5C" w:rsidP="00DE5DAA">
            <w:pPr>
              <w:jc w:val="center"/>
              <w:rPr>
                <w:sz w:val="22"/>
                <w:szCs w:val="22"/>
              </w:rPr>
            </w:pPr>
            <w:r w:rsidRPr="006E1BC4">
              <w:rPr>
                <w:sz w:val="22"/>
                <w:szCs w:val="22"/>
              </w:rPr>
              <w:t>1</w:t>
            </w:r>
          </w:p>
        </w:tc>
      </w:tr>
      <w:tr w:rsidR="006E1BC4" w:rsidRPr="006E1BC4" w14:paraId="543AD36F" w14:textId="77777777" w:rsidTr="000F482F">
        <w:trPr>
          <w:trHeight w:val="300"/>
        </w:trPr>
        <w:tc>
          <w:tcPr>
            <w:tcW w:w="634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E34C1AF" w14:textId="77777777" w:rsidR="00791B5C" w:rsidRPr="006E1BC4" w:rsidRDefault="00791B5C" w:rsidP="00DE5DAA">
            <w:pPr>
              <w:rPr>
                <w:sz w:val="22"/>
                <w:szCs w:val="22"/>
              </w:rPr>
            </w:pPr>
            <w:r w:rsidRPr="006E1BC4">
              <w:rPr>
                <w:sz w:val="22"/>
                <w:szCs w:val="22"/>
              </w:rPr>
              <w:t xml:space="preserve">FONS </w:t>
            </w:r>
            <w:proofErr w:type="spellStart"/>
            <w:r w:rsidRPr="006E1BC4">
              <w:rPr>
                <w:sz w:val="22"/>
                <w:szCs w:val="22"/>
              </w:rPr>
              <w:t>Openlims</w:t>
            </w:r>
            <w:proofErr w:type="spellEnd"/>
            <w:r w:rsidRPr="006E1BC4">
              <w:rPr>
                <w:sz w:val="22"/>
                <w:szCs w:val="22"/>
              </w:rPr>
              <w:t xml:space="preserve"> – </w:t>
            </w:r>
            <w:proofErr w:type="spellStart"/>
            <w:r w:rsidRPr="006E1BC4">
              <w:rPr>
                <w:sz w:val="22"/>
                <w:szCs w:val="22"/>
              </w:rPr>
              <w:t>medzilaboratórna</w:t>
            </w:r>
            <w:proofErr w:type="spellEnd"/>
            <w:r w:rsidRPr="006E1BC4">
              <w:rPr>
                <w:sz w:val="22"/>
                <w:szCs w:val="22"/>
              </w:rPr>
              <w:t xml:space="preserve"> komunikácia (MLK)</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8F6FCCA" w14:textId="68269B16" w:rsidR="00791B5C" w:rsidRPr="000F482F" w:rsidRDefault="00791B5C" w:rsidP="00DE5DAA">
            <w:pPr>
              <w:jc w:val="center"/>
              <w:rPr>
                <w:sz w:val="18"/>
                <w:szCs w:val="18"/>
              </w:rPr>
            </w:pPr>
            <w:r w:rsidRPr="000F482F">
              <w:rPr>
                <w:sz w:val="18"/>
                <w:szCs w:val="18"/>
              </w:rPr>
              <w:t>01-009</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64C9D49" w14:textId="77777777" w:rsidR="00791B5C" w:rsidRPr="006E1BC4" w:rsidRDefault="00791B5C" w:rsidP="00DE5DAA">
            <w:pPr>
              <w:jc w:val="center"/>
              <w:rPr>
                <w:sz w:val="22"/>
                <w:szCs w:val="22"/>
              </w:rPr>
            </w:pPr>
            <w:r w:rsidRPr="006E1BC4">
              <w:rPr>
                <w:sz w:val="22"/>
                <w:szCs w:val="22"/>
              </w:rPr>
              <w:t>0</w:t>
            </w:r>
          </w:p>
        </w:tc>
      </w:tr>
      <w:tr w:rsidR="006E1BC4" w:rsidRPr="006E1BC4" w14:paraId="4F8B77EB" w14:textId="77777777" w:rsidTr="000F482F">
        <w:trPr>
          <w:trHeight w:val="300"/>
        </w:trPr>
        <w:tc>
          <w:tcPr>
            <w:tcW w:w="634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FCE21F6" w14:textId="77777777" w:rsidR="00791B5C" w:rsidRPr="006E1BC4" w:rsidRDefault="00791B5C" w:rsidP="00DE5DAA">
            <w:pPr>
              <w:rPr>
                <w:sz w:val="22"/>
                <w:szCs w:val="22"/>
              </w:rPr>
            </w:pPr>
            <w:r w:rsidRPr="006E1BC4">
              <w:rPr>
                <w:sz w:val="22"/>
                <w:szCs w:val="22"/>
              </w:rPr>
              <w:t xml:space="preserve">FONS </w:t>
            </w:r>
            <w:proofErr w:type="spellStart"/>
            <w:r w:rsidRPr="006E1BC4">
              <w:rPr>
                <w:sz w:val="22"/>
                <w:szCs w:val="22"/>
              </w:rPr>
              <w:t>Openlims</w:t>
            </w:r>
            <w:proofErr w:type="spellEnd"/>
            <w:r w:rsidRPr="006E1BC4">
              <w:rPr>
                <w:sz w:val="22"/>
                <w:szCs w:val="22"/>
              </w:rPr>
              <w:t xml:space="preserve"> - </w:t>
            </w:r>
            <w:proofErr w:type="spellStart"/>
            <w:r w:rsidRPr="006E1BC4">
              <w:rPr>
                <w:sz w:val="22"/>
                <w:szCs w:val="22"/>
              </w:rPr>
              <w:t>scanovanie</w:t>
            </w:r>
            <w:proofErr w:type="spellEnd"/>
            <w:r w:rsidRPr="006E1BC4">
              <w:rPr>
                <w:sz w:val="22"/>
                <w:szCs w:val="22"/>
              </w:rPr>
              <w:t xml:space="preserve"> žiadaniek metódou OCR včítane skladu</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1F9D600" w14:textId="2C18998C" w:rsidR="00791B5C" w:rsidRPr="000F482F" w:rsidRDefault="00791B5C" w:rsidP="00DE5DAA">
            <w:pPr>
              <w:jc w:val="center"/>
              <w:rPr>
                <w:sz w:val="18"/>
                <w:szCs w:val="18"/>
              </w:rPr>
            </w:pPr>
            <w:r w:rsidRPr="000F482F">
              <w:rPr>
                <w:sz w:val="18"/>
                <w:szCs w:val="18"/>
              </w:rPr>
              <w:t>01-010</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8938CBF" w14:textId="77777777" w:rsidR="00791B5C" w:rsidRPr="006E1BC4" w:rsidRDefault="00791B5C" w:rsidP="00DE5DAA">
            <w:pPr>
              <w:jc w:val="center"/>
              <w:rPr>
                <w:sz w:val="22"/>
                <w:szCs w:val="22"/>
              </w:rPr>
            </w:pPr>
            <w:r w:rsidRPr="006E1BC4">
              <w:rPr>
                <w:sz w:val="22"/>
                <w:szCs w:val="22"/>
              </w:rPr>
              <w:t>0</w:t>
            </w:r>
          </w:p>
        </w:tc>
      </w:tr>
      <w:tr w:rsidR="006E1BC4" w:rsidRPr="006E1BC4" w14:paraId="581D5D4C" w14:textId="77777777" w:rsidTr="000F482F">
        <w:trPr>
          <w:trHeight w:val="300"/>
        </w:trPr>
        <w:tc>
          <w:tcPr>
            <w:tcW w:w="634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4844804" w14:textId="77777777" w:rsidR="00791B5C" w:rsidRPr="006E1BC4" w:rsidRDefault="00791B5C" w:rsidP="00DE5DAA">
            <w:pPr>
              <w:rPr>
                <w:sz w:val="22"/>
                <w:szCs w:val="22"/>
              </w:rPr>
            </w:pPr>
            <w:r w:rsidRPr="006E1BC4">
              <w:rPr>
                <w:sz w:val="22"/>
                <w:szCs w:val="22"/>
              </w:rPr>
              <w:t xml:space="preserve">FONS </w:t>
            </w:r>
            <w:proofErr w:type="spellStart"/>
            <w:r w:rsidRPr="006E1BC4">
              <w:rPr>
                <w:sz w:val="22"/>
                <w:szCs w:val="22"/>
              </w:rPr>
              <w:t>Openlims</w:t>
            </w:r>
            <w:proofErr w:type="spellEnd"/>
            <w:r w:rsidRPr="006E1BC4">
              <w:rPr>
                <w:sz w:val="22"/>
                <w:szCs w:val="22"/>
              </w:rPr>
              <w:t xml:space="preserve"> – </w:t>
            </w:r>
            <w:proofErr w:type="spellStart"/>
            <w:r w:rsidRPr="006E1BC4">
              <w:rPr>
                <w:sz w:val="22"/>
                <w:szCs w:val="22"/>
              </w:rPr>
              <w:t>Order</w:t>
            </w:r>
            <w:proofErr w:type="spellEnd"/>
            <w:r w:rsidRPr="006E1BC4">
              <w:rPr>
                <w:sz w:val="22"/>
                <w:szCs w:val="22"/>
              </w:rPr>
              <w:t xml:space="preserve"> Server</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1CB8C88" w14:textId="46C761AE" w:rsidR="00791B5C" w:rsidRPr="000F482F" w:rsidRDefault="00791B5C" w:rsidP="00DE5DAA">
            <w:pPr>
              <w:jc w:val="center"/>
              <w:rPr>
                <w:sz w:val="18"/>
                <w:szCs w:val="18"/>
              </w:rPr>
            </w:pPr>
            <w:r w:rsidRPr="000F482F">
              <w:rPr>
                <w:sz w:val="18"/>
                <w:szCs w:val="18"/>
              </w:rPr>
              <w:t>01-011</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8DB1766" w14:textId="77777777" w:rsidR="00791B5C" w:rsidRPr="006E1BC4" w:rsidRDefault="00791B5C" w:rsidP="00DE5DAA">
            <w:pPr>
              <w:jc w:val="center"/>
              <w:rPr>
                <w:sz w:val="22"/>
                <w:szCs w:val="22"/>
              </w:rPr>
            </w:pPr>
            <w:r w:rsidRPr="006E1BC4">
              <w:rPr>
                <w:sz w:val="22"/>
                <w:szCs w:val="22"/>
              </w:rPr>
              <w:t>0</w:t>
            </w:r>
          </w:p>
        </w:tc>
      </w:tr>
      <w:tr w:rsidR="006E1BC4" w:rsidRPr="006E1BC4" w14:paraId="51E703E2" w14:textId="77777777" w:rsidTr="000F482F">
        <w:trPr>
          <w:trHeight w:val="300"/>
        </w:trPr>
        <w:tc>
          <w:tcPr>
            <w:tcW w:w="634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991241E" w14:textId="77777777" w:rsidR="00791B5C" w:rsidRPr="006E1BC4" w:rsidRDefault="00791B5C" w:rsidP="00DE5DAA">
            <w:pPr>
              <w:rPr>
                <w:sz w:val="22"/>
                <w:szCs w:val="22"/>
              </w:rPr>
            </w:pPr>
            <w:r w:rsidRPr="006E1BC4">
              <w:rPr>
                <w:sz w:val="22"/>
                <w:szCs w:val="22"/>
              </w:rPr>
              <w:t xml:space="preserve">FONS </w:t>
            </w:r>
            <w:proofErr w:type="spellStart"/>
            <w:r w:rsidRPr="006E1BC4">
              <w:rPr>
                <w:sz w:val="22"/>
                <w:szCs w:val="22"/>
              </w:rPr>
              <w:t>Openlims</w:t>
            </w:r>
            <w:proofErr w:type="spellEnd"/>
            <w:r w:rsidRPr="006E1BC4">
              <w:rPr>
                <w:sz w:val="22"/>
                <w:szCs w:val="22"/>
              </w:rPr>
              <w:t xml:space="preserve"> – jazyková mutácia SK</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023883C" w14:textId="69FB3789" w:rsidR="00791B5C" w:rsidRPr="000F482F" w:rsidRDefault="00791B5C" w:rsidP="00DE5DAA">
            <w:pPr>
              <w:jc w:val="center"/>
              <w:rPr>
                <w:sz w:val="18"/>
                <w:szCs w:val="18"/>
              </w:rPr>
            </w:pPr>
            <w:r w:rsidRPr="000F482F">
              <w:rPr>
                <w:sz w:val="18"/>
                <w:szCs w:val="18"/>
              </w:rPr>
              <w:t>01-012</w:t>
            </w:r>
          </w:p>
        </w:tc>
        <w:tc>
          <w:tcPr>
            <w:tcW w:w="1985" w:type="dxa"/>
            <w:tcBorders>
              <w:top w:val="single" w:sz="4" w:space="0" w:color="auto"/>
              <w:left w:val="nil"/>
              <w:bottom w:val="single" w:sz="4" w:space="0" w:color="auto"/>
              <w:right w:val="single" w:sz="4" w:space="0" w:color="auto"/>
            </w:tcBorders>
            <w:shd w:val="clear" w:color="auto" w:fill="D9D9D9"/>
            <w:noWrap/>
            <w:vAlign w:val="center"/>
          </w:tcPr>
          <w:p w14:paraId="7E2E5104" w14:textId="77777777" w:rsidR="00791B5C" w:rsidRPr="006E1BC4" w:rsidRDefault="00791B5C" w:rsidP="00DE5DAA">
            <w:pPr>
              <w:jc w:val="center"/>
              <w:rPr>
                <w:sz w:val="22"/>
                <w:szCs w:val="22"/>
              </w:rPr>
            </w:pPr>
            <w:r w:rsidRPr="006E1BC4">
              <w:rPr>
                <w:sz w:val="22"/>
                <w:szCs w:val="22"/>
              </w:rPr>
              <w:t>1</w:t>
            </w:r>
          </w:p>
        </w:tc>
      </w:tr>
      <w:tr w:rsidR="006E1BC4" w:rsidRPr="006E1BC4" w14:paraId="6BF7D59B" w14:textId="77777777" w:rsidTr="000F482F">
        <w:trPr>
          <w:trHeight w:val="300"/>
        </w:trPr>
        <w:tc>
          <w:tcPr>
            <w:tcW w:w="634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68CD1A4" w14:textId="77777777" w:rsidR="00791B5C" w:rsidRPr="006E1BC4" w:rsidRDefault="00791B5C" w:rsidP="00DE5DAA">
            <w:pPr>
              <w:rPr>
                <w:sz w:val="22"/>
                <w:szCs w:val="22"/>
              </w:rPr>
            </w:pPr>
            <w:r w:rsidRPr="006E1BC4">
              <w:rPr>
                <w:sz w:val="22"/>
                <w:szCs w:val="22"/>
              </w:rPr>
              <w:t xml:space="preserve">FONS </w:t>
            </w:r>
            <w:proofErr w:type="spellStart"/>
            <w:r w:rsidRPr="006E1BC4">
              <w:rPr>
                <w:sz w:val="22"/>
                <w:szCs w:val="22"/>
              </w:rPr>
              <w:t>Openlims</w:t>
            </w:r>
            <w:proofErr w:type="spellEnd"/>
            <w:r w:rsidRPr="006E1BC4">
              <w:rPr>
                <w:sz w:val="22"/>
                <w:szCs w:val="22"/>
              </w:rPr>
              <w:t xml:space="preserve"> – legislatívny modul SK</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3534092" w14:textId="658E6F1D" w:rsidR="00791B5C" w:rsidRPr="000F482F" w:rsidRDefault="00791B5C" w:rsidP="00DE5DAA">
            <w:pPr>
              <w:jc w:val="center"/>
              <w:rPr>
                <w:sz w:val="18"/>
                <w:szCs w:val="18"/>
              </w:rPr>
            </w:pPr>
            <w:r w:rsidRPr="000F482F">
              <w:rPr>
                <w:sz w:val="18"/>
                <w:szCs w:val="18"/>
              </w:rPr>
              <w:t>01-013</w:t>
            </w:r>
          </w:p>
        </w:tc>
        <w:tc>
          <w:tcPr>
            <w:tcW w:w="1985" w:type="dxa"/>
            <w:tcBorders>
              <w:top w:val="single" w:sz="4" w:space="0" w:color="auto"/>
              <w:left w:val="nil"/>
              <w:bottom w:val="single" w:sz="4" w:space="0" w:color="auto"/>
              <w:right w:val="single" w:sz="4" w:space="0" w:color="auto"/>
            </w:tcBorders>
            <w:shd w:val="clear" w:color="auto" w:fill="D9D9D9"/>
            <w:noWrap/>
            <w:vAlign w:val="center"/>
          </w:tcPr>
          <w:p w14:paraId="2BE0D929" w14:textId="77777777" w:rsidR="00791B5C" w:rsidRPr="006E1BC4" w:rsidRDefault="00791B5C" w:rsidP="00DE5DAA">
            <w:pPr>
              <w:jc w:val="center"/>
              <w:rPr>
                <w:sz w:val="22"/>
                <w:szCs w:val="22"/>
              </w:rPr>
            </w:pPr>
            <w:r w:rsidRPr="006E1BC4">
              <w:rPr>
                <w:sz w:val="22"/>
                <w:szCs w:val="22"/>
              </w:rPr>
              <w:t>1</w:t>
            </w:r>
          </w:p>
        </w:tc>
      </w:tr>
      <w:tr w:rsidR="006E1BC4" w:rsidRPr="006E1BC4" w14:paraId="681ED970" w14:textId="77777777" w:rsidTr="000F482F">
        <w:trPr>
          <w:trHeight w:val="301"/>
        </w:trPr>
        <w:tc>
          <w:tcPr>
            <w:tcW w:w="634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DCA98BE" w14:textId="77777777" w:rsidR="00791B5C" w:rsidRPr="006E1BC4" w:rsidRDefault="00791B5C" w:rsidP="00DE5DAA">
            <w:pPr>
              <w:rPr>
                <w:sz w:val="22"/>
                <w:szCs w:val="22"/>
              </w:rPr>
            </w:pPr>
            <w:r w:rsidRPr="006E1BC4">
              <w:rPr>
                <w:sz w:val="22"/>
                <w:szCs w:val="22"/>
              </w:rPr>
              <w:t xml:space="preserve">FONS </w:t>
            </w:r>
            <w:proofErr w:type="spellStart"/>
            <w:r w:rsidRPr="006E1BC4">
              <w:rPr>
                <w:sz w:val="22"/>
                <w:szCs w:val="22"/>
              </w:rPr>
              <w:t>Openlims</w:t>
            </w:r>
            <w:proofErr w:type="spellEnd"/>
            <w:r w:rsidRPr="006E1BC4">
              <w:rPr>
                <w:sz w:val="22"/>
                <w:szCs w:val="22"/>
              </w:rPr>
              <w:t xml:space="preserve"> – </w:t>
            </w:r>
            <w:proofErr w:type="spellStart"/>
            <w:r w:rsidRPr="006E1BC4">
              <w:rPr>
                <w:sz w:val="22"/>
                <w:szCs w:val="22"/>
              </w:rPr>
              <w:t>Weblims</w:t>
            </w:r>
            <w:proofErr w:type="spellEnd"/>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0526733" w14:textId="24499E67" w:rsidR="00791B5C" w:rsidRPr="000F482F" w:rsidRDefault="00791B5C" w:rsidP="00DE5DAA">
            <w:pPr>
              <w:jc w:val="center"/>
              <w:rPr>
                <w:sz w:val="18"/>
                <w:szCs w:val="18"/>
              </w:rPr>
            </w:pPr>
            <w:r w:rsidRPr="000F482F">
              <w:rPr>
                <w:sz w:val="18"/>
                <w:szCs w:val="18"/>
              </w:rPr>
              <w:t>01-014</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44DCF83" w14:textId="77777777" w:rsidR="00791B5C" w:rsidRPr="006E1BC4" w:rsidRDefault="00791B5C" w:rsidP="00DE5DAA">
            <w:pPr>
              <w:jc w:val="center"/>
              <w:rPr>
                <w:sz w:val="22"/>
                <w:szCs w:val="22"/>
              </w:rPr>
            </w:pPr>
            <w:r w:rsidRPr="006E1BC4">
              <w:rPr>
                <w:sz w:val="22"/>
                <w:szCs w:val="22"/>
              </w:rPr>
              <w:t>0</w:t>
            </w:r>
          </w:p>
        </w:tc>
      </w:tr>
      <w:tr w:rsidR="006E1BC4" w:rsidRPr="006E1BC4" w14:paraId="277A6C72" w14:textId="77777777" w:rsidTr="000F482F">
        <w:trPr>
          <w:trHeight w:val="300"/>
        </w:trPr>
        <w:tc>
          <w:tcPr>
            <w:tcW w:w="634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28887DD" w14:textId="77777777" w:rsidR="00791B5C" w:rsidRPr="006E1BC4" w:rsidRDefault="00791B5C" w:rsidP="00DE5DAA">
            <w:pPr>
              <w:rPr>
                <w:sz w:val="22"/>
                <w:szCs w:val="22"/>
              </w:rPr>
            </w:pPr>
            <w:r w:rsidRPr="006E1BC4">
              <w:rPr>
                <w:sz w:val="22"/>
                <w:szCs w:val="22"/>
              </w:rPr>
              <w:t xml:space="preserve">FONS </w:t>
            </w:r>
            <w:proofErr w:type="spellStart"/>
            <w:r w:rsidRPr="006E1BC4">
              <w:rPr>
                <w:sz w:val="22"/>
                <w:szCs w:val="22"/>
              </w:rPr>
              <w:t>Openlims</w:t>
            </w:r>
            <w:proofErr w:type="spellEnd"/>
            <w:r w:rsidRPr="006E1BC4">
              <w:rPr>
                <w:sz w:val="22"/>
                <w:szCs w:val="22"/>
              </w:rPr>
              <w:t xml:space="preserve"> – elektronická dokumentácia (EZD)</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AD0EB85" w14:textId="374E9A5A" w:rsidR="00791B5C" w:rsidRPr="000F482F" w:rsidRDefault="00791B5C" w:rsidP="00DE5DAA">
            <w:pPr>
              <w:jc w:val="center"/>
              <w:rPr>
                <w:sz w:val="18"/>
                <w:szCs w:val="18"/>
              </w:rPr>
            </w:pPr>
            <w:r w:rsidRPr="000F482F">
              <w:rPr>
                <w:sz w:val="18"/>
                <w:szCs w:val="18"/>
              </w:rPr>
              <w:t>01-015</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BE83D09" w14:textId="77777777" w:rsidR="00791B5C" w:rsidRPr="006E1BC4" w:rsidRDefault="00791B5C" w:rsidP="00DE5DAA">
            <w:pPr>
              <w:jc w:val="center"/>
              <w:rPr>
                <w:sz w:val="22"/>
                <w:szCs w:val="22"/>
              </w:rPr>
            </w:pPr>
            <w:r w:rsidRPr="006E1BC4">
              <w:rPr>
                <w:sz w:val="22"/>
                <w:szCs w:val="22"/>
              </w:rPr>
              <w:t>0</w:t>
            </w:r>
          </w:p>
        </w:tc>
      </w:tr>
      <w:tr w:rsidR="006E1BC4" w:rsidRPr="006E1BC4" w14:paraId="6CC02BFF" w14:textId="77777777" w:rsidTr="000F482F">
        <w:trPr>
          <w:trHeight w:val="300"/>
        </w:trPr>
        <w:tc>
          <w:tcPr>
            <w:tcW w:w="634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E9F13A7" w14:textId="77777777" w:rsidR="00791B5C" w:rsidRPr="006E1BC4" w:rsidRDefault="00791B5C" w:rsidP="00DE5DAA">
            <w:pPr>
              <w:rPr>
                <w:sz w:val="22"/>
                <w:szCs w:val="22"/>
              </w:rPr>
            </w:pPr>
            <w:r w:rsidRPr="006E1BC4">
              <w:rPr>
                <w:sz w:val="22"/>
                <w:szCs w:val="22"/>
              </w:rPr>
              <w:t xml:space="preserve">FONS </w:t>
            </w:r>
            <w:proofErr w:type="spellStart"/>
            <w:r w:rsidRPr="006E1BC4">
              <w:rPr>
                <w:sz w:val="22"/>
                <w:szCs w:val="22"/>
              </w:rPr>
              <w:t>Openlims</w:t>
            </w:r>
            <w:proofErr w:type="spellEnd"/>
            <w:r w:rsidRPr="006E1BC4">
              <w:rPr>
                <w:sz w:val="22"/>
                <w:szCs w:val="22"/>
              </w:rPr>
              <w:t xml:space="preserve"> – Servis Broker konektor</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7C1B706" w14:textId="5D844CBB" w:rsidR="00791B5C" w:rsidRPr="000F482F" w:rsidRDefault="00791B5C" w:rsidP="00DE5DAA">
            <w:pPr>
              <w:jc w:val="center"/>
              <w:rPr>
                <w:sz w:val="18"/>
                <w:szCs w:val="18"/>
              </w:rPr>
            </w:pPr>
            <w:r w:rsidRPr="000F482F">
              <w:rPr>
                <w:sz w:val="18"/>
                <w:szCs w:val="18"/>
              </w:rPr>
              <w:t>01-017</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D97345A" w14:textId="77777777" w:rsidR="00791B5C" w:rsidRPr="006E1BC4" w:rsidRDefault="00791B5C" w:rsidP="00DE5DAA">
            <w:pPr>
              <w:jc w:val="center"/>
              <w:rPr>
                <w:sz w:val="22"/>
                <w:szCs w:val="22"/>
              </w:rPr>
            </w:pPr>
            <w:r w:rsidRPr="006E1BC4">
              <w:rPr>
                <w:sz w:val="22"/>
                <w:szCs w:val="22"/>
              </w:rPr>
              <w:t>0</w:t>
            </w:r>
          </w:p>
        </w:tc>
      </w:tr>
      <w:tr w:rsidR="006E1BC4" w:rsidRPr="006E1BC4" w14:paraId="288E021D" w14:textId="77777777" w:rsidTr="000F482F">
        <w:trPr>
          <w:trHeight w:val="300"/>
        </w:trPr>
        <w:tc>
          <w:tcPr>
            <w:tcW w:w="634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364C488" w14:textId="77777777" w:rsidR="00791B5C" w:rsidRPr="006E1BC4" w:rsidRDefault="00791B5C" w:rsidP="00DE5DAA">
            <w:pPr>
              <w:rPr>
                <w:sz w:val="22"/>
                <w:szCs w:val="22"/>
              </w:rPr>
            </w:pPr>
            <w:r w:rsidRPr="006E1BC4">
              <w:rPr>
                <w:sz w:val="22"/>
                <w:szCs w:val="22"/>
              </w:rPr>
              <w:t xml:space="preserve">FONS </w:t>
            </w:r>
            <w:proofErr w:type="spellStart"/>
            <w:r w:rsidRPr="006E1BC4">
              <w:rPr>
                <w:sz w:val="22"/>
                <w:szCs w:val="22"/>
              </w:rPr>
              <w:t>Openlims</w:t>
            </w:r>
            <w:proofErr w:type="spellEnd"/>
            <w:r w:rsidRPr="006E1BC4">
              <w:rPr>
                <w:sz w:val="22"/>
                <w:szCs w:val="22"/>
              </w:rPr>
              <w:t xml:space="preserve"> – MISE</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BD468A6" w14:textId="37807A33" w:rsidR="00791B5C" w:rsidRPr="000F482F" w:rsidRDefault="00791B5C" w:rsidP="00DE5DAA">
            <w:pPr>
              <w:jc w:val="center"/>
              <w:rPr>
                <w:sz w:val="18"/>
                <w:szCs w:val="18"/>
              </w:rPr>
            </w:pPr>
            <w:r w:rsidRPr="000F482F">
              <w:rPr>
                <w:sz w:val="18"/>
                <w:szCs w:val="18"/>
              </w:rPr>
              <w:t>01-018</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EBFA0F0" w14:textId="77777777" w:rsidR="00791B5C" w:rsidRPr="006E1BC4" w:rsidRDefault="00791B5C" w:rsidP="00DE5DAA">
            <w:pPr>
              <w:jc w:val="center"/>
              <w:rPr>
                <w:sz w:val="22"/>
                <w:szCs w:val="22"/>
              </w:rPr>
            </w:pPr>
            <w:r w:rsidRPr="006E1BC4">
              <w:rPr>
                <w:sz w:val="22"/>
                <w:szCs w:val="22"/>
              </w:rPr>
              <w:t>0</w:t>
            </w:r>
          </w:p>
        </w:tc>
      </w:tr>
      <w:tr w:rsidR="006E1BC4" w:rsidRPr="006E1BC4" w14:paraId="22C1BCB6" w14:textId="77777777" w:rsidTr="000F482F">
        <w:trPr>
          <w:trHeight w:val="300"/>
        </w:trPr>
        <w:tc>
          <w:tcPr>
            <w:tcW w:w="634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9ECDF1F" w14:textId="77777777" w:rsidR="00791B5C" w:rsidRPr="006E1BC4" w:rsidRDefault="00791B5C" w:rsidP="00DE5DAA">
            <w:pPr>
              <w:rPr>
                <w:sz w:val="22"/>
                <w:szCs w:val="22"/>
              </w:rPr>
            </w:pPr>
            <w:r w:rsidRPr="006E1BC4">
              <w:rPr>
                <w:sz w:val="22"/>
                <w:szCs w:val="22"/>
              </w:rPr>
              <w:t xml:space="preserve">FONS </w:t>
            </w:r>
            <w:proofErr w:type="spellStart"/>
            <w:r w:rsidRPr="006E1BC4">
              <w:rPr>
                <w:sz w:val="22"/>
                <w:szCs w:val="22"/>
              </w:rPr>
              <w:t>Openlims</w:t>
            </w:r>
            <w:proofErr w:type="spellEnd"/>
            <w:r w:rsidRPr="006E1BC4">
              <w:rPr>
                <w:sz w:val="22"/>
                <w:szCs w:val="22"/>
              </w:rPr>
              <w:t xml:space="preserve"> – Report Server</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F386B3E" w14:textId="1E23C94D" w:rsidR="00791B5C" w:rsidRPr="000F482F" w:rsidRDefault="00791B5C" w:rsidP="00DE5DAA">
            <w:pPr>
              <w:jc w:val="center"/>
              <w:rPr>
                <w:sz w:val="18"/>
                <w:szCs w:val="18"/>
              </w:rPr>
            </w:pPr>
            <w:r w:rsidRPr="000F482F">
              <w:rPr>
                <w:sz w:val="18"/>
                <w:szCs w:val="18"/>
              </w:rPr>
              <w:t>01-023</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2773890" w14:textId="77777777" w:rsidR="00791B5C" w:rsidRPr="006E1BC4" w:rsidRDefault="00791B5C" w:rsidP="00DE5DAA">
            <w:pPr>
              <w:jc w:val="center"/>
              <w:rPr>
                <w:sz w:val="22"/>
                <w:szCs w:val="22"/>
              </w:rPr>
            </w:pPr>
            <w:r w:rsidRPr="006E1BC4">
              <w:rPr>
                <w:sz w:val="22"/>
                <w:szCs w:val="22"/>
              </w:rPr>
              <w:t>0</w:t>
            </w:r>
          </w:p>
        </w:tc>
      </w:tr>
      <w:tr w:rsidR="006E1BC4" w:rsidRPr="006E1BC4" w14:paraId="3479A4EB" w14:textId="77777777" w:rsidTr="000F482F">
        <w:trPr>
          <w:trHeight w:val="300"/>
        </w:trPr>
        <w:tc>
          <w:tcPr>
            <w:tcW w:w="634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D716822" w14:textId="77777777" w:rsidR="00791B5C" w:rsidRPr="006E1BC4" w:rsidRDefault="00791B5C" w:rsidP="00DE5DAA">
            <w:pPr>
              <w:rPr>
                <w:sz w:val="22"/>
                <w:szCs w:val="22"/>
              </w:rPr>
            </w:pPr>
            <w:r w:rsidRPr="006E1BC4">
              <w:rPr>
                <w:sz w:val="22"/>
                <w:szCs w:val="22"/>
              </w:rPr>
              <w:t xml:space="preserve">FONS </w:t>
            </w:r>
            <w:proofErr w:type="spellStart"/>
            <w:r w:rsidRPr="006E1BC4">
              <w:rPr>
                <w:sz w:val="22"/>
                <w:szCs w:val="22"/>
              </w:rPr>
              <w:t>Openlims</w:t>
            </w:r>
            <w:proofErr w:type="spellEnd"/>
            <w:r w:rsidRPr="006E1BC4">
              <w:rPr>
                <w:sz w:val="22"/>
                <w:szCs w:val="22"/>
              </w:rPr>
              <w:t xml:space="preserve"> - porovnanie kontrol medzi analyzátormi</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2B4CE47" w14:textId="5DEE5F5F" w:rsidR="00791B5C" w:rsidRPr="000F482F" w:rsidRDefault="00791B5C" w:rsidP="00DE5DAA">
            <w:pPr>
              <w:jc w:val="center"/>
              <w:rPr>
                <w:sz w:val="18"/>
                <w:szCs w:val="18"/>
              </w:rPr>
            </w:pPr>
            <w:r w:rsidRPr="000F482F">
              <w:rPr>
                <w:sz w:val="18"/>
                <w:szCs w:val="18"/>
              </w:rPr>
              <w:t>01-024</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6D5A18E3" w14:textId="77777777" w:rsidR="00791B5C" w:rsidRPr="006E1BC4" w:rsidRDefault="00791B5C" w:rsidP="00DE5DAA">
            <w:pPr>
              <w:jc w:val="center"/>
              <w:rPr>
                <w:sz w:val="22"/>
                <w:szCs w:val="22"/>
              </w:rPr>
            </w:pPr>
            <w:r w:rsidRPr="006E1BC4">
              <w:rPr>
                <w:sz w:val="22"/>
                <w:szCs w:val="22"/>
              </w:rPr>
              <w:t>0</w:t>
            </w:r>
          </w:p>
        </w:tc>
      </w:tr>
      <w:tr w:rsidR="006E1BC4" w:rsidRPr="006E1BC4" w14:paraId="2825F1DC" w14:textId="77777777" w:rsidTr="000F482F">
        <w:trPr>
          <w:trHeight w:val="300"/>
        </w:trPr>
        <w:tc>
          <w:tcPr>
            <w:tcW w:w="634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9B89DDE" w14:textId="77777777" w:rsidR="00791B5C" w:rsidRPr="006E1BC4" w:rsidRDefault="00791B5C" w:rsidP="00DE5DAA">
            <w:pPr>
              <w:rPr>
                <w:sz w:val="22"/>
                <w:szCs w:val="22"/>
              </w:rPr>
            </w:pPr>
            <w:r w:rsidRPr="006E1BC4">
              <w:rPr>
                <w:sz w:val="22"/>
                <w:szCs w:val="22"/>
              </w:rPr>
              <w:t xml:space="preserve">FONS </w:t>
            </w:r>
            <w:proofErr w:type="spellStart"/>
            <w:r w:rsidRPr="006E1BC4">
              <w:rPr>
                <w:sz w:val="22"/>
                <w:szCs w:val="22"/>
              </w:rPr>
              <w:t>Openlims</w:t>
            </w:r>
            <w:proofErr w:type="spellEnd"/>
            <w:r w:rsidRPr="006E1BC4">
              <w:rPr>
                <w:sz w:val="22"/>
                <w:szCs w:val="22"/>
              </w:rPr>
              <w:t xml:space="preserve"> – webové nazeranie do skladu TP</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A8D26F6" w14:textId="1CCD9588" w:rsidR="00791B5C" w:rsidRPr="000F482F" w:rsidRDefault="00791B5C" w:rsidP="00DE5DAA">
            <w:pPr>
              <w:jc w:val="center"/>
              <w:rPr>
                <w:sz w:val="18"/>
                <w:szCs w:val="18"/>
              </w:rPr>
            </w:pPr>
            <w:r w:rsidRPr="000F482F">
              <w:rPr>
                <w:sz w:val="18"/>
                <w:szCs w:val="18"/>
              </w:rPr>
              <w:t>01-025</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41C98FE" w14:textId="77777777" w:rsidR="00791B5C" w:rsidRPr="006E1BC4" w:rsidRDefault="00791B5C" w:rsidP="00DE5DAA">
            <w:pPr>
              <w:jc w:val="center"/>
              <w:rPr>
                <w:sz w:val="22"/>
                <w:szCs w:val="22"/>
              </w:rPr>
            </w:pPr>
            <w:r w:rsidRPr="006E1BC4">
              <w:rPr>
                <w:sz w:val="22"/>
                <w:szCs w:val="22"/>
              </w:rPr>
              <w:t>0</w:t>
            </w:r>
          </w:p>
        </w:tc>
      </w:tr>
      <w:tr w:rsidR="006E1BC4" w:rsidRPr="006E1BC4" w14:paraId="1CB209BE" w14:textId="77777777" w:rsidTr="000F482F">
        <w:trPr>
          <w:trHeight w:val="300"/>
        </w:trPr>
        <w:tc>
          <w:tcPr>
            <w:tcW w:w="634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2BC577E" w14:textId="77777777" w:rsidR="00791B5C" w:rsidRPr="006E1BC4" w:rsidRDefault="00791B5C" w:rsidP="00DE5DAA">
            <w:pPr>
              <w:rPr>
                <w:sz w:val="22"/>
                <w:szCs w:val="22"/>
              </w:rPr>
            </w:pPr>
            <w:r w:rsidRPr="006E1BC4">
              <w:rPr>
                <w:sz w:val="22"/>
                <w:szCs w:val="22"/>
              </w:rPr>
              <w:t xml:space="preserve">FONS </w:t>
            </w:r>
            <w:proofErr w:type="spellStart"/>
            <w:r w:rsidRPr="006E1BC4">
              <w:rPr>
                <w:sz w:val="22"/>
                <w:szCs w:val="22"/>
              </w:rPr>
              <w:t>Openlims</w:t>
            </w:r>
            <w:proofErr w:type="spellEnd"/>
            <w:r w:rsidRPr="006E1BC4">
              <w:rPr>
                <w:sz w:val="22"/>
                <w:szCs w:val="22"/>
              </w:rPr>
              <w:t xml:space="preserve"> - webový portál pre darcov krvi</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E755D0F" w14:textId="15EE49F7" w:rsidR="00791B5C" w:rsidRPr="000F482F" w:rsidRDefault="00791B5C" w:rsidP="00DE5DAA">
            <w:pPr>
              <w:jc w:val="center"/>
              <w:rPr>
                <w:sz w:val="18"/>
                <w:szCs w:val="18"/>
              </w:rPr>
            </w:pPr>
            <w:r w:rsidRPr="000F482F">
              <w:rPr>
                <w:sz w:val="18"/>
                <w:szCs w:val="18"/>
              </w:rPr>
              <w:t>01-026</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77FCB96" w14:textId="77777777" w:rsidR="00791B5C" w:rsidRPr="006E1BC4" w:rsidRDefault="00791B5C" w:rsidP="00DE5DAA">
            <w:pPr>
              <w:jc w:val="center"/>
              <w:rPr>
                <w:sz w:val="22"/>
                <w:szCs w:val="22"/>
              </w:rPr>
            </w:pPr>
            <w:r w:rsidRPr="006E1BC4">
              <w:rPr>
                <w:sz w:val="22"/>
                <w:szCs w:val="22"/>
              </w:rPr>
              <w:t>0</w:t>
            </w:r>
          </w:p>
        </w:tc>
      </w:tr>
      <w:tr w:rsidR="006E1BC4" w:rsidRPr="006E1BC4" w14:paraId="70347ABB" w14:textId="77777777" w:rsidTr="000F482F">
        <w:trPr>
          <w:trHeight w:val="300"/>
        </w:trPr>
        <w:tc>
          <w:tcPr>
            <w:tcW w:w="634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52C861A" w14:textId="77777777" w:rsidR="00791B5C" w:rsidRPr="006E1BC4" w:rsidRDefault="00791B5C" w:rsidP="00DE5DAA">
            <w:pPr>
              <w:rPr>
                <w:sz w:val="22"/>
                <w:szCs w:val="22"/>
              </w:rPr>
            </w:pPr>
            <w:r w:rsidRPr="006E1BC4">
              <w:rPr>
                <w:sz w:val="22"/>
                <w:szCs w:val="22"/>
              </w:rPr>
              <w:t xml:space="preserve">FONS </w:t>
            </w:r>
            <w:proofErr w:type="spellStart"/>
            <w:r w:rsidRPr="006E1BC4">
              <w:rPr>
                <w:sz w:val="22"/>
                <w:szCs w:val="22"/>
              </w:rPr>
              <w:t>Openlims</w:t>
            </w:r>
            <w:proofErr w:type="spellEnd"/>
            <w:r w:rsidRPr="006E1BC4">
              <w:rPr>
                <w:sz w:val="22"/>
                <w:szCs w:val="22"/>
              </w:rPr>
              <w:t xml:space="preserve"> – sklad vzoriek</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821899B" w14:textId="71984E1D" w:rsidR="00791B5C" w:rsidRPr="000F482F" w:rsidRDefault="00791B5C" w:rsidP="00DE5DAA">
            <w:pPr>
              <w:jc w:val="center"/>
              <w:rPr>
                <w:sz w:val="18"/>
                <w:szCs w:val="18"/>
              </w:rPr>
            </w:pPr>
            <w:r w:rsidRPr="000F482F">
              <w:rPr>
                <w:sz w:val="18"/>
                <w:szCs w:val="18"/>
              </w:rPr>
              <w:t>01-027</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9A8EA61" w14:textId="77777777" w:rsidR="00791B5C" w:rsidRPr="006E1BC4" w:rsidRDefault="00791B5C" w:rsidP="00DE5DAA">
            <w:pPr>
              <w:jc w:val="center"/>
              <w:rPr>
                <w:sz w:val="22"/>
                <w:szCs w:val="22"/>
              </w:rPr>
            </w:pPr>
            <w:r w:rsidRPr="006E1BC4">
              <w:rPr>
                <w:sz w:val="22"/>
                <w:szCs w:val="22"/>
              </w:rPr>
              <w:t>0</w:t>
            </w:r>
          </w:p>
        </w:tc>
      </w:tr>
      <w:tr w:rsidR="006E1BC4" w:rsidRPr="006E1BC4" w14:paraId="461F6B8E" w14:textId="77777777" w:rsidTr="000F482F">
        <w:trPr>
          <w:trHeight w:val="300"/>
        </w:trPr>
        <w:tc>
          <w:tcPr>
            <w:tcW w:w="634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8553C90" w14:textId="77777777" w:rsidR="00791B5C" w:rsidRPr="006E1BC4" w:rsidRDefault="00791B5C" w:rsidP="00DE5DAA">
            <w:pPr>
              <w:rPr>
                <w:sz w:val="22"/>
                <w:szCs w:val="22"/>
              </w:rPr>
            </w:pPr>
            <w:r w:rsidRPr="006E1BC4">
              <w:rPr>
                <w:sz w:val="22"/>
                <w:szCs w:val="22"/>
              </w:rPr>
              <w:t xml:space="preserve">FONS </w:t>
            </w:r>
            <w:proofErr w:type="spellStart"/>
            <w:r w:rsidRPr="006E1BC4">
              <w:rPr>
                <w:sz w:val="22"/>
                <w:szCs w:val="22"/>
              </w:rPr>
              <w:t>Openlims</w:t>
            </w:r>
            <w:proofErr w:type="spellEnd"/>
            <w:r w:rsidRPr="006E1BC4">
              <w:rPr>
                <w:sz w:val="22"/>
                <w:szCs w:val="22"/>
              </w:rPr>
              <w:t xml:space="preserve"> - riadená dokumentácia</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901380D" w14:textId="7AF99003" w:rsidR="00791B5C" w:rsidRPr="000F482F" w:rsidRDefault="00791B5C" w:rsidP="00DE5DAA">
            <w:pPr>
              <w:jc w:val="center"/>
              <w:rPr>
                <w:sz w:val="18"/>
                <w:szCs w:val="18"/>
              </w:rPr>
            </w:pPr>
            <w:r w:rsidRPr="000F482F">
              <w:rPr>
                <w:sz w:val="18"/>
                <w:szCs w:val="18"/>
              </w:rPr>
              <w:t>01-028</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6ED03F75" w14:textId="77777777" w:rsidR="00791B5C" w:rsidRPr="006E1BC4" w:rsidRDefault="00791B5C" w:rsidP="00DE5DAA">
            <w:pPr>
              <w:jc w:val="center"/>
              <w:rPr>
                <w:sz w:val="22"/>
                <w:szCs w:val="22"/>
              </w:rPr>
            </w:pPr>
            <w:r w:rsidRPr="006E1BC4">
              <w:rPr>
                <w:sz w:val="22"/>
                <w:szCs w:val="22"/>
              </w:rPr>
              <w:t>0</w:t>
            </w:r>
          </w:p>
        </w:tc>
      </w:tr>
      <w:tr w:rsidR="006E1BC4" w:rsidRPr="006E1BC4" w14:paraId="437BB1EF" w14:textId="77777777" w:rsidTr="000F482F">
        <w:trPr>
          <w:trHeight w:val="300"/>
        </w:trPr>
        <w:tc>
          <w:tcPr>
            <w:tcW w:w="634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E6E10C2" w14:textId="77777777" w:rsidR="00791B5C" w:rsidRPr="006E1BC4" w:rsidRDefault="00791B5C" w:rsidP="00DE5DAA">
            <w:pPr>
              <w:rPr>
                <w:sz w:val="22"/>
                <w:szCs w:val="22"/>
              </w:rPr>
            </w:pPr>
            <w:r w:rsidRPr="006E1BC4">
              <w:rPr>
                <w:sz w:val="22"/>
                <w:szCs w:val="22"/>
              </w:rPr>
              <w:t xml:space="preserve">FONS </w:t>
            </w:r>
            <w:proofErr w:type="spellStart"/>
            <w:r w:rsidRPr="006E1BC4">
              <w:rPr>
                <w:sz w:val="22"/>
                <w:szCs w:val="22"/>
              </w:rPr>
              <w:t>Openlims</w:t>
            </w:r>
            <w:proofErr w:type="spellEnd"/>
            <w:r w:rsidRPr="006E1BC4">
              <w:rPr>
                <w:sz w:val="22"/>
                <w:szCs w:val="22"/>
              </w:rPr>
              <w:t xml:space="preserve"> - predajný portál (e-</w:t>
            </w:r>
            <w:proofErr w:type="spellStart"/>
            <w:r w:rsidRPr="006E1BC4">
              <w:rPr>
                <w:sz w:val="22"/>
                <w:szCs w:val="22"/>
              </w:rPr>
              <w:t>shop</w:t>
            </w:r>
            <w:proofErr w:type="spellEnd"/>
            <w:r w:rsidRPr="006E1BC4">
              <w:rPr>
                <w:sz w:val="22"/>
                <w:szCs w:val="22"/>
              </w:rPr>
              <w:t>)</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F85CB14" w14:textId="5316CF6E" w:rsidR="00791B5C" w:rsidRPr="000F482F" w:rsidRDefault="00791B5C" w:rsidP="00DE5DAA">
            <w:pPr>
              <w:jc w:val="center"/>
              <w:rPr>
                <w:sz w:val="18"/>
                <w:szCs w:val="18"/>
              </w:rPr>
            </w:pPr>
            <w:r w:rsidRPr="000F482F">
              <w:rPr>
                <w:sz w:val="18"/>
                <w:szCs w:val="18"/>
              </w:rPr>
              <w:t>01-029</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6ACC879E" w14:textId="77777777" w:rsidR="00791B5C" w:rsidRPr="006E1BC4" w:rsidRDefault="00791B5C" w:rsidP="00DE5DAA">
            <w:pPr>
              <w:jc w:val="center"/>
              <w:rPr>
                <w:sz w:val="22"/>
                <w:szCs w:val="22"/>
              </w:rPr>
            </w:pPr>
            <w:r w:rsidRPr="006E1BC4">
              <w:rPr>
                <w:sz w:val="22"/>
                <w:szCs w:val="22"/>
              </w:rPr>
              <w:t>0</w:t>
            </w:r>
          </w:p>
        </w:tc>
      </w:tr>
      <w:tr w:rsidR="006E1BC4" w:rsidRPr="006E1BC4" w14:paraId="088F7ABC" w14:textId="77777777" w:rsidTr="000F482F">
        <w:trPr>
          <w:trHeight w:val="300"/>
        </w:trPr>
        <w:tc>
          <w:tcPr>
            <w:tcW w:w="634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B65E946" w14:textId="77777777" w:rsidR="00791B5C" w:rsidRPr="006E1BC4" w:rsidRDefault="00791B5C" w:rsidP="00DE5DAA">
            <w:pPr>
              <w:rPr>
                <w:sz w:val="22"/>
                <w:szCs w:val="22"/>
              </w:rPr>
            </w:pPr>
            <w:r w:rsidRPr="006E1BC4">
              <w:rPr>
                <w:sz w:val="22"/>
                <w:szCs w:val="22"/>
              </w:rPr>
              <w:t xml:space="preserve">FONS </w:t>
            </w:r>
            <w:proofErr w:type="spellStart"/>
            <w:r w:rsidRPr="006E1BC4">
              <w:rPr>
                <w:sz w:val="22"/>
                <w:szCs w:val="22"/>
              </w:rPr>
              <w:t>Openlims</w:t>
            </w:r>
            <w:proofErr w:type="spellEnd"/>
            <w:r w:rsidRPr="006E1BC4">
              <w:rPr>
                <w:sz w:val="22"/>
                <w:szCs w:val="22"/>
              </w:rPr>
              <w:t xml:space="preserve"> – konektor pre ekonomický systém </w:t>
            </w:r>
            <w:proofErr w:type="spellStart"/>
            <w:r w:rsidRPr="006E1BC4">
              <w:rPr>
                <w:sz w:val="22"/>
                <w:szCs w:val="22"/>
              </w:rPr>
              <w:t>Helios</w:t>
            </w:r>
            <w:proofErr w:type="spellEnd"/>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FB31F43" w14:textId="2D20910B" w:rsidR="00791B5C" w:rsidRPr="000F482F" w:rsidRDefault="00791B5C" w:rsidP="00DE5DAA">
            <w:pPr>
              <w:jc w:val="center"/>
              <w:rPr>
                <w:sz w:val="18"/>
                <w:szCs w:val="18"/>
              </w:rPr>
            </w:pPr>
            <w:r w:rsidRPr="000F482F">
              <w:rPr>
                <w:sz w:val="18"/>
                <w:szCs w:val="18"/>
              </w:rPr>
              <w:t>01-030</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65C3187E" w14:textId="77777777" w:rsidR="00791B5C" w:rsidRPr="006E1BC4" w:rsidRDefault="00791B5C" w:rsidP="00DE5DAA">
            <w:pPr>
              <w:jc w:val="center"/>
              <w:rPr>
                <w:sz w:val="22"/>
                <w:szCs w:val="22"/>
              </w:rPr>
            </w:pPr>
            <w:r w:rsidRPr="006E1BC4">
              <w:rPr>
                <w:sz w:val="22"/>
                <w:szCs w:val="22"/>
              </w:rPr>
              <w:t>0</w:t>
            </w:r>
          </w:p>
        </w:tc>
      </w:tr>
      <w:tr w:rsidR="006E1BC4" w:rsidRPr="006E1BC4" w14:paraId="44C5C8EE" w14:textId="77777777" w:rsidTr="000F482F">
        <w:trPr>
          <w:trHeight w:val="300"/>
        </w:trPr>
        <w:tc>
          <w:tcPr>
            <w:tcW w:w="634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364336D" w14:textId="77777777" w:rsidR="00791B5C" w:rsidRPr="006E1BC4" w:rsidRDefault="00791B5C" w:rsidP="00DE5DAA">
            <w:pPr>
              <w:rPr>
                <w:sz w:val="22"/>
                <w:szCs w:val="22"/>
              </w:rPr>
            </w:pPr>
            <w:r w:rsidRPr="006E1BC4">
              <w:rPr>
                <w:sz w:val="22"/>
                <w:szCs w:val="22"/>
              </w:rPr>
              <w:t xml:space="preserve">FONS </w:t>
            </w:r>
            <w:proofErr w:type="spellStart"/>
            <w:r w:rsidRPr="006E1BC4">
              <w:rPr>
                <w:sz w:val="22"/>
                <w:szCs w:val="22"/>
              </w:rPr>
              <w:t>Openlims</w:t>
            </w:r>
            <w:proofErr w:type="spellEnd"/>
            <w:r w:rsidRPr="006E1BC4">
              <w:rPr>
                <w:sz w:val="22"/>
                <w:szCs w:val="22"/>
              </w:rPr>
              <w:t xml:space="preserve"> – dotykové panely</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61587C2" w14:textId="556923EB" w:rsidR="00791B5C" w:rsidRPr="000F482F" w:rsidRDefault="00791B5C" w:rsidP="00DE5DAA">
            <w:pPr>
              <w:jc w:val="center"/>
              <w:rPr>
                <w:sz w:val="18"/>
                <w:szCs w:val="18"/>
              </w:rPr>
            </w:pPr>
            <w:r w:rsidRPr="000F482F">
              <w:rPr>
                <w:sz w:val="18"/>
                <w:szCs w:val="18"/>
              </w:rPr>
              <w:t>01-031</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305E8ED" w14:textId="77777777" w:rsidR="00791B5C" w:rsidRPr="006E1BC4" w:rsidRDefault="00791B5C" w:rsidP="00DE5DAA">
            <w:pPr>
              <w:jc w:val="center"/>
              <w:rPr>
                <w:sz w:val="22"/>
                <w:szCs w:val="22"/>
              </w:rPr>
            </w:pPr>
            <w:r w:rsidRPr="006E1BC4">
              <w:rPr>
                <w:sz w:val="22"/>
                <w:szCs w:val="22"/>
              </w:rPr>
              <w:t>0</w:t>
            </w:r>
          </w:p>
        </w:tc>
      </w:tr>
      <w:tr w:rsidR="006E1BC4" w:rsidRPr="006E1BC4" w14:paraId="1F7B991B" w14:textId="77777777" w:rsidTr="000F482F">
        <w:trPr>
          <w:trHeight w:val="300"/>
        </w:trPr>
        <w:tc>
          <w:tcPr>
            <w:tcW w:w="634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2BA1D9C" w14:textId="77777777" w:rsidR="00791B5C" w:rsidRPr="006E1BC4" w:rsidRDefault="00791B5C" w:rsidP="00DE5DAA">
            <w:pPr>
              <w:rPr>
                <w:sz w:val="22"/>
                <w:szCs w:val="22"/>
              </w:rPr>
            </w:pPr>
            <w:r w:rsidRPr="006E1BC4">
              <w:rPr>
                <w:sz w:val="22"/>
                <w:szCs w:val="22"/>
              </w:rPr>
              <w:t xml:space="preserve">FONS </w:t>
            </w:r>
            <w:proofErr w:type="spellStart"/>
            <w:r w:rsidRPr="006E1BC4">
              <w:rPr>
                <w:sz w:val="22"/>
                <w:szCs w:val="22"/>
              </w:rPr>
              <w:t>Openlims</w:t>
            </w:r>
            <w:proofErr w:type="spellEnd"/>
            <w:r w:rsidRPr="006E1BC4">
              <w:rPr>
                <w:sz w:val="22"/>
                <w:szCs w:val="22"/>
              </w:rPr>
              <w:t xml:space="preserve"> - konektor pro DMS Software602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90EF0FD" w14:textId="3D93CECE" w:rsidR="00791B5C" w:rsidRPr="000F482F" w:rsidRDefault="00791B5C" w:rsidP="00DE5DAA">
            <w:pPr>
              <w:jc w:val="center"/>
              <w:rPr>
                <w:sz w:val="18"/>
                <w:szCs w:val="18"/>
              </w:rPr>
            </w:pPr>
            <w:r w:rsidRPr="000F482F">
              <w:rPr>
                <w:sz w:val="18"/>
                <w:szCs w:val="18"/>
              </w:rPr>
              <w:t>01-032</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D401BE8" w14:textId="77777777" w:rsidR="00791B5C" w:rsidRPr="006E1BC4" w:rsidRDefault="00791B5C" w:rsidP="00DE5DAA">
            <w:pPr>
              <w:jc w:val="center"/>
              <w:rPr>
                <w:sz w:val="22"/>
                <w:szCs w:val="22"/>
              </w:rPr>
            </w:pPr>
            <w:r w:rsidRPr="006E1BC4">
              <w:rPr>
                <w:sz w:val="22"/>
                <w:szCs w:val="22"/>
              </w:rPr>
              <w:t>0</w:t>
            </w:r>
          </w:p>
        </w:tc>
      </w:tr>
      <w:tr w:rsidR="006E1BC4" w:rsidRPr="006E1BC4" w14:paraId="51C65403" w14:textId="77777777" w:rsidTr="000F482F">
        <w:trPr>
          <w:trHeight w:val="300"/>
        </w:trPr>
        <w:tc>
          <w:tcPr>
            <w:tcW w:w="634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3AD642B" w14:textId="77777777" w:rsidR="00791B5C" w:rsidRPr="006E1BC4" w:rsidRDefault="00791B5C" w:rsidP="00DE5DAA">
            <w:pPr>
              <w:rPr>
                <w:sz w:val="22"/>
                <w:szCs w:val="22"/>
              </w:rPr>
            </w:pPr>
            <w:r w:rsidRPr="006E1BC4">
              <w:rPr>
                <w:sz w:val="22"/>
                <w:szCs w:val="22"/>
              </w:rPr>
              <w:t xml:space="preserve">FONS </w:t>
            </w:r>
            <w:proofErr w:type="spellStart"/>
            <w:r w:rsidRPr="006E1BC4">
              <w:rPr>
                <w:sz w:val="22"/>
                <w:szCs w:val="22"/>
              </w:rPr>
              <w:t>Openlims</w:t>
            </w:r>
            <w:proofErr w:type="spellEnd"/>
            <w:r w:rsidRPr="006E1BC4">
              <w:rPr>
                <w:sz w:val="22"/>
                <w:szCs w:val="22"/>
              </w:rPr>
              <w:t xml:space="preserve"> - konektor pro DMS </w:t>
            </w:r>
            <w:proofErr w:type="spellStart"/>
            <w:r w:rsidRPr="006E1BC4">
              <w:rPr>
                <w:sz w:val="22"/>
                <w:szCs w:val="22"/>
              </w:rPr>
              <w:t>Techniserv</w:t>
            </w:r>
            <w:proofErr w:type="spellEnd"/>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DE8AAC7" w14:textId="6A7185E8" w:rsidR="00791B5C" w:rsidRPr="000F482F" w:rsidRDefault="00791B5C" w:rsidP="00DE5DAA">
            <w:pPr>
              <w:jc w:val="center"/>
              <w:rPr>
                <w:sz w:val="18"/>
                <w:szCs w:val="18"/>
              </w:rPr>
            </w:pPr>
            <w:r w:rsidRPr="000F482F">
              <w:rPr>
                <w:sz w:val="18"/>
                <w:szCs w:val="18"/>
              </w:rPr>
              <w:t>01-033</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1EC5003" w14:textId="77777777" w:rsidR="00791B5C" w:rsidRPr="006E1BC4" w:rsidRDefault="00791B5C" w:rsidP="00DE5DAA">
            <w:pPr>
              <w:jc w:val="center"/>
              <w:rPr>
                <w:sz w:val="22"/>
                <w:szCs w:val="22"/>
              </w:rPr>
            </w:pPr>
            <w:r w:rsidRPr="006E1BC4">
              <w:rPr>
                <w:sz w:val="22"/>
                <w:szCs w:val="22"/>
              </w:rPr>
              <w:t>0</w:t>
            </w:r>
          </w:p>
        </w:tc>
      </w:tr>
      <w:tr w:rsidR="006E1BC4" w:rsidRPr="006E1BC4" w14:paraId="02A5D219" w14:textId="77777777" w:rsidTr="000F482F">
        <w:trPr>
          <w:trHeight w:val="300"/>
        </w:trPr>
        <w:tc>
          <w:tcPr>
            <w:tcW w:w="634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091D786" w14:textId="77777777" w:rsidR="00791B5C" w:rsidRPr="006E1BC4" w:rsidRDefault="00791B5C" w:rsidP="00DE5DAA">
            <w:pPr>
              <w:rPr>
                <w:sz w:val="22"/>
                <w:szCs w:val="22"/>
              </w:rPr>
            </w:pPr>
            <w:r w:rsidRPr="006E1BC4">
              <w:rPr>
                <w:sz w:val="22"/>
                <w:szCs w:val="22"/>
              </w:rPr>
              <w:t xml:space="preserve">FONS </w:t>
            </w:r>
            <w:proofErr w:type="spellStart"/>
            <w:r w:rsidRPr="006E1BC4">
              <w:rPr>
                <w:sz w:val="22"/>
                <w:szCs w:val="22"/>
              </w:rPr>
              <w:t>Openlims</w:t>
            </w:r>
            <w:proofErr w:type="spellEnd"/>
            <w:r w:rsidRPr="006E1BC4">
              <w:rPr>
                <w:sz w:val="22"/>
                <w:szCs w:val="22"/>
              </w:rPr>
              <w:t xml:space="preserve"> - prístup pacienta k výsledkom (.</w:t>
            </w:r>
            <w:proofErr w:type="spellStart"/>
            <w:r w:rsidRPr="006E1BC4">
              <w:rPr>
                <w:sz w:val="22"/>
                <w:szCs w:val="22"/>
              </w:rPr>
              <w:t>pdf</w:t>
            </w:r>
            <w:proofErr w:type="spellEnd"/>
            <w:r w:rsidRPr="006E1BC4">
              <w:rPr>
                <w:sz w:val="22"/>
                <w:szCs w:val="22"/>
              </w:rPr>
              <w:t>)</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60600C1" w14:textId="202B03A7" w:rsidR="00791B5C" w:rsidRPr="000F482F" w:rsidRDefault="00791B5C" w:rsidP="00DE5DAA">
            <w:pPr>
              <w:jc w:val="center"/>
              <w:rPr>
                <w:sz w:val="18"/>
                <w:szCs w:val="18"/>
              </w:rPr>
            </w:pPr>
            <w:r w:rsidRPr="000F482F">
              <w:rPr>
                <w:sz w:val="18"/>
                <w:szCs w:val="18"/>
              </w:rPr>
              <w:t>01-034</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F57B41F" w14:textId="77777777" w:rsidR="00791B5C" w:rsidRPr="006E1BC4" w:rsidRDefault="00791B5C" w:rsidP="00DE5DAA">
            <w:pPr>
              <w:jc w:val="center"/>
              <w:rPr>
                <w:sz w:val="22"/>
                <w:szCs w:val="22"/>
              </w:rPr>
            </w:pPr>
            <w:r w:rsidRPr="006E1BC4">
              <w:rPr>
                <w:sz w:val="22"/>
                <w:szCs w:val="22"/>
              </w:rPr>
              <w:t>0</w:t>
            </w:r>
          </w:p>
        </w:tc>
      </w:tr>
      <w:tr w:rsidR="006E1BC4" w:rsidRPr="006E1BC4" w14:paraId="0B35AC76" w14:textId="77777777" w:rsidTr="000F482F">
        <w:trPr>
          <w:trHeight w:val="300"/>
        </w:trPr>
        <w:tc>
          <w:tcPr>
            <w:tcW w:w="634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E79AB7A" w14:textId="77777777" w:rsidR="00791B5C" w:rsidRPr="006E1BC4" w:rsidRDefault="00791B5C" w:rsidP="00DE5DAA">
            <w:pPr>
              <w:rPr>
                <w:sz w:val="22"/>
                <w:szCs w:val="22"/>
              </w:rPr>
            </w:pPr>
            <w:r w:rsidRPr="006E1BC4">
              <w:rPr>
                <w:sz w:val="22"/>
                <w:szCs w:val="22"/>
              </w:rPr>
              <w:lastRenderedPageBreak/>
              <w:t xml:space="preserve">FONS </w:t>
            </w:r>
            <w:proofErr w:type="spellStart"/>
            <w:r w:rsidRPr="006E1BC4">
              <w:rPr>
                <w:sz w:val="22"/>
                <w:szCs w:val="22"/>
              </w:rPr>
              <w:t>Openlims</w:t>
            </w:r>
            <w:proofErr w:type="spellEnd"/>
            <w:r w:rsidRPr="006E1BC4">
              <w:rPr>
                <w:sz w:val="22"/>
                <w:szCs w:val="22"/>
              </w:rPr>
              <w:t xml:space="preserve"> - </w:t>
            </w:r>
            <w:proofErr w:type="spellStart"/>
            <w:r w:rsidRPr="006E1BC4">
              <w:rPr>
                <w:sz w:val="22"/>
                <w:szCs w:val="22"/>
              </w:rPr>
              <w:t>Abbott</w:t>
            </w:r>
            <w:proofErr w:type="spellEnd"/>
            <w:r w:rsidRPr="006E1BC4">
              <w:rPr>
                <w:sz w:val="22"/>
                <w:szCs w:val="22"/>
              </w:rPr>
              <w:t xml:space="preserve"> BIS konektor</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CB4291D" w14:textId="2D37E680" w:rsidR="00791B5C" w:rsidRPr="000F482F" w:rsidRDefault="00791B5C" w:rsidP="00DE5DAA">
            <w:pPr>
              <w:jc w:val="center"/>
              <w:rPr>
                <w:sz w:val="18"/>
                <w:szCs w:val="18"/>
              </w:rPr>
            </w:pPr>
            <w:r w:rsidRPr="000F482F">
              <w:rPr>
                <w:sz w:val="18"/>
                <w:szCs w:val="18"/>
              </w:rPr>
              <w:t>01-035</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699F414" w14:textId="77777777" w:rsidR="00791B5C" w:rsidRPr="006E1BC4" w:rsidRDefault="00791B5C" w:rsidP="00DE5DAA">
            <w:pPr>
              <w:jc w:val="center"/>
              <w:rPr>
                <w:sz w:val="22"/>
                <w:szCs w:val="22"/>
              </w:rPr>
            </w:pPr>
            <w:r w:rsidRPr="006E1BC4">
              <w:rPr>
                <w:sz w:val="22"/>
                <w:szCs w:val="22"/>
              </w:rPr>
              <w:t>0</w:t>
            </w:r>
          </w:p>
        </w:tc>
      </w:tr>
      <w:tr w:rsidR="006E1BC4" w:rsidRPr="006E1BC4" w14:paraId="65955026" w14:textId="77777777" w:rsidTr="000F482F">
        <w:trPr>
          <w:trHeight w:val="300"/>
        </w:trPr>
        <w:tc>
          <w:tcPr>
            <w:tcW w:w="634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525F4D3" w14:textId="77777777" w:rsidR="00791B5C" w:rsidRPr="006E1BC4" w:rsidRDefault="00791B5C" w:rsidP="00DE5DAA">
            <w:pPr>
              <w:rPr>
                <w:sz w:val="22"/>
                <w:szCs w:val="22"/>
              </w:rPr>
            </w:pPr>
            <w:r w:rsidRPr="006E1BC4">
              <w:rPr>
                <w:sz w:val="22"/>
                <w:szCs w:val="22"/>
              </w:rPr>
              <w:t xml:space="preserve">FONS </w:t>
            </w:r>
            <w:proofErr w:type="spellStart"/>
            <w:r w:rsidRPr="006E1BC4">
              <w:rPr>
                <w:sz w:val="22"/>
                <w:szCs w:val="22"/>
              </w:rPr>
              <w:t>Openlims</w:t>
            </w:r>
            <w:proofErr w:type="spellEnd"/>
            <w:r w:rsidRPr="006E1BC4">
              <w:rPr>
                <w:sz w:val="22"/>
                <w:szCs w:val="22"/>
              </w:rPr>
              <w:t xml:space="preserve"> - konektor pro </w:t>
            </w:r>
            <w:proofErr w:type="spellStart"/>
            <w:r w:rsidRPr="006E1BC4">
              <w:rPr>
                <w:sz w:val="22"/>
                <w:szCs w:val="22"/>
              </w:rPr>
              <w:t>LogManager</w:t>
            </w:r>
            <w:proofErr w:type="spellEnd"/>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C2E00D8" w14:textId="54928541" w:rsidR="00791B5C" w:rsidRPr="000F482F" w:rsidRDefault="00791B5C" w:rsidP="00DE5DAA">
            <w:pPr>
              <w:jc w:val="center"/>
              <w:rPr>
                <w:sz w:val="18"/>
                <w:szCs w:val="18"/>
              </w:rPr>
            </w:pPr>
            <w:r w:rsidRPr="000F482F">
              <w:rPr>
                <w:sz w:val="18"/>
                <w:szCs w:val="18"/>
              </w:rPr>
              <w:t>01-036</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BE32F2B" w14:textId="77777777" w:rsidR="00791B5C" w:rsidRPr="006E1BC4" w:rsidRDefault="00791B5C" w:rsidP="00DE5DAA">
            <w:pPr>
              <w:jc w:val="center"/>
              <w:rPr>
                <w:sz w:val="22"/>
                <w:szCs w:val="22"/>
              </w:rPr>
            </w:pPr>
            <w:r w:rsidRPr="006E1BC4">
              <w:rPr>
                <w:sz w:val="22"/>
                <w:szCs w:val="22"/>
              </w:rPr>
              <w:t>0</w:t>
            </w:r>
          </w:p>
        </w:tc>
      </w:tr>
      <w:tr w:rsidR="006E1BC4" w:rsidRPr="006E1BC4" w14:paraId="5007378E" w14:textId="77777777" w:rsidTr="000F482F">
        <w:trPr>
          <w:trHeight w:val="300"/>
        </w:trPr>
        <w:tc>
          <w:tcPr>
            <w:tcW w:w="634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C309F3E" w14:textId="77777777" w:rsidR="00791B5C" w:rsidRPr="006E1BC4" w:rsidRDefault="00791B5C" w:rsidP="00DE5DAA">
            <w:pPr>
              <w:rPr>
                <w:sz w:val="22"/>
                <w:szCs w:val="22"/>
              </w:rPr>
            </w:pPr>
            <w:r w:rsidRPr="006E1BC4">
              <w:rPr>
                <w:sz w:val="22"/>
                <w:szCs w:val="22"/>
              </w:rPr>
              <w:t xml:space="preserve">FONS </w:t>
            </w:r>
            <w:proofErr w:type="spellStart"/>
            <w:r w:rsidRPr="006E1BC4">
              <w:rPr>
                <w:sz w:val="22"/>
                <w:szCs w:val="22"/>
              </w:rPr>
              <w:t>Openlims</w:t>
            </w:r>
            <w:proofErr w:type="spellEnd"/>
            <w:r w:rsidRPr="006E1BC4">
              <w:rPr>
                <w:sz w:val="22"/>
                <w:szCs w:val="22"/>
              </w:rPr>
              <w:t xml:space="preserve"> – </w:t>
            </w:r>
            <w:proofErr w:type="spellStart"/>
            <w:r w:rsidRPr="006E1BC4">
              <w:rPr>
                <w:sz w:val="22"/>
                <w:szCs w:val="22"/>
              </w:rPr>
              <w:t>Active</w:t>
            </w:r>
            <w:proofErr w:type="spellEnd"/>
            <w:r w:rsidRPr="006E1BC4">
              <w:rPr>
                <w:sz w:val="22"/>
                <w:szCs w:val="22"/>
              </w:rPr>
              <w:t xml:space="preserve"> </w:t>
            </w:r>
            <w:proofErr w:type="spellStart"/>
            <w:r w:rsidRPr="006E1BC4">
              <w:rPr>
                <w:sz w:val="22"/>
                <w:szCs w:val="22"/>
              </w:rPr>
              <w:t>Directory</w:t>
            </w:r>
            <w:proofErr w:type="spellEnd"/>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059D467" w14:textId="140EF6C4" w:rsidR="00791B5C" w:rsidRPr="000F482F" w:rsidRDefault="00791B5C" w:rsidP="00DE5DAA">
            <w:pPr>
              <w:jc w:val="center"/>
              <w:rPr>
                <w:sz w:val="18"/>
                <w:szCs w:val="18"/>
              </w:rPr>
            </w:pPr>
            <w:r w:rsidRPr="000F482F">
              <w:rPr>
                <w:sz w:val="18"/>
                <w:szCs w:val="18"/>
              </w:rPr>
              <w:t>01-038</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1366D2C" w14:textId="77777777" w:rsidR="00791B5C" w:rsidRPr="006E1BC4" w:rsidRDefault="00791B5C" w:rsidP="00DE5DAA">
            <w:pPr>
              <w:jc w:val="center"/>
              <w:rPr>
                <w:sz w:val="22"/>
                <w:szCs w:val="22"/>
              </w:rPr>
            </w:pPr>
            <w:r w:rsidRPr="006E1BC4">
              <w:rPr>
                <w:sz w:val="22"/>
                <w:szCs w:val="22"/>
              </w:rPr>
              <w:t>0</w:t>
            </w:r>
          </w:p>
        </w:tc>
      </w:tr>
      <w:tr w:rsidR="006E1BC4" w:rsidRPr="006E1BC4" w14:paraId="4C654940" w14:textId="77777777" w:rsidTr="000F482F">
        <w:trPr>
          <w:trHeight w:val="300"/>
        </w:trPr>
        <w:tc>
          <w:tcPr>
            <w:tcW w:w="634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FEB251E" w14:textId="77777777" w:rsidR="00791B5C" w:rsidRPr="006E1BC4" w:rsidRDefault="00791B5C" w:rsidP="00DE5DAA">
            <w:pPr>
              <w:rPr>
                <w:sz w:val="22"/>
                <w:szCs w:val="22"/>
              </w:rPr>
            </w:pPr>
            <w:r w:rsidRPr="006E1BC4">
              <w:rPr>
                <w:sz w:val="22"/>
                <w:szCs w:val="22"/>
              </w:rPr>
              <w:t xml:space="preserve">FONS </w:t>
            </w:r>
            <w:proofErr w:type="spellStart"/>
            <w:r w:rsidRPr="006E1BC4">
              <w:rPr>
                <w:sz w:val="22"/>
                <w:szCs w:val="22"/>
              </w:rPr>
              <w:t>Openlims</w:t>
            </w:r>
            <w:proofErr w:type="spellEnd"/>
            <w:r w:rsidRPr="006E1BC4">
              <w:rPr>
                <w:sz w:val="22"/>
                <w:szCs w:val="22"/>
              </w:rPr>
              <w:t xml:space="preserve"> - evidencia prístrojov a metrológia</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AFBC445" w14:textId="1D1D831D" w:rsidR="00791B5C" w:rsidRPr="000F482F" w:rsidRDefault="00791B5C" w:rsidP="00DE5DAA">
            <w:pPr>
              <w:jc w:val="center"/>
              <w:rPr>
                <w:sz w:val="18"/>
                <w:szCs w:val="18"/>
              </w:rPr>
            </w:pPr>
            <w:r w:rsidRPr="000F482F">
              <w:rPr>
                <w:sz w:val="18"/>
                <w:szCs w:val="18"/>
              </w:rPr>
              <w:t>01-039</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67A552C5" w14:textId="77777777" w:rsidR="00791B5C" w:rsidRPr="006E1BC4" w:rsidRDefault="00791B5C" w:rsidP="00DE5DAA">
            <w:pPr>
              <w:jc w:val="center"/>
              <w:rPr>
                <w:sz w:val="22"/>
                <w:szCs w:val="22"/>
              </w:rPr>
            </w:pPr>
            <w:r w:rsidRPr="006E1BC4">
              <w:rPr>
                <w:sz w:val="22"/>
                <w:szCs w:val="22"/>
              </w:rPr>
              <w:t>0</w:t>
            </w:r>
          </w:p>
        </w:tc>
      </w:tr>
      <w:tr w:rsidR="006E1BC4" w:rsidRPr="006E1BC4" w14:paraId="3D3735D7" w14:textId="77777777" w:rsidTr="000F482F">
        <w:trPr>
          <w:trHeight w:val="300"/>
        </w:trPr>
        <w:tc>
          <w:tcPr>
            <w:tcW w:w="634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FE0CBE9" w14:textId="77777777" w:rsidR="00791B5C" w:rsidRPr="006E1BC4" w:rsidRDefault="00791B5C" w:rsidP="00DE5DAA">
            <w:pPr>
              <w:rPr>
                <w:sz w:val="22"/>
                <w:szCs w:val="22"/>
              </w:rPr>
            </w:pPr>
            <w:r w:rsidRPr="006E1BC4">
              <w:rPr>
                <w:sz w:val="22"/>
                <w:szCs w:val="22"/>
              </w:rPr>
              <w:t xml:space="preserve">FONS </w:t>
            </w:r>
            <w:proofErr w:type="spellStart"/>
            <w:r w:rsidRPr="006E1BC4">
              <w:rPr>
                <w:sz w:val="22"/>
                <w:szCs w:val="22"/>
              </w:rPr>
              <w:t>Openlims</w:t>
            </w:r>
            <w:proofErr w:type="spellEnd"/>
            <w:r w:rsidRPr="006E1BC4">
              <w:rPr>
                <w:sz w:val="22"/>
                <w:szCs w:val="22"/>
              </w:rPr>
              <w:t xml:space="preserve"> - SMS notifikácia pre pacienta</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DFB7C38" w14:textId="6D962696" w:rsidR="00791B5C" w:rsidRPr="000F482F" w:rsidRDefault="00791B5C" w:rsidP="00DE5DAA">
            <w:pPr>
              <w:jc w:val="center"/>
              <w:rPr>
                <w:sz w:val="18"/>
                <w:szCs w:val="18"/>
              </w:rPr>
            </w:pPr>
            <w:r w:rsidRPr="000F482F">
              <w:rPr>
                <w:sz w:val="18"/>
                <w:szCs w:val="18"/>
              </w:rPr>
              <w:t>01-041</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3D92A44" w14:textId="77777777" w:rsidR="00791B5C" w:rsidRPr="006E1BC4" w:rsidRDefault="00791B5C" w:rsidP="00DE5DAA">
            <w:pPr>
              <w:jc w:val="center"/>
              <w:rPr>
                <w:sz w:val="22"/>
                <w:szCs w:val="22"/>
              </w:rPr>
            </w:pPr>
            <w:r w:rsidRPr="006E1BC4">
              <w:rPr>
                <w:sz w:val="22"/>
                <w:szCs w:val="22"/>
              </w:rPr>
              <w:t>0</w:t>
            </w:r>
          </w:p>
        </w:tc>
      </w:tr>
      <w:tr w:rsidR="006E1BC4" w:rsidRPr="006E1BC4" w14:paraId="60C6D05F" w14:textId="77777777" w:rsidTr="000F482F">
        <w:trPr>
          <w:trHeight w:val="300"/>
        </w:trPr>
        <w:tc>
          <w:tcPr>
            <w:tcW w:w="6340" w:type="dxa"/>
            <w:tcBorders>
              <w:top w:val="single" w:sz="4" w:space="0" w:color="auto"/>
              <w:left w:val="single" w:sz="8" w:space="0" w:color="auto"/>
              <w:bottom w:val="single" w:sz="4" w:space="0" w:color="auto"/>
              <w:right w:val="single" w:sz="4" w:space="0" w:color="auto"/>
            </w:tcBorders>
            <w:shd w:val="clear" w:color="auto" w:fill="auto"/>
            <w:vAlign w:val="center"/>
          </w:tcPr>
          <w:p w14:paraId="0A19495B" w14:textId="77777777" w:rsidR="00791B5C" w:rsidRPr="006E1BC4" w:rsidRDefault="00791B5C" w:rsidP="00DE5DAA">
            <w:pPr>
              <w:rPr>
                <w:sz w:val="22"/>
                <w:szCs w:val="22"/>
              </w:rPr>
            </w:pPr>
            <w:r w:rsidRPr="006E1BC4">
              <w:rPr>
                <w:sz w:val="22"/>
                <w:szCs w:val="22"/>
              </w:rPr>
              <w:t xml:space="preserve">FONS </w:t>
            </w:r>
            <w:proofErr w:type="spellStart"/>
            <w:r w:rsidRPr="006E1BC4">
              <w:rPr>
                <w:sz w:val="22"/>
                <w:szCs w:val="22"/>
              </w:rPr>
              <w:t>Openlims</w:t>
            </w:r>
            <w:proofErr w:type="spellEnd"/>
            <w:r w:rsidRPr="006E1BC4">
              <w:rPr>
                <w:sz w:val="22"/>
                <w:szCs w:val="22"/>
              </w:rPr>
              <w:t xml:space="preserve"> - konektor pre EIS Navision</w:t>
            </w:r>
          </w:p>
        </w:tc>
        <w:tc>
          <w:tcPr>
            <w:tcW w:w="1276" w:type="dxa"/>
            <w:tcBorders>
              <w:top w:val="single" w:sz="4" w:space="0" w:color="auto"/>
              <w:left w:val="nil"/>
              <w:bottom w:val="single" w:sz="4" w:space="0" w:color="auto"/>
              <w:right w:val="single" w:sz="4" w:space="0" w:color="auto"/>
            </w:tcBorders>
            <w:shd w:val="clear" w:color="auto" w:fill="auto"/>
            <w:vAlign w:val="center"/>
          </w:tcPr>
          <w:p w14:paraId="071FF025" w14:textId="345333B7" w:rsidR="00791B5C" w:rsidRPr="000F482F" w:rsidRDefault="00791B5C" w:rsidP="00DE5DAA">
            <w:pPr>
              <w:jc w:val="center"/>
              <w:rPr>
                <w:sz w:val="18"/>
                <w:szCs w:val="18"/>
              </w:rPr>
            </w:pPr>
            <w:r w:rsidRPr="000F482F">
              <w:rPr>
                <w:sz w:val="18"/>
                <w:szCs w:val="18"/>
              </w:rPr>
              <w:t>01-042</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6F4C64E0" w14:textId="77777777" w:rsidR="00791B5C" w:rsidRPr="006E1BC4" w:rsidRDefault="00791B5C" w:rsidP="00DE5DAA">
            <w:pPr>
              <w:jc w:val="center"/>
              <w:rPr>
                <w:sz w:val="22"/>
                <w:szCs w:val="22"/>
              </w:rPr>
            </w:pPr>
            <w:r w:rsidRPr="006E1BC4">
              <w:rPr>
                <w:sz w:val="22"/>
                <w:szCs w:val="22"/>
              </w:rPr>
              <w:t>0</w:t>
            </w:r>
          </w:p>
        </w:tc>
      </w:tr>
      <w:tr w:rsidR="006E1BC4" w:rsidRPr="006E1BC4" w14:paraId="7B9E1456" w14:textId="77777777" w:rsidTr="000F482F">
        <w:trPr>
          <w:trHeight w:val="300"/>
        </w:trPr>
        <w:tc>
          <w:tcPr>
            <w:tcW w:w="6340" w:type="dxa"/>
            <w:tcBorders>
              <w:top w:val="single" w:sz="4" w:space="0" w:color="auto"/>
              <w:left w:val="single" w:sz="8" w:space="0" w:color="auto"/>
              <w:bottom w:val="single" w:sz="4" w:space="0" w:color="auto"/>
              <w:right w:val="single" w:sz="4" w:space="0" w:color="auto"/>
            </w:tcBorders>
            <w:shd w:val="clear" w:color="auto" w:fill="auto"/>
            <w:vAlign w:val="center"/>
          </w:tcPr>
          <w:p w14:paraId="2C53864F" w14:textId="77777777" w:rsidR="00791B5C" w:rsidRPr="006E1BC4" w:rsidRDefault="00791B5C" w:rsidP="00DE5DAA">
            <w:pPr>
              <w:rPr>
                <w:sz w:val="22"/>
                <w:szCs w:val="22"/>
              </w:rPr>
            </w:pPr>
            <w:r w:rsidRPr="006E1BC4">
              <w:rPr>
                <w:sz w:val="22"/>
                <w:szCs w:val="22"/>
              </w:rPr>
              <w:t xml:space="preserve">FONS </w:t>
            </w:r>
            <w:proofErr w:type="spellStart"/>
            <w:r w:rsidRPr="006E1BC4">
              <w:rPr>
                <w:sz w:val="22"/>
                <w:szCs w:val="22"/>
              </w:rPr>
              <w:t>Openlims</w:t>
            </w:r>
            <w:proofErr w:type="spellEnd"/>
            <w:r w:rsidRPr="006E1BC4">
              <w:rPr>
                <w:sz w:val="22"/>
                <w:szCs w:val="22"/>
              </w:rPr>
              <w:t xml:space="preserve"> - </w:t>
            </w:r>
            <w:proofErr w:type="spellStart"/>
            <w:r w:rsidRPr="006E1BC4">
              <w:rPr>
                <w:sz w:val="22"/>
                <w:szCs w:val="22"/>
              </w:rPr>
              <w:t>IdM</w:t>
            </w:r>
            <w:proofErr w:type="spellEnd"/>
          </w:p>
        </w:tc>
        <w:tc>
          <w:tcPr>
            <w:tcW w:w="1276" w:type="dxa"/>
            <w:tcBorders>
              <w:top w:val="single" w:sz="4" w:space="0" w:color="auto"/>
              <w:left w:val="nil"/>
              <w:bottom w:val="single" w:sz="4" w:space="0" w:color="auto"/>
              <w:right w:val="single" w:sz="4" w:space="0" w:color="auto"/>
            </w:tcBorders>
            <w:shd w:val="clear" w:color="auto" w:fill="auto"/>
            <w:vAlign w:val="center"/>
          </w:tcPr>
          <w:p w14:paraId="1B544BF5" w14:textId="25DA109D" w:rsidR="00791B5C" w:rsidRPr="000F482F" w:rsidRDefault="00791B5C" w:rsidP="00DE5DAA">
            <w:pPr>
              <w:jc w:val="center"/>
              <w:rPr>
                <w:sz w:val="18"/>
                <w:szCs w:val="18"/>
              </w:rPr>
            </w:pPr>
            <w:r w:rsidRPr="000F482F">
              <w:rPr>
                <w:sz w:val="18"/>
                <w:szCs w:val="18"/>
              </w:rPr>
              <w:t>01-045</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BF2C5E2" w14:textId="77777777" w:rsidR="00791B5C" w:rsidRPr="006E1BC4" w:rsidRDefault="00791B5C" w:rsidP="00DE5DAA">
            <w:pPr>
              <w:jc w:val="center"/>
              <w:rPr>
                <w:sz w:val="22"/>
                <w:szCs w:val="22"/>
              </w:rPr>
            </w:pPr>
            <w:r w:rsidRPr="006E1BC4">
              <w:rPr>
                <w:sz w:val="22"/>
                <w:szCs w:val="22"/>
              </w:rPr>
              <w:t>0</w:t>
            </w:r>
          </w:p>
        </w:tc>
      </w:tr>
      <w:tr w:rsidR="006E1BC4" w:rsidRPr="006E1BC4" w14:paraId="3D7B1D5D" w14:textId="77777777" w:rsidTr="000F482F">
        <w:trPr>
          <w:trHeight w:val="300"/>
        </w:trPr>
        <w:tc>
          <w:tcPr>
            <w:tcW w:w="6340" w:type="dxa"/>
            <w:tcBorders>
              <w:top w:val="single" w:sz="4" w:space="0" w:color="auto"/>
              <w:left w:val="single" w:sz="8" w:space="0" w:color="auto"/>
              <w:bottom w:val="single" w:sz="4" w:space="0" w:color="auto"/>
              <w:right w:val="single" w:sz="4" w:space="0" w:color="auto"/>
            </w:tcBorders>
            <w:shd w:val="clear" w:color="auto" w:fill="auto"/>
            <w:vAlign w:val="center"/>
          </w:tcPr>
          <w:p w14:paraId="7A7F3202" w14:textId="77777777" w:rsidR="00791B5C" w:rsidRPr="006E1BC4" w:rsidRDefault="00791B5C" w:rsidP="00DE5DAA">
            <w:pPr>
              <w:rPr>
                <w:sz w:val="22"/>
                <w:szCs w:val="22"/>
              </w:rPr>
            </w:pPr>
            <w:r w:rsidRPr="006E1BC4">
              <w:rPr>
                <w:sz w:val="22"/>
                <w:szCs w:val="22"/>
              </w:rPr>
              <w:t xml:space="preserve">FONS </w:t>
            </w:r>
            <w:proofErr w:type="spellStart"/>
            <w:r w:rsidRPr="006E1BC4">
              <w:rPr>
                <w:sz w:val="22"/>
                <w:szCs w:val="22"/>
              </w:rPr>
              <w:t>Openlims</w:t>
            </w:r>
            <w:proofErr w:type="spellEnd"/>
            <w:r w:rsidRPr="006E1BC4">
              <w:rPr>
                <w:sz w:val="22"/>
                <w:szCs w:val="22"/>
              </w:rPr>
              <w:t xml:space="preserve"> - ručný zberač dát</w:t>
            </w:r>
          </w:p>
        </w:tc>
        <w:tc>
          <w:tcPr>
            <w:tcW w:w="1276" w:type="dxa"/>
            <w:tcBorders>
              <w:top w:val="single" w:sz="4" w:space="0" w:color="auto"/>
              <w:left w:val="nil"/>
              <w:bottom w:val="single" w:sz="4" w:space="0" w:color="auto"/>
              <w:right w:val="single" w:sz="4" w:space="0" w:color="auto"/>
            </w:tcBorders>
            <w:shd w:val="clear" w:color="auto" w:fill="auto"/>
            <w:vAlign w:val="center"/>
          </w:tcPr>
          <w:p w14:paraId="7CAE5FD9" w14:textId="39BC2CD4" w:rsidR="00791B5C" w:rsidRPr="000F482F" w:rsidRDefault="00791B5C" w:rsidP="00DE5DAA">
            <w:pPr>
              <w:jc w:val="center"/>
              <w:rPr>
                <w:sz w:val="18"/>
                <w:szCs w:val="18"/>
              </w:rPr>
            </w:pPr>
            <w:r w:rsidRPr="000F482F">
              <w:rPr>
                <w:sz w:val="18"/>
                <w:szCs w:val="18"/>
              </w:rPr>
              <w:t>01-046</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8A0020A" w14:textId="77777777" w:rsidR="00791B5C" w:rsidRPr="006E1BC4" w:rsidRDefault="00791B5C" w:rsidP="00DE5DAA">
            <w:pPr>
              <w:jc w:val="center"/>
              <w:rPr>
                <w:sz w:val="22"/>
                <w:szCs w:val="22"/>
              </w:rPr>
            </w:pPr>
            <w:r w:rsidRPr="006E1BC4">
              <w:rPr>
                <w:sz w:val="22"/>
                <w:szCs w:val="22"/>
              </w:rPr>
              <w:t>0</w:t>
            </w:r>
          </w:p>
        </w:tc>
      </w:tr>
      <w:tr w:rsidR="006E1BC4" w:rsidRPr="006E1BC4" w14:paraId="4533F031" w14:textId="77777777" w:rsidTr="000F482F">
        <w:trPr>
          <w:trHeight w:val="300"/>
        </w:trPr>
        <w:tc>
          <w:tcPr>
            <w:tcW w:w="6340" w:type="dxa"/>
            <w:tcBorders>
              <w:top w:val="single" w:sz="4" w:space="0" w:color="auto"/>
              <w:left w:val="single" w:sz="8" w:space="0" w:color="auto"/>
              <w:bottom w:val="single" w:sz="4" w:space="0" w:color="auto"/>
              <w:right w:val="single" w:sz="4" w:space="0" w:color="auto"/>
            </w:tcBorders>
            <w:shd w:val="clear" w:color="auto" w:fill="auto"/>
            <w:vAlign w:val="center"/>
          </w:tcPr>
          <w:p w14:paraId="3722498F" w14:textId="77777777" w:rsidR="00791B5C" w:rsidRPr="006E1BC4" w:rsidRDefault="00791B5C" w:rsidP="00DE5DAA">
            <w:pPr>
              <w:rPr>
                <w:sz w:val="22"/>
                <w:szCs w:val="22"/>
              </w:rPr>
            </w:pPr>
            <w:r w:rsidRPr="006E1BC4">
              <w:rPr>
                <w:sz w:val="22"/>
                <w:szCs w:val="22"/>
              </w:rPr>
              <w:t xml:space="preserve">FONS </w:t>
            </w:r>
            <w:proofErr w:type="spellStart"/>
            <w:r w:rsidRPr="006E1BC4">
              <w:rPr>
                <w:sz w:val="22"/>
                <w:szCs w:val="22"/>
              </w:rPr>
              <w:t>Openlims</w:t>
            </w:r>
            <w:proofErr w:type="spellEnd"/>
            <w:r w:rsidRPr="006E1BC4">
              <w:rPr>
                <w:sz w:val="22"/>
                <w:szCs w:val="22"/>
              </w:rPr>
              <w:t xml:space="preserve"> - dotazník</w:t>
            </w:r>
          </w:p>
        </w:tc>
        <w:tc>
          <w:tcPr>
            <w:tcW w:w="1276" w:type="dxa"/>
            <w:tcBorders>
              <w:top w:val="single" w:sz="4" w:space="0" w:color="auto"/>
              <w:left w:val="nil"/>
              <w:bottom w:val="single" w:sz="4" w:space="0" w:color="auto"/>
              <w:right w:val="single" w:sz="4" w:space="0" w:color="auto"/>
            </w:tcBorders>
            <w:shd w:val="clear" w:color="auto" w:fill="auto"/>
            <w:vAlign w:val="center"/>
          </w:tcPr>
          <w:p w14:paraId="396CC572" w14:textId="03109A09" w:rsidR="00791B5C" w:rsidRPr="000F482F" w:rsidRDefault="00791B5C" w:rsidP="00DE5DAA">
            <w:pPr>
              <w:jc w:val="center"/>
              <w:rPr>
                <w:sz w:val="18"/>
                <w:szCs w:val="18"/>
              </w:rPr>
            </w:pPr>
            <w:r w:rsidRPr="000F482F">
              <w:rPr>
                <w:sz w:val="18"/>
                <w:szCs w:val="18"/>
              </w:rPr>
              <w:t>01-047</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CDF7FBB" w14:textId="77777777" w:rsidR="00791B5C" w:rsidRPr="006E1BC4" w:rsidRDefault="00791B5C" w:rsidP="00DE5DAA">
            <w:pPr>
              <w:jc w:val="center"/>
              <w:rPr>
                <w:sz w:val="22"/>
                <w:szCs w:val="22"/>
              </w:rPr>
            </w:pPr>
            <w:r w:rsidRPr="006E1BC4">
              <w:rPr>
                <w:sz w:val="22"/>
                <w:szCs w:val="22"/>
              </w:rPr>
              <w:t>0</w:t>
            </w:r>
          </w:p>
        </w:tc>
      </w:tr>
      <w:tr w:rsidR="006E1BC4" w:rsidRPr="006E1BC4" w14:paraId="6CDA78B4" w14:textId="77777777" w:rsidTr="000F482F">
        <w:trPr>
          <w:trHeight w:val="300"/>
        </w:trPr>
        <w:tc>
          <w:tcPr>
            <w:tcW w:w="6340" w:type="dxa"/>
            <w:tcBorders>
              <w:top w:val="single" w:sz="4" w:space="0" w:color="auto"/>
              <w:left w:val="single" w:sz="8" w:space="0" w:color="auto"/>
              <w:bottom w:val="single" w:sz="4" w:space="0" w:color="auto"/>
              <w:right w:val="single" w:sz="4" w:space="0" w:color="auto"/>
            </w:tcBorders>
            <w:shd w:val="clear" w:color="auto" w:fill="auto"/>
            <w:vAlign w:val="center"/>
          </w:tcPr>
          <w:p w14:paraId="749257AC" w14:textId="77777777" w:rsidR="00791B5C" w:rsidRPr="006E1BC4" w:rsidRDefault="00791B5C" w:rsidP="00DE5DAA">
            <w:pPr>
              <w:rPr>
                <w:sz w:val="22"/>
                <w:szCs w:val="22"/>
              </w:rPr>
            </w:pPr>
            <w:r w:rsidRPr="006E1BC4">
              <w:rPr>
                <w:sz w:val="22"/>
                <w:szCs w:val="22"/>
              </w:rPr>
              <w:t xml:space="preserve">FONS </w:t>
            </w:r>
            <w:proofErr w:type="spellStart"/>
            <w:r w:rsidRPr="006E1BC4">
              <w:rPr>
                <w:sz w:val="22"/>
                <w:szCs w:val="22"/>
              </w:rPr>
              <w:t>Openlims</w:t>
            </w:r>
            <w:proofErr w:type="spellEnd"/>
            <w:r w:rsidRPr="006E1BC4">
              <w:rPr>
                <w:sz w:val="22"/>
                <w:szCs w:val="22"/>
              </w:rPr>
              <w:t xml:space="preserve"> - konektor pre DMS </w:t>
            </w:r>
            <w:proofErr w:type="spellStart"/>
            <w:r w:rsidRPr="006E1BC4">
              <w:rPr>
                <w:sz w:val="22"/>
                <w:szCs w:val="22"/>
              </w:rPr>
              <w:t>Desa</w:t>
            </w:r>
            <w:proofErr w:type="spellEnd"/>
          </w:p>
        </w:tc>
        <w:tc>
          <w:tcPr>
            <w:tcW w:w="1276" w:type="dxa"/>
            <w:tcBorders>
              <w:top w:val="single" w:sz="4" w:space="0" w:color="auto"/>
              <w:left w:val="nil"/>
              <w:bottom w:val="single" w:sz="4" w:space="0" w:color="auto"/>
              <w:right w:val="single" w:sz="4" w:space="0" w:color="auto"/>
            </w:tcBorders>
            <w:shd w:val="clear" w:color="auto" w:fill="auto"/>
            <w:vAlign w:val="center"/>
          </w:tcPr>
          <w:p w14:paraId="2D3A5374" w14:textId="2EF1F6A8" w:rsidR="00791B5C" w:rsidRPr="000F482F" w:rsidRDefault="00791B5C" w:rsidP="00DE5DAA">
            <w:pPr>
              <w:jc w:val="center"/>
              <w:rPr>
                <w:sz w:val="18"/>
                <w:szCs w:val="18"/>
              </w:rPr>
            </w:pPr>
            <w:r w:rsidRPr="000F482F">
              <w:rPr>
                <w:sz w:val="18"/>
                <w:szCs w:val="18"/>
              </w:rPr>
              <w:t>01-048</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1A04742" w14:textId="77777777" w:rsidR="00791B5C" w:rsidRPr="006E1BC4" w:rsidRDefault="00791B5C" w:rsidP="00DE5DAA">
            <w:pPr>
              <w:jc w:val="center"/>
              <w:rPr>
                <w:sz w:val="22"/>
                <w:szCs w:val="22"/>
              </w:rPr>
            </w:pPr>
            <w:r w:rsidRPr="006E1BC4">
              <w:rPr>
                <w:sz w:val="22"/>
                <w:szCs w:val="22"/>
              </w:rPr>
              <w:t>0</w:t>
            </w:r>
          </w:p>
        </w:tc>
      </w:tr>
      <w:tr w:rsidR="006E1BC4" w:rsidRPr="006E1BC4" w14:paraId="639BA1E2" w14:textId="77777777" w:rsidTr="000F482F">
        <w:trPr>
          <w:trHeight w:val="300"/>
        </w:trPr>
        <w:tc>
          <w:tcPr>
            <w:tcW w:w="6340" w:type="dxa"/>
            <w:tcBorders>
              <w:top w:val="single" w:sz="4" w:space="0" w:color="auto"/>
              <w:left w:val="single" w:sz="8" w:space="0" w:color="auto"/>
              <w:bottom w:val="single" w:sz="4" w:space="0" w:color="auto"/>
              <w:right w:val="single" w:sz="4" w:space="0" w:color="auto"/>
            </w:tcBorders>
            <w:shd w:val="clear" w:color="auto" w:fill="auto"/>
            <w:vAlign w:val="center"/>
          </w:tcPr>
          <w:p w14:paraId="14558768" w14:textId="77777777" w:rsidR="00791B5C" w:rsidRPr="006E1BC4" w:rsidRDefault="00791B5C" w:rsidP="00DE5DAA">
            <w:pPr>
              <w:rPr>
                <w:sz w:val="22"/>
                <w:szCs w:val="22"/>
              </w:rPr>
            </w:pPr>
            <w:r w:rsidRPr="006E1BC4">
              <w:rPr>
                <w:sz w:val="22"/>
                <w:szCs w:val="22"/>
              </w:rPr>
              <w:t xml:space="preserve">FONS </w:t>
            </w:r>
            <w:proofErr w:type="spellStart"/>
            <w:r w:rsidRPr="006E1BC4">
              <w:rPr>
                <w:sz w:val="22"/>
                <w:szCs w:val="22"/>
              </w:rPr>
              <w:t>Openlims</w:t>
            </w:r>
            <w:proofErr w:type="spellEnd"/>
            <w:r w:rsidRPr="006E1BC4">
              <w:rPr>
                <w:sz w:val="22"/>
                <w:szCs w:val="22"/>
              </w:rPr>
              <w:t xml:space="preserve"> - konektor pre EIS (CSV)</w:t>
            </w:r>
          </w:p>
        </w:tc>
        <w:tc>
          <w:tcPr>
            <w:tcW w:w="1276" w:type="dxa"/>
            <w:tcBorders>
              <w:top w:val="single" w:sz="4" w:space="0" w:color="auto"/>
              <w:left w:val="nil"/>
              <w:bottom w:val="single" w:sz="4" w:space="0" w:color="auto"/>
              <w:right w:val="single" w:sz="4" w:space="0" w:color="auto"/>
            </w:tcBorders>
            <w:shd w:val="clear" w:color="auto" w:fill="auto"/>
            <w:vAlign w:val="center"/>
          </w:tcPr>
          <w:p w14:paraId="3038578E" w14:textId="13904508" w:rsidR="00791B5C" w:rsidRPr="000F482F" w:rsidRDefault="00791B5C" w:rsidP="00DE5DAA">
            <w:pPr>
              <w:jc w:val="center"/>
              <w:rPr>
                <w:sz w:val="18"/>
                <w:szCs w:val="18"/>
              </w:rPr>
            </w:pPr>
            <w:r w:rsidRPr="000F482F">
              <w:rPr>
                <w:sz w:val="18"/>
                <w:szCs w:val="18"/>
              </w:rPr>
              <w:t>01-049</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C83B3F4" w14:textId="77777777" w:rsidR="00791B5C" w:rsidRPr="006E1BC4" w:rsidRDefault="00791B5C" w:rsidP="00DE5DAA">
            <w:pPr>
              <w:jc w:val="center"/>
              <w:rPr>
                <w:sz w:val="22"/>
                <w:szCs w:val="22"/>
              </w:rPr>
            </w:pPr>
            <w:r w:rsidRPr="006E1BC4">
              <w:rPr>
                <w:sz w:val="22"/>
                <w:szCs w:val="22"/>
              </w:rPr>
              <w:t>0</w:t>
            </w:r>
          </w:p>
        </w:tc>
      </w:tr>
      <w:tr w:rsidR="006E1BC4" w:rsidRPr="006E1BC4" w14:paraId="2EF039B1" w14:textId="77777777" w:rsidTr="000F482F">
        <w:trPr>
          <w:trHeight w:val="300"/>
        </w:trPr>
        <w:tc>
          <w:tcPr>
            <w:tcW w:w="6340" w:type="dxa"/>
            <w:tcBorders>
              <w:top w:val="single" w:sz="4" w:space="0" w:color="auto"/>
              <w:left w:val="single" w:sz="8" w:space="0" w:color="auto"/>
              <w:bottom w:val="single" w:sz="4" w:space="0" w:color="auto"/>
              <w:right w:val="single" w:sz="4" w:space="0" w:color="auto"/>
            </w:tcBorders>
            <w:shd w:val="clear" w:color="auto" w:fill="auto"/>
            <w:vAlign w:val="center"/>
          </w:tcPr>
          <w:p w14:paraId="649E39E2" w14:textId="77777777" w:rsidR="00791B5C" w:rsidRPr="006E1BC4" w:rsidRDefault="00791B5C" w:rsidP="00DE5DAA">
            <w:pPr>
              <w:rPr>
                <w:sz w:val="22"/>
                <w:szCs w:val="22"/>
              </w:rPr>
            </w:pPr>
            <w:r w:rsidRPr="006E1BC4">
              <w:rPr>
                <w:sz w:val="22"/>
                <w:szCs w:val="22"/>
              </w:rPr>
              <w:t xml:space="preserve">FONS </w:t>
            </w:r>
            <w:proofErr w:type="spellStart"/>
            <w:r w:rsidRPr="006E1BC4">
              <w:rPr>
                <w:sz w:val="22"/>
                <w:szCs w:val="22"/>
              </w:rPr>
              <w:t>Openlims</w:t>
            </w:r>
            <w:proofErr w:type="spellEnd"/>
            <w:r w:rsidRPr="006E1BC4">
              <w:rPr>
                <w:sz w:val="22"/>
                <w:szCs w:val="22"/>
              </w:rPr>
              <w:t xml:space="preserve"> - konektor pre FEIS </w:t>
            </w:r>
            <w:proofErr w:type="spellStart"/>
            <w:r w:rsidRPr="006E1BC4">
              <w:rPr>
                <w:sz w:val="22"/>
                <w:szCs w:val="22"/>
              </w:rPr>
              <w:t>Arbes</w:t>
            </w:r>
            <w:proofErr w:type="spellEnd"/>
          </w:p>
        </w:tc>
        <w:tc>
          <w:tcPr>
            <w:tcW w:w="1276" w:type="dxa"/>
            <w:tcBorders>
              <w:top w:val="single" w:sz="4" w:space="0" w:color="auto"/>
              <w:left w:val="nil"/>
              <w:bottom w:val="single" w:sz="4" w:space="0" w:color="auto"/>
              <w:right w:val="single" w:sz="4" w:space="0" w:color="auto"/>
            </w:tcBorders>
            <w:shd w:val="clear" w:color="auto" w:fill="auto"/>
            <w:vAlign w:val="center"/>
          </w:tcPr>
          <w:p w14:paraId="251F8AB0" w14:textId="20B4FEA7" w:rsidR="00791B5C" w:rsidRPr="000F482F" w:rsidRDefault="00791B5C" w:rsidP="00DE5DAA">
            <w:pPr>
              <w:jc w:val="center"/>
              <w:rPr>
                <w:sz w:val="18"/>
                <w:szCs w:val="18"/>
              </w:rPr>
            </w:pPr>
            <w:r w:rsidRPr="000F482F">
              <w:rPr>
                <w:sz w:val="18"/>
                <w:szCs w:val="18"/>
              </w:rPr>
              <w:t>01-050</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61857E1" w14:textId="77777777" w:rsidR="00791B5C" w:rsidRPr="006E1BC4" w:rsidRDefault="00791B5C" w:rsidP="00DE5DAA">
            <w:pPr>
              <w:jc w:val="center"/>
              <w:rPr>
                <w:sz w:val="22"/>
                <w:szCs w:val="22"/>
              </w:rPr>
            </w:pPr>
            <w:r w:rsidRPr="006E1BC4">
              <w:rPr>
                <w:sz w:val="22"/>
                <w:szCs w:val="22"/>
              </w:rPr>
              <w:t>0</w:t>
            </w:r>
          </w:p>
        </w:tc>
      </w:tr>
      <w:tr w:rsidR="006E1BC4" w:rsidRPr="006E1BC4" w14:paraId="58CB7919" w14:textId="77777777" w:rsidTr="000F482F">
        <w:trPr>
          <w:trHeight w:val="300"/>
        </w:trPr>
        <w:tc>
          <w:tcPr>
            <w:tcW w:w="6340" w:type="dxa"/>
            <w:tcBorders>
              <w:top w:val="single" w:sz="4" w:space="0" w:color="auto"/>
              <w:left w:val="single" w:sz="8" w:space="0" w:color="auto"/>
              <w:bottom w:val="single" w:sz="4" w:space="0" w:color="auto"/>
              <w:right w:val="single" w:sz="4" w:space="0" w:color="auto"/>
            </w:tcBorders>
            <w:shd w:val="clear" w:color="auto" w:fill="auto"/>
            <w:vAlign w:val="center"/>
          </w:tcPr>
          <w:p w14:paraId="50E204CE" w14:textId="77777777" w:rsidR="00791B5C" w:rsidRPr="006E1BC4" w:rsidRDefault="00791B5C" w:rsidP="00DE5DAA">
            <w:pPr>
              <w:rPr>
                <w:sz w:val="22"/>
                <w:szCs w:val="22"/>
              </w:rPr>
            </w:pPr>
            <w:r w:rsidRPr="006E1BC4">
              <w:rPr>
                <w:sz w:val="22"/>
                <w:szCs w:val="22"/>
              </w:rPr>
              <w:t xml:space="preserve">FONS </w:t>
            </w:r>
            <w:proofErr w:type="spellStart"/>
            <w:r w:rsidRPr="006E1BC4">
              <w:rPr>
                <w:sz w:val="22"/>
                <w:szCs w:val="22"/>
              </w:rPr>
              <w:t>Openlims</w:t>
            </w:r>
            <w:proofErr w:type="spellEnd"/>
            <w:r w:rsidRPr="006E1BC4">
              <w:rPr>
                <w:sz w:val="22"/>
                <w:szCs w:val="22"/>
              </w:rPr>
              <w:t xml:space="preserve"> - automatizované zakladanie žiadaniek (AZŽ)</w:t>
            </w:r>
          </w:p>
        </w:tc>
        <w:tc>
          <w:tcPr>
            <w:tcW w:w="1276" w:type="dxa"/>
            <w:tcBorders>
              <w:top w:val="single" w:sz="4" w:space="0" w:color="auto"/>
              <w:left w:val="nil"/>
              <w:bottom w:val="single" w:sz="4" w:space="0" w:color="auto"/>
              <w:right w:val="single" w:sz="4" w:space="0" w:color="auto"/>
            </w:tcBorders>
            <w:shd w:val="clear" w:color="auto" w:fill="auto"/>
            <w:vAlign w:val="center"/>
          </w:tcPr>
          <w:p w14:paraId="09DF33F2" w14:textId="5A9A0FBA" w:rsidR="00791B5C" w:rsidRPr="000F482F" w:rsidRDefault="00791B5C" w:rsidP="00DE5DAA">
            <w:pPr>
              <w:jc w:val="center"/>
              <w:rPr>
                <w:sz w:val="18"/>
                <w:szCs w:val="18"/>
              </w:rPr>
            </w:pPr>
            <w:r w:rsidRPr="000F482F">
              <w:rPr>
                <w:sz w:val="18"/>
                <w:szCs w:val="18"/>
              </w:rPr>
              <w:t>01-051</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2D88DF9" w14:textId="77777777" w:rsidR="00791B5C" w:rsidRPr="006E1BC4" w:rsidRDefault="00791B5C" w:rsidP="00DE5DAA">
            <w:pPr>
              <w:jc w:val="center"/>
              <w:rPr>
                <w:sz w:val="22"/>
                <w:szCs w:val="22"/>
              </w:rPr>
            </w:pPr>
            <w:r w:rsidRPr="006E1BC4">
              <w:rPr>
                <w:sz w:val="22"/>
                <w:szCs w:val="22"/>
              </w:rPr>
              <w:t>0</w:t>
            </w:r>
          </w:p>
        </w:tc>
      </w:tr>
      <w:tr w:rsidR="006E1BC4" w:rsidRPr="006E1BC4" w14:paraId="2BA8C420" w14:textId="77777777" w:rsidTr="000F482F">
        <w:trPr>
          <w:trHeight w:val="300"/>
        </w:trPr>
        <w:tc>
          <w:tcPr>
            <w:tcW w:w="6340" w:type="dxa"/>
            <w:tcBorders>
              <w:top w:val="single" w:sz="4" w:space="0" w:color="auto"/>
              <w:left w:val="single" w:sz="8" w:space="0" w:color="auto"/>
              <w:bottom w:val="single" w:sz="4" w:space="0" w:color="auto"/>
              <w:right w:val="single" w:sz="4" w:space="0" w:color="auto"/>
            </w:tcBorders>
            <w:shd w:val="clear" w:color="auto" w:fill="auto"/>
            <w:vAlign w:val="center"/>
          </w:tcPr>
          <w:p w14:paraId="10F1A6A7" w14:textId="77777777" w:rsidR="00791B5C" w:rsidRPr="006E1BC4" w:rsidRDefault="00791B5C" w:rsidP="00DE5DAA">
            <w:pPr>
              <w:rPr>
                <w:sz w:val="22"/>
                <w:szCs w:val="22"/>
              </w:rPr>
            </w:pPr>
            <w:r w:rsidRPr="006E1BC4">
              <w:rPr>
                <w:sz w:val="22"/>
                <w:szCs w:val="22"/>
              </w:rPr>
              <w:t xml:space="preserve">FONS </w:t>
            </w:r>
            <w:proofErr w:type="spellStart"/>
            <w:r w:rsidRPr="006E1BC4">
              <w:rPr>
                <w:sz w:val="22"/>
                <w:szCs w:val="22"/>
              </w:rPr>
              <w:t>Openlims</w:t>
            </w:r>
            <w:proofErr w:type="spellEnd"/>
            <w:r w:rsidRPr="006E1BC4">
              <w:rPr>
                <w:sz w:val="22"/>
                <w:szCs w:val="22"/>
              </w:rPr>
              <w:t xml:space="preserve"> - hromadné prehľady zamestnávateľom</w:t>
            </w:r>
          </w:p>
        </w:tc>
        <w:tc>
          <w:tcPr>
            <w:tcW w:w="1276" w:type="dxa"/>
            <w:tcBorders>
              <w:top w:val="single" w:sz="4" w:space="0" w:color="auto"/>
              <w:left w:val="nil"/>
              <w:bottom w:val="single" w:sz="4" w:space="0" w:color="auto"/>
              <w:right w:val="single" w:sz="4" w:space="0" w:color="auto"/>
            </w:tcBorders>
            <w:shd w:val="clear" w:color="auto" w:fill="auto"/>
            <w:vAlign w:val="center"/>
          </w:tcPr>
          <w:p w14:paraId="2192FDBB" w14:textId="635A4236" w:rsidR="00791B5C" w:rsidRPr="000F482F" w:rsidRDefault="00791B5C" w:rsidP="00DE5DAA">
            <w:pPr>
              <w:jc w:val="center"/>
              <w:rPr>
                <w:sz w:val="18"/>
                <w:szCs w:val="18"/>
              </w:rPr>
            </w:pPr>
            <w:r w:rsidRPr="000F482F">
              <w:rPr>
                <w:sz w:val="18"/>
                <w:szCs w:val="18"/>
              </w:rPr>
              <w:t>01-052</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F1CB718" w14:textId="77777777" w:rsidR="00791B5C" w:rsidRPr="006E1BC4" w:rsidRDefault="00791B5C" w:rsidP="00DE5DAA">
            <w:pPr>
              <w:jc w:val="center"/>
              <w:rPr>
                <w:sz w:val="22"/>
                <w:szCs w:val="22"/>
              </w:rPr>
            </w:pPr>
            <w:r w:rsidRPr="006E1BC4">
              <w:rPr>
                <w:sz w:val="22"/>
                <w:szCs w:val="22"/>
              </w:rPr>
              <w:t>0</w:t>
            </w:r>
          </w:p>
        </w:tc>
      </w:tr>
      <w:tr w:rsidR="006E1BC4" w:rsidRPr="006E1BC4" w14:paraId="4CC18E64" w14:textId="77777777" w:rsidTr="000F482F">
        <w:trPr>
          <w:trHeight w:val="300"/>
        </w:trPr>
        <w:tc>
          <w:tcPr>
            <w:tcW w:w="6340" w:type="dxa"/>
            <w:tcBorders>
              <w:top w:val="single" w:sz="4" w:space="0" w:color="auto"/>
              <w:left w:val="single" w:sz="8" w:space="0" w:color="auto"/>
              <w:bottom w:val="single" w:sz="4" w:space="0" w:color="auto"/>
              <w:right w:val="single" w:sz="4" w:space="0" w:color="auto"/>
            </w:tcBorders>
            <w:shd w:val="clear" w:color="auto" w:fill="auto"/>
            <w:vAlign w:val="center"/>
          </w:tcPr>
          <w:p w14:paraId="0478C024" w14:textId="77777777" w:rsidR="00791B5C" w:rsidRPr="006E1BC4" w:rsidRDefault="00791B5C" w:rsidP="00DE5DAA">
            <w:pPr>
              <w:rPr>
                <w:sz w:val="22"/>
                <w:szCs w:val="22"/>
              </w:rPr>
            </w:pPr>
            <w:r w:rsidRPr="006E1BC4">
              <w:rPr>
                <w:sz w:val="22"/>
                <w:szCs w:val="22"/>
              </w:rPr>
              <w:t xml:space="preserve">FONS </w:t>
            </w:r>
            <w:proofErr w:type="spellStart"/>
            <w:r w:rsidRPr="006E1BC4">
              <w:rPr>
                <w:sz w:val="22"/>
                <w:szCs w:val="22"/>
              </w:rPr>
              <w:t>Openlims</w:t>
            </w:r>
            <w:proofErr w:type="spellEnd"/>
            <w:r w:rsidRPr="006E1BC4">
              <w:rPr>
                <w:sz w:val="22"/>
                <w:szCs w:val="22"/>
              </w:rPr>
              <w:t xml:space="preserve"> - konektor pre e-</w:t>
            </w:r>
            <w:proofErr w:type="spellStart"/>
            <w:r w:rsidRPr="006E1BC4">
              <w:rPr>
                <w:sz w:val="22"/>
                <w:szCs w:val="22"/>
              </w:rPr>
              <w:t>shop</w:t>
            </w:r>
            <w:proofErr w:type="spellEnd"/>
          </w:p>
        </w:tc>
        <w:tc>
          <w:tcPr>
            <w:tcW w:w="1276" w:type="dxa"/>
            <w:tcBorders>
              <w:top w:val="single" w:sz="4" w:space="0" w:color="auto"/>
              <w:left w:val="nil"/>
              <w:bottom w:val="single" w:sz="4" w:space="0" w:color="auto"/>
              <w:right w:val="single" w:sz="4" w:space="0" w:color="auto"/>
            </w:tcBorders>
            <w:shd w:val="clear" w:color="auto" w:fill="auto"/>
            <w:vAlign w:val="center"/>
          </w:tcPr>
          <w:p w14:paraId="276FE79E" w14:textId="18AB042F" w:rsidR="00791B5C" w:rsidRPr="000F482F" w:rsidRDefault="00791B5C" w:rsidP="00DE5DAA">
            <w:pPr>
              <w:jc w:val="center"/>
              <w:rPr>
                <w:sz w:val="18"/>
                <w:szCs w:val="18"/>
              </w:rPr>
            </w:pPr>
            <w:r w:rsidRPr="000F482F">
              <w:rPr>
                <w:sz w:val="18"/>
                <w:szCs w:val="18"/>
              </w:rPr>
              <w:t>01-053</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B155744" w14:textId="77777777" w:rsidR="00791B5C" w:rsidRPr="006E1BC4" w:rsidRDefault="00791B5C" w:rsidP="00DE5DAA">
            <w:pPr>
              <w:jc w:val="center"/>
              <w:rPr>
                <w:sz w:val="22"/>
                <w:szCs w:val="22"/>
              </w:rPr>
            </w:pPr>
            <w:r w:rsidRPr="006E1BC4">
              <w:rPr>
                <w:sz w:val="22"/>
                <w:szCs w:val="22"/>
              </w:rPr>
              <w:t>0</w:t>
            </w:r>
          </w:p>
        </w:tc>
      </w:tr>
      <w:tr w:rsidR="006E1BC4" w:rsidRPr="006E1BC4" w14:paraId="32C36D29" w14:textId="77777777" w:rsidTr="000F482F">
        <w:trPr>
          <w:trHeight w:val="300"/>
        </w:trPr>
        <w:tc>
          <w:tcPr>
            <w:tcW w:w="6340" w:type="dxa"/>
            <w:tcBorders>
              <w:top w:val="single" w:sz="4" w:space="0" w:color="auto"/>
              <w:left w:val="single" w:sz="8" w:space="0" w:color="auto"/>
              <w:bottom w:val="single" w:sz="4" w:space="0" w:color="auto"/>
              <w:right w:val="single" w:sz="4" w:space="0" w:color="auto"/>
            </w:tcBorders>
            <w:shd w:val="clear" w:color="auto" w:fill="auto"/>
            <w:vAlign w:val="center"/>
          </w:tcPr>
          <w:p w14:paraId="38805F21" w14:textId="77777777" w:rsidR="00791B5C" w:rsidRPr="006E1BC4" w:rsidRDefault="00791B5C" w:rsidP="00DE5DAA">
            <w:pPr>
              <w:rPr>
                <w:sz w:val="22"/>
                <w:szCs w:val="22"/>
              </w:rPr>
            </w:pPr>
            <w:r w:rsidRPr="006E1BC4">
              <w:rPr>
                <w:sz w:val="22"/>
                <w:szCs w:val="22"/>
              </w:rPr>
              <w:t xml:space="preserve">FONS </w:t>
            </w:r>
            <w:proofErr w:type="spellStart"/>
            <w:r w:rsidRPr="006E1BC4">
              <w:rPr>
                <w:sz w:val="22"/>
                <w:szCs w:val="22"/>
              </w:rPr>
              <w:t>Openlims</w:t>
            </w:r>
            <w:proofErr w:type="spellEnd"/>
            <w:r w:rsidRPr="006E1BC4">
              <w:rPr>
                <w:sz w:val="22"/>
                <w:szCs w:val="22"/>
              </w:rPr>
              <w:t xml:space="preserve"> - Sady komunikačných kódov</w:t>
            </w:r>
          </w:p>
        </w:tc>
        <w:tc>
          <w:tcPr>
            <w:tcW w:w="1276" w:type="dxa"/>
            <w:tcBorders>
              <w:top w:val="single" w:sz="4" w:space="0" w:color="auto"/>
              <w:left w:val="nil"/>
              <w:bottom w:val="single" w:sz="4" w:space="0" w:color="auto"/>
              <w:right w:val="single" w:sz="4" w:space="0" w:color="auto"/>
            </w:tcBorders>
            <w:shd w:val="clear" w:color="auto" w:fill="auto"/>
            <w:vAlign w:val="center"/>
          </w:tcPr>
          <w:p w14:paraId="2FCE55CC" w14:textId="73CC4E7F" w:rsidR="00791B5C" w:rsidRPr="000F482F" w:rsidRDefault="00791B5C" w:rsidP="00DE5DAA">
            <w:pPr>
              <w:jc w:val="center"/>
              <w:rPr>
                <w:sz w:val="18"/>
                <w:szCs w:val="18"/>
              </w:rPr>
            </w:pPr>
            <w:r w:rsidRPr="000F482F">
              <w:rPr>
                <w:sz w:val="18"/>
                <w:szCs w:val="18"/>
              </w:rPr>
              <w:t>01-054</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9BE40AA" w14:textId="77777777" w:rsidR="00791B5C" w:rsidRPr="006E1BC4" w:rsidRDefault="00791B5C" w:rsidP="00DE5DAA">
            <w:pPr>
              <w:jc w:val="center"/>
              <w:rPr>
                <w:sz w:val="22"/>
                <w:szCs w:val="22"/>
              </w:rPr>
            </w:pPr>
            <w:r w:rsidRPr="006E1BC4">
              <w:rPr>
                <w:sz w:val="22"/>
                <w:szCs w:val="22"/>
              </w:rPr>
              <w:t>0</w:t>
            </w:r>
          </w:p>
        </w:tc>
      </w:tr>
      <w:tr w:rsidR="006E1BC4" w:rsidRPr="006E1BC4" w14:paraId="11B2C951" w14:textId="77777777" w:rsidTr="000F482F">
        <w:trPr>
          <w:trHeight w:val="300"/>
        </w:trPr>
        <w:tc>
          <w:tcPr>
            <w:tcW w:w="6340" w:type="dxa"/>
            <w:tcBorders>
              <w:top w:val="single" w:sz="4" w:space="0" w:color="auto"/>
              <w:left w:val="single" w:sz="8" w:space="0" w:color="auto"/>
              <w:bottom w:val="single" w:sz="4" w:space="0" w:color="auto"/>
              <w:right w:val="single" w:sz="4" w:space="0" w:color="auto"/>
            </w:tcBorders>
            <w:shd w:val="clear" w:color="auto" w:fill="auto"/>
            <w:vAlign w:val="center"/>
          </w:tcPr>
          <w:p w14:paraId="0E3F889A" w14:textId="77777777" w:rsidR="00791B5C" w:rsidRPr="006E1BC4" w:rsidRDefault="00791B5C" w:rsidP="00DE5DAA">
            <w:pPr>
              <w:rPr>
                <w:sz w:val="22"/>
                <w:szCs w:val="22"/>
              </w:rPr>
            </w:pPr>
            <w:r w:rsidRPr="006E1BC4">
              <w:rPr>
                <w:sz w:val="22"/>
                <w:szCs w:val="22"/>
              </w:rPr>
              <w:t xml:space="preserve">FONS </w:t>
            </w:r>
            <w:proofErr w:type="spellStart"/>
            <w:r w:rsidRPr="006E1BC4">
              <w:rPr>
                <w:sz w:val="22"/>
                <w:szCs w:val="22"/>
              </w:rPr>
              <w:t>Openlims</w:t>
            </w:r>
            <w:proofErr w:type="spellEnd"/>
            <w:r w:rsidRPr="006E1BC4">
              <w:rPr>
                <w:sz w:val="22"/>
                <w:szCs w:val="22"/>
              </w:rPr>
              <w:t xml:space="preserve"> – Externá kontrola kvality</w:t>
            </w:r>
          </w:p>
        </w:tc>
        <w:tc>
          <w:tcPr>
            <w:tcW w:w="1276" w:type="dxa"/>
            <w:tcBorders>
              <w:top w:val="single" w:sz="4" w:space="0" w:color="auto"/>
              <w:left w:val="nil"/>
              <w:bottom w:val="single" w:sz="4" w:space="0" w:color="auto"/>
              <w:right w:val="single" w:sz="4" w:space="0" w:color="auto"/>
            </w:tcBorders>
            <w:shd w:val="clear" w:color="auto" w:fill="auto"/>
            <w:vAlign w:val="center"/>
          </w:tcPr>
          <w:p w14:paraId="36683318" w14:textId="7FEC4CA7" w:rsidR="00791B5C" w:rsidRPr="000F482F" w:rsidRDefault="00791B5C" w:rsidP="00DE5DAA">
            <w:pPr>
              <w:jc w:val="center"/>
              <w:rPr>
                <w:sz w:val="18"/>
                <w:szCs w:val="18"/>
              </w:rPr>
            </w:pPr>
            <w:r w:rsidRPr="000F482F">
              <w:rPr>
                <w:sz w:val="18"/>
                <w:szCs w:val="18"/>
              </w:rPr>
              <w:t>01-055</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67CED91" w14:textId="77777777" w:rsidR="00791B5C" w:rsidRPr="006E1BC4" w:rsidRDefault="00791B5C" w:rsidP="00DE5DAA">
            <w:pPr>
              <w:jc w:val="center"/>
              <w:rPr>
                <w:sz w:val="22"/>
                <w:szCs w:val="22"/>
              </w:rPr>
            </w:pPr>
            <w:r w:rsidRPr="006E1BC4">
              <w:rPr>
                <w:sz w:val="22"/>
                <w:szCs w:val="22"/>
              </w:rPr>
              <w:t>0</w:t>
            </w:r>
          </w:p>
        </w:tc>
      </w:tr>
      <w:tr w:rsidR="006E1BC4" w:rsidRPr="006E1BC4" w14:paraId="649C316F" w14:textId="77777777" w:rsidTr="000F482F">
        <w:trPr>
          <w:trHeight w:val="300"/>
        </w:trPr>
        <w:tc>
          <w:tcPr>
            <w:tcW w:w="6340" w:type="dxa"/>
            <w:tcBorders>
              <w:top w:val="single" w:sz="4" w:space="0" w:color="auto"/>
              <w:left w:val="single" w:sz="8" w:space="0" w:color="auto"/>
              <w:bottom w:val="single" w:sz="4" w:space="0" w:color="auto"/>
              <w:right w:val="single" w:sz="4" w:space="0" w:color="auto"/>
            </w:tcBorders>
            <w:shd w:val="clear" w:color="auto" w:fill="auto"/>
            <w:vAlign w:val="center"/>
          </w:tcPr>
          <w:p w14:paraId="12E1E2A6" w14:textId="27459FE0" w:rsidR="00791B5C" w:rsidRPr="006E1BC4" w:rsidRDefault="00791B5C" w:rsidP="00DE5DAA">
            <w:pPr>
              <w:rPr>
                <w:sz w:val="22"/>
                <w:szCs w:val="22"/>
              </w:rPr>
            </w:pPr>
            <w:r w:rsidRPr="006E1BC4">
              <w:rPr>
                <w:sz w:val="22"/>
                <w:szCs w:val="22"/>
              </w:rPr>
              <w:t xml:space="preserve">FONS </w:t>
            </w:r>
            <w:proofErr w:type="spellStart"/>
            <w:r w:rsidRPr="006E1BC4">
              <w:rPr>
                <w:sz w:val="22"/>
                <w:szCs w:val="22"/>
              </w:rPr>
              <w:t>Openlims</w:t>
            </w:r>
            <w:proofErr w:type="spellEnd"/>
            <w:r w:rsidRPr="006E1BC4">
              <w:rPr>
                <w:sz w:val="22"/>
                <w:szCs w:val="22"/>
              </w:rPr>
              <w:t xml:space="preserve"> - </w:t>
            </w:r>
            <w:proofErr w:type="spellStart"/>
            <w:r w:rsidRPr="006E1BC4">
              <w:rPr>
                <w:sz w:val="22"/>
                <w:szCs w:val="22"/>
              </w:rPr>
              <w:t>Weblims</w:t>
            </w:r>
            <w:proofErr w:type="spellEnd"/>
            <w:r w:rsidRPr="006E1BC4">
              <w:rPr>
                <w:sz w:val="22"/>
                <w:szCs w:val="22"/>
              </w:rPr>
              <w:t xml:space="preserve"> - kontrola kol</w:t>
            </w:r>
            <w:r w:rsidR="002B69BD">
              <w:rPr>
                <w:sz w:val="22"/>
                <w:szCs w:val="22"/>
              </w:rPr>
              <w:t>í</w:t>
            </w:r>
            <w:r w:rsidRPr="006E1BC4">
              <w:rPr>
                <w:sz w:val="22"/>
                <w:szCs w:val="22"/>
              </w:rPr>
              <w:t>z</w:t>
            </w:r>
            <w:r w:rsidR="002B69BD">
              <w:rPr>
                <w:sz w:val="22"/>
                <w:szCs w:val="22"/>
              </w:rPr>
              <w:t>i</w:t>
            </w:r>
            <w:r w:rsidRPr="006E1BC4">
              <w:rPr>
                <w:sz w:val="22"/>
                <w:szCs w:val="22"/>
              </w:rPr>
              <w:t>í</w:t>
            </w:r>
          </w:p>
        </w:tc>
        <w:tc>
          <w:tcPr>
            <w:tcW w:w="1276" w:type="dxa"/>
            <w:tcBorders>
              <w:top w:val="single" w:sz="4" w:space="0" w:color="auto"/>
              <w:left w:val="nil"/>
              <w:bottom w:val="single" w:sz="4" w:space="0" w:color="auto"/>
              <w:right w:val="single" w:sz="4" w:space="0" w:color="auto"/>
            </w:tcBorders>
            <w:shd w:val="clear" w:color="auto" w:fill="auto"/>
            <w:vAlign w:val="center"/>
          </w:tcPr>
          <w:p w14:paraId="7EC0B2F2" w14:textId="35131BEF" w:rsidR="00791B5C" w:rsidRPr="000F482F" w:rsidRDefault="00791B5C" w:rsidP="00DE5DAA">
            <w:pPr>
              <w:jc w:val="center"/>
              <w:rPr>
                <w:sz w:val="18"/>
                <w:szCs w:val="18"/>
              </w:rPr>
            </w:pPr>
            <w:r w:rsidRPr="000F482F">
              <w:rPr>
                <w:sz w:val="18"/>
                <w:szCs w:val="18"/>
              </w:rPr>
              <w:t>01-056</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19DFA68" w14:textId="77777777" w:rsidR="00791B5C" w:rsidRPr="006E1BC4" w:rsidRDefault="00791B5C" w:rsidP="00DE5DAA">
            <w:pPr>
              <w:jc w:val="center"/>
              <w:rPr>
                <w:sz w:val="22"/>
                <w:szCs w:val="22"/>
              </w:rPr>
            </w:pPr>
            <w:r w:rsidRPr="006E1BC4">
              <w:rPr>
                <w:sz w:val="22"/>
                <w:szCs w:val="22"/>
              </w:rPr>
              <w:t>0</w:t>
            </w:r>
          </w:p>
        </w:tc>
      </w:tr>
      <w:tr w:rsidR="006E1BC4" w:rsidRPr="006E1BC4" w14:paraId="75F722CD" w14:textId="77777777" w:rsidTr="000F482F">
        <w:trPr>
          <w:trHeight w:val="300"/>
        </w:trPr>
        <w:tc>
          <w:tcPr>
            <w:tcW w:w="6340" w:type="dxa"/>
            <w:tcBorders>
              <w:top w:val="single" w:sz="4" w:space="0" w:color="auto"/>
              <w:left w:val="single" w:sz="8" w:space="0" w:color="auto"/>
              <w:bottom w:val="single" w:sz="4" w:space="0" w:color="auto"/>
              <w:right w:val="single" w:sz="4" w:space="0" w:color="auto"/>
            </w:tcBorders>
            <w:shd w:val="clear" w:color="auto" w:fill="auto"/>
            <w:vAlign w:val="center"/>
          </w:tcPr>
          <w:p w14:paraId="57215E5E" w14:textId="77777777" w:rsidR="00791B5C" w:rsidRPr="006E1BC4" w:rsidRDefault="00791B5C" w:rsidP="00DE5DAA">
            <w:pPr>
              <w:rPr>
                <w:sz w:val="22"/>
                <w:szCs w:val="22"/>
              </w:rPr>
            </w:pPr>
            <w:r w:rsidRPr="006E1BC4">
              <w:rPr>
                <w:sz w:val="22"/>
                <w:szCs w:val="22"/>
              </w:rPr>
              <w:t xml:space="preserve">FONS </w:t>
            </w:r>
            <w:proofErr w:type="spellStart"/>
            <w:r w:rsidRPr="006E1BC4">
              <w:rPr>
                <w:sz w:val="22"/>
                <w:szCs w:val="22"/>
              </w:rPr>
              <w:t>Openlims</w:t>
            </w:r>
            <w:proofErr w:type="spellEnd"/>
            <w:r w:rsidRPr="006E1BC4">
              <w:rPr>
                <w:sz w:val="22"/>
                <w:szCs w:val="22"/>
              </w:rPr>
              <w:t xml:space="preserve"> - </w:t>
            </w:r>
            <w:proofErr w:type="spellStart"/>
            <w:r w:rsidRPr="006E1BC4">
              <w:rPr>
                <w:sz w:val="22"/>
                <w:szCs w:val="22"/>
              </w:rPr>
              <w:t>Weblims</w:t>
            </w:r>
            <w:proofErr w:type="spellEnd"/>
            <w:r w:rsidRPr="006E1BC4">
              <w:rPr>
                <w:sz w:val="22"/>
                <w:szCs w:val="22"/>
              </w:rPr>
              <w:t xml:space="preserve"> - zobrazenie príloh</w:t>
            </w:r>
          </w:p>
        </w:tc>
        <w:tc>
          <w:tcPr>
            <w:tcW w:w="1276" w:type="dxa"/>
            <w:tcBorders>
              <w:top w:val="single" w:sz="4" w:space="0" w:color="auto"/>
              <w:left w:val="nil"/>
              <w:bottom w:val="single" w:sz="4" w:space="0" w:color="auto"/>
              <w:right w:val="single" w:sz="4" w:space="0" w:color="auto"/>
            </w:tcBorders>
            <w:shd w:val="clear" w:color="auto" w:fill="auto"/>
            <w:vAlign w:val="center"/>
          </w:tcPr>
          <w:p w14:paraId="362E1D55" w14:textId="39236535" w:rsidR="00791B5C" w:rsidRPr="000F482F" w:rsidRDefault="00791B5C" w:rsidP="00DE5DAA">
            <w:pPr>
              <w:jc w:val="center"/>
              <w:rPr>
                <w:sz w:val="18"/>
                <w:szCs w:val="18"/>
              </w:rPr>
            </w:pPr>
            <w:r w:rsidRPr="000F482F">
              <w:rPr>
                <w:sz w:val="18"/>
                <w:szCs w:val="18"/>
              </w:rPr>
              <w:t>01-057</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22280FE9" w14:textId="77777777" w:rsidR="00791B5C" w:rsidRPr="006E1BC4" w:rsidRDefault="00791B5C" w:rsidP="00DE5DAA">
            <w:pPr>
              <w:jc w:val="center"/>
              <w:rPr>
                <w:sz w:val="22"/>
                <w:szCs w:val="22"/>
              </w:rPr>
            </w:pPr>
            <w:r w:rsidRPr="006E1BC4">
              <w:rPr>
                <w:sz w:val="22"/>
                <w:szCs w:val="22"/>
              </w:rPr>
              <w:t>0</w:t>
            </w:r>
          </w:p>
        </w:tc>
      </w:tr>
      <w:tr w:rsidR="006E1BC4" w:rsidRPr="006E1BC4" w14:paraId="6B2020DE" w14:textId="77777777" w:rsidTr="000F482F">
        <w:trPr>
          <w:trHeight w:val="300"/>
        </w:trPr>
        <w:tc>
          <w:tcPr>
            <w:tcW w:w="6340" w:type="dxa"/>
            <w:tcBorders>
              <w:top w:val="single" w:sz="4" w:space="0" w:color="auto"/>
              <w:left w:val="single" w:sz="8" w:space="0" w:color="auto"/>
              <w:bottom w:val="single" w:sz="4" w:space="0" w:color="auto"/>
              <w:right w:val="single" w:sz="4" w:space="0" w:color="auto"/>
            </w:tcBorders>
            <w:shd w:val="clear" w:color="auto" w:fill="auto"/>
            <w:vAlign w:val="center"/>
          </w:tcPr>
          <w:p w14:paraId="24FF056A" w14:textId="77777777" w:rsidR="00791B5C" w:rsidRPr="006E1BC4" w:rsidRDefault="00791B5C" w:rsidP="00DE5DAA">
            <w:pPr>
              <w:rPr>
                <w:sz w:val="22"/>
                <w:szCs w:val="22"/>
              </w:rPr>
            </w:pPr>
            <w:r w:rsidRPr="006E1BC4">
              <w:rPr>
                <w:sz w:val="22"/>
                <w:szCs w:val="22"/>
              </w:rPr>
              <w:t xml:space="preserve">FONS </w:t>
            </w:r>
            <w:proofErr w:type="spellStart"/>
            <w:r w:rsidRPr="006E1BC4">
              <w:rPr>
                <w:sz w:val="22"/>
                <w:szCs w:val="22"/>
              </w:rPr>
              <w:t>Openlims</w:t>
            </w:r>
            <w:proofErr w:type="spellEnd"/>
            <w:r w:rsidRPr="006E1BC4">
              <w:rPr>
                <w:sz w:val="22"/>
                <w:szCs w:val="22"/>
              </w:rPr>
              <w:t xml:space="preserve"> - QC modul</w:t>
            </w:r>
          </w:p>
        </w:tc>
        <w:tc>
          <w:tcPr>
            <w:tcW w:w="1276" w:type="dxa"/>
            <w:tcBorders>
              <w:top w:val="single" w:sz="4" w:space="0" w:color="auto"/>
              <w:left w:val="nil"/>
              <w:bottom w:val="single" w:sz="4" w:space="0" w:color="auto"/>
              <w:right w:val="single" w:sz="4" w:space="0" w:color="auto"/>
            </w:tcBorders>
            <w:shd w:val="clear" w:color="auto" w:fill="auto"/>
            <w:vAlign w:val="center"/>
          </w:tcPr>
          <w:p w14:paraId="667F7F8F" w14:textId="1DEE83BD" w:rsidR="00791B5C" w:rsidRPr="000F482F" w:rsidRDefault="00791B5C" w:rsidP="00DE5DAA">
            <w:pPr>
              <w:jc w:val="center"/>
              <w:rPr>
                <w:sz w:val="18"/>
                <w:szCs w:val="18"/>
              </w:rPr>
            </w:pPr>
            <w:r w:rsidRPr="000F482F">
              <w:rPr>
                <w:sz w:val="18"/>
                <w:szCs w:val="18"/>
              </w:rPr>
              <w:t>01-070</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44D78CD" w14:textId="77777777" w:rsidR="00791B5C" w:rsidRPr="006E1BC4" w:rsidRDefault="00791B5C" w:rsidP="00DE5DAA">
            <w:pPr>
              <w:jc w:val="center"/>
              <w:rPr>
                <w:sz w:val="22"/>
                <w:szCs w:val="22"/>
              </w:rPr>
            </w:pPr>
            <w:r w:rsidRPr="006E1BC4">
              <w:rPr>
                <w:sz w:val="22"/>
                <w:szCs w:val="22"/>
              </w:rPr>
              <w:t>0</w:t>
            </w:r>
          </w:p>
        </w:tc>
      </w:tr>
      <w:tr w:rsidR="006E1BC4" w:rsidRPr="006E1BC4" w14:paraId="35730985" w14:textId="77777777" w:rsidTr="000F482F">
        <w:trPr>
          <w:trHeight w:val="301"/>
        </w:trPr>
        <w:tc>
          <w:tcPr>
            <w:tcW w:w="634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A99E107" w14:textId="77777777" w:rsidR="00791B5C" w:rsidRPr="006E1BC4" w:rsidRDefault="00791B5C" w:rsidP="00DE5DAA">
            <w:pPr>
              <w:rPr>
                <w:sz w:val="22"/>
                <w:szCs w:val="22"/>
              </w:rPr>
            </w:pPr>
            <w:r w:rsidRPr="006E1BC4">
              <w:rPr>
                <w:sz w:val="22"/>
                <w:szCs w:val="22"/>
              </w:rPr>
              <w:t xml:space="preserve">FONS </w:t>
            </w:r>
            <w:proofErr w:type="spellStart"/>
            <w:r w:rsidRPr="006E1BC4">
              <w:rPr>
                <w:sz w:val="22"/>
                <w:szCs w:val="22"/>
              </w:rPr>
              <w:t>Openlims</w:t>
            </w:r>
            <w:proofErr w:type="spellEnd"/>
            <w:r w:rsidRPr="006E1BC4">
              <w:rPr>
                <w:sz w:val="22"/>
                <w:szCs w:val="22"/>
              </w:rPr>
              <w:t xml:space="preserve"> – konektor </w:t>
            </w:r>
            <w:proofErr w:type="spellStart"/>
            <w:r w:rsidRPr="006E1BC4">
              <w:rPr>
                <w:sz w:val="22"/>
                <w:szCs w:val="22"/>
              </w:rPr>
              <w:t>DôveraLab</w:t>
            </w:r>
            <w:proofErr w:type="spellEnd"/>
            <w:r w:rsidRPr="006E1BC4">
              <w:rPr>
                <w:sz w:val="22"/>
                <w:szCs w:val="22"/>
              </w:rPr>
              <w:t xml:space="preserve"> </w:t>
            </w:r>
            <w:r w:rsidRPr="006E1BC4">
              <w:rPr>
                <w:i/>
                <w:iCs/>
                <w:sz w:val="22"/>
                <w:szCs w:val="22"/>
              </w:rPr>
              <w:t xml:space="preserve">(migračný modul historických žiadaniek z FONS </w:t>
            </w:r>
            <w:proofErr w:type="spellStart"/>
            <w:r w:rsidRPr="006E1BC4">
              <w:rPr>
                <w:i/>
                <w:iCs/>
                <w:sz w:val="22"/>
                <w:szCs w:val="22"/>
              </w:rPr>
              <w:t>Openlims</w:t>
            </w:r>
            <w:proofErr w:type="spellEnd"/>
            <w:r w:rsidRPr="006E1BC4">
              <w:rPr>
                <w:i/>
                <w:iCs/>
                <w:sz w:val="22"/>
                <w:szCs w:val="22"/>
              </w:rPr>
              <w:t xml:space="preserve"> do prostredia </w:t>
            </w:r>
            <w:proofErr w:type="spellStart"/>
            <w:r w:rsidRPr="006E1BC4">
              <w:rPr>
                <w:i/>
                <w:iCs/>
                <w:sz w:val="22"/>
                <w:szCs w:val="22"/>
              </w:rPr>
              <w:t>DôveraLab</w:t>
            </w:r>
            <w:proofErr w:type="spellEnd"/>
            <w:r w:rsidRPr="006E1BC4">
              <w:rPr>
                <w:i/>
                <w:iCs/>
                <w:sz w:val="22"/>
                <w:szCs w:val="22"/>
              </w:rPr>
              <w:t xml:space="preserve"> (ZP-Dôvera) nie je integrovaný)</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C5AB777" w14:textId="6240A933" w:rsidR="00791B5C" w:rsidRPr="000F482F" w:rsidRDefault="00791B5C" w:rsidP="00DE5DAA">
            <w:pPr>
              <w:jc w:val="center"/>
              <w:rPr>
                <w:sz w:val="18"/>
                <w:szCs w:val="18"/>
              </w:rPr>
            </w:pPr>
            <w:r w:rsidRPr="000F482F">
              <w:rPr>
                <w:sz w:val="18"/>
                <w:szCs w:val="18"/>
              </w:rPr>
              <w:t>01-095</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F3D159E" w14:textId="77777777" w:rsidR="00791B5C" w:rsidRPr="006E1BC4" w:rsidRDefault="00791B5C" w:rsidP="00DE5DAA">
            <w:pPr>
              <w:jc w:val="center"/>
              <w:rPr>
                <w:sz w:val="22"/>
                <w:szCs w:val="22"/>
              </w:rPr>
            </w:pPr>
            <w:r w:rsidRPr="006E1BC4">
              <w:rPr>
                <w:sz w:val="22"/>
                <w:szCs w:val="22"/>
              </w:rPr>
              <w:t>0</w:t>
            </w:r>
          </w:p>
        </w:tc>
      </w:tr>
      <w:tr w:rsidR="006E1BC4" w:rsidRPr="006E1BC4" w14:paraId="590FC65C" w14:textId="77777777" w:rsidTr="000F482F">
        <w:trPr>
          <w:trHeight w:val="301"/>
        </w:trPr>
        <w:tc>
          <w:tcPr>
            <w:tcW w:w="634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940F2DC" w14:textId="77777777" w:rsidR="00791B5C" w:rsidRPr="006E1BC4" w:rsidRDefault="00791B5C" w:rsidP="00DE5DAA">
            <w:pPr>
              <w:rPr>
                <w:sz w:val="22"/>
                <w:szCs w:val="22"/>
              </w:rPr>
            </w:pPr>
            <w:r w:rsidRPr="006E1BC4">
              <w:rPr>
                <w:sz w:val="22"/>
                <w:szCs w:val="22"/>
              </w:rPr>
              <w:t xml:space="preserve">FONS </w:t>
            </w:r>
            <w:proofErr w:type="spellStart"/>
            <w:r w:rsidRPr="006E1BC4">
              <w:rPr>
                <w:sz w:val="22"/>
                <w:szCs w:val="22"/>
              </w:rPr>
              <w:t>Openlims</w:t>
            </w:r>
            <w:proofErr w:type="spellEnd"/>
            <w:r w:rsidRPr="006E1BC4">
              <w:rPr>
                <w:sz w:val="22"/>
                <w:szCs w:val="22"/>
              </w:rPr>
              <w:t xml:space="preserve"> – konektor </w:t>
            </w:r>
            <w:proofErr w:type="spellStart"/>
            <w:r w:rsidRPr="006E1BC4">
              <w:rPr>
                <w:sz w:val="22"/>
                <w:szCs w:val="22"/>
              </w:rPr>
              <w:t>ezdravie</w:t>
            </w:r>
            <w:proofErr w:type="spellEnd"/>
            <w:r w:rsidRPr="006E1BC4">
              <w:rPr>
                <w:sz w:val="22"/>
                <w:szCs w:val="22"/>
              </w:rPr>
              <w:t>/</w:t>
            </w:r>
            <w:proofErr w:type="spellStart"/>
            <w:r w:rsidRPr="006E1BC4">
              <w:rPr>
                <w:sz w:val="22"/>
                <w:szCs w:val="22"/>
              </w:rPr>
              <w:t>elab</w:t>
            </w:r>
            <w:proofErr w:type="spellEnd"/>
            <w:r w:rsidRPr="006E1BC4">
              <w:rPr>
                <w:sz w:val="22"/>
                <w:szCs w:val="22"/>
              </w:rPr>
              <w:t xml:space="preserve"> (</w:t>
            </w:r>
            <w:proofErr w:type="spellStart"/>
            <w:r w:rsidRPr="006E1BC4">
              <w:rPr>
                <w:sz w:val="22"/>
                <w:szCs w:val="22"/>
              </w:rPr>
              <w:t>ePZP</w:t>
            </w:r>
            <w:proofErr w:type="spellEnd"/>
            <w:r w:rsidRPr="006E1BC4">
              <w:rPr>
                <w:sz w:val="22"/>
                <w:szCs w:val="22"/>
              </w:rPr>
              <w:t xml:space="preserve">) </w:t>
            </w:r>
            <w:r w:rsidRPr="006E1BC4">
              <w:rPr>
                <w:i/>
                <w:iCs/>
                <w:sz w:val="22"/>
                <w:szCs w:val="22"/>
              </w:rPr>
              <w:t xml:space="preserve">(migračný modul historických výsledkov z FONS </w:t>
            </w:r>
            <w:proofErr w:type="spellStart"/>
            <w:r w:rsidRPr="006E1BC4">
              <w:rPr>
                <w:i/>
                <w:iCs/>
                <w:sz w:val="22"/>
                <w:szCs w:val="22"/>
              </w:rPr>
              <w:t>Openlims</w:t>
            </w:r>
            <w:proofErr w:type="spellEnd"/>
            <w:r w:rsidRPr="006E1BC4">
              <w:rPr>
                <w:i/>
                <w:iCs/>
                <w:sz w:val="22"/>
                <w:szCs w:val="22"/>
              </w:rPr>
              <w:t xml:space="preserve"> do prostredia </w:t>
            </w:r>
            <w:proofErr w:type="spellStart"/>
            <w:r w:rsidRPr="006E1BC4">
              <w:rPr>
                <w:i/>
                <w:iCs/>
                <w:sz w:val="22"/>
                <w:szCs w:val="22"/>
              </w:rPr>
              <w:t>elab</w:t>
            </w:r>
            <w:proofErr w:type="spellEnd"/>
            <w:r w:rsidRPr="006E1BC4">
              <w:rPr>
                <w:i/>
                <w:iCs/>
                <w:sz w:val="22"/>
                <w:szCs w:val="22"/>
              </w:rPr>
              <w:t xml:space="preserve"> (NCZI) nie je integrovaný)</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BB19698" w14:textId="65A7E490" w:rsidR="00791B5C" w:rsidRPr="000F482F" w:rsidRDefault="00791B5C" w:rsidP="00DE5DAA">
            <w:pPr>
              <w:jc w:val="center"/>
              <w:rPr>
                <w:sz w:val="18"/>
                <w:szCs w:val="18"/>
              </w:rPr>
            </w:pPr>
            <w:r w:rsidRPr="000F482F">
              <w:rPr>
                <w:sz w:val="18"/>
                <w:szCs w:val="18"/>
              </w:rPr>
              <w:t>01-098</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6EB39A9" w14:textId="77777777" w:rsidR="00791B5C" w:rsidRPr="006E1BC4" w:rsidRDefault="00791B5C" w:rsidP="00DE5DAA">
            <w:pPr>
              <w:jc w:val="center"/>
              <w:rPr>
                <w:sz w:val="22"/>
                <w:szCs w:val="22"/>
              </w:rPr>
            </w:pPr>
            <w:r w:rsidRPr="006E1BC4">
              <w:rPr>
                <w:sz w:val="22"/>
                <w:szCs w:val="22"/>
              </w:rPr>
              <w:t>0</w:t>
            </w:r>
          </w:p>
        </w:tc>
      </w:tr>
      <w:tr w:rsidR="006E1BC4" w:rsidRPr="006E1BC4" w14:paraId="1E19306B" w14:textId="77777777" w:rsidTr="000F482F">
        <w:trPr>
          <w:trHeight w:val="301"/>
        </w:trPr>
        <w:tc>
          <w:tcPr>
            <w:tcW w:w="634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D399994" w14:textId="77777777" w:rsidR="00791B5C" w:rsidRPr="006E1BC4" w:rsidRDefault="00791B5C" w:rsidP="00DE5DAA">
            <w:pPr>
              <w:rPr>
                <w:sz w:val="22"/>
                <w:szCs w:val="22"/>
              </w:rPr>
            </w:pPr>
            <w:r w:rsidRPr="006E1BC4">
              <w:rPr>
                <w:sz w:val="22"/>
                <w:szCs w:val="22"/>
              </w:rPr>
              <w:t xml:space="preserve">FONS </w:t>
            </w:r>
            <w:proofErr w:type="spellStart"/>
            <w:r w:rsidRPr="006E1BC4">
              <w:rPr>
                <w:sz w:val="22"/>
                <w:szCs w:val="22"/>
              </w:rPr>
              <w:t>Openlims</w:t>
            </w:r>
            <w:proofErr w:type="spellEnd"/>
            <w:r w:rsidRPr="006E1BC4">
              <w:rPr>
                <w:sz w:val="22"/>
                <w:szCs w:val="22"/>
              </w:rPr>
              <w:t xml:space="preserve"> – konektor </w:t>
            </w:r>
            <w:proofErr w:type="spellStart"/>
            <w:r w:rsidRPr="006E1BC4">
              <w:rPr>
                <w:sz w:val="22"/>
                <w:szCs w:val="22"/>
              </w:rPr>
              <w:t>ezdravie</w:t>
            </w:r>
            <w:proofErr w:type="spellEnd"/>
            <w:r w:rsidRPr="006E1BC4">
              <w:rPr>
                <w:sz w:val="22"/>
                <w:szCs w:val="22"/>
              </w:rPr>
              <w:t>/</w:t>
            </w:r>
            <w:proofErr w:type="spellStart"/>
            <w:r w:rsidRPr="006E1BC4">
              <w:rPr>
                <w:sz w:val="22"/>
                <w:szCs w:val="22"/>
              </w:rPr>
              <w:t>elab</w:t>
            </w:r>
            <w:proofErr w:type="spellEnd"/>
            <w:r w:rsidRPr="006E1BC4">
              <w:rPr>
                <w:sz w:val="22"/>
                <w:szCs w:val="22"/>
              </w:rPr>
              <w:t xml:space="preserve"> (HSM)</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5C59AA8" w14:textId="74F85CC0" w:rsidR="00791B5C" w:rsidRPr="000F482F" w:rsidRDefault="00791B5C" w:rsidP="00DE5DAA">
            <w:pPr>
              <w:jc w:val="center"/>
              <w:rPr>
                <w:sz w:val="18"/>
                <w:szCs w:val="18"/>
              </w:rPr>
            </w:pPr>
            <w:r w:rsidRPr="000F482F">
              <w:rPr>
                <w:sz w:val="18"/>
                <w:szCs w:val="18"/>
              </w:rPr>
              <w:t>01-099</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8CAFB57" w14:textId="77777777" w:rsidR="00791B5C" w:rsidRPr="006E1BC4" w:rsidRDefault="00791B5C" w:rsidP="00DE5DAA">
            <w:pPr>
              <w:jc w:val="center"/>
              <w:rPr>
                <w:sz w:val="22"/>
                <w:szCs w:val="22"/>
              </w:rPr>
            </w:pPr>
            <w:r w:rsidRPr="006E1BC4">
              <w:rPr>
                <w:sz w:val="22"/>
                <w:szCs w:val="22"/>
              </w:rPr>
              <w:t>0</w:t>
            </w:r>
          </w:p>
        </w:tc>
      </w:tr>
      <w:tr w:rsidR="006E1BC4" w:rsidRPr="006E1BC4" w14:paraId="248D62D3" w14:textId="77777777" w:rsidTr="000F482F">
        <w:trPr>
          <w:trHeight w:val="301"/>
        </w:trPr>
        <w:tc>
          <w:tcPr>
            <w:tcW w:w="7616"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14:paraId="47633D6E" w14:textId="770B15ED" w:rsidR="00791B5C" w:rsidRPr="006E1BC4" w:rsidRDefault="00791B5C" w:rsidP="00DE5DAA">
            <w:pPr>
              <w:rPr>
                <w:i/>
                <w:iCs/>
                <w:sz w:val="22"/>
                <w:szCs w:val="22"/>
              </w:rPr>
            </w:pPr>
            <w:proofErr w:type="spellStart"/>
            <w:r w:rsidRPr="006E1BC4">
              <w:rPr>
                <w:i/>
                <w:iCs/>
                <w:sz w:val="22"/>
                <w:szCs w:val="22"/>
              </w:rPr>
              <w:t>Sw</w:t>
            </w:r>
            <w:proofErr w:type="spellEnd"/>
            <w:r w:rsidRPr="006E1BC4">
              <w:rPr>
                <w:i/>
                <w:iCs/>
                <w:sz w:val="22"/>
                <w:szCs w:val="22"/>
              </w:rPr>
              <w:t xml:space="preserve"> moduly s kódom 01-002/003/004/006/037 umožňujú obojsmernú komunikáciu formou príjmu elektronických žiadaniek a generovania výsledkov pre externé subjekty v rozhraní DASTA XML. Aplikačný SW FONS </w:t>
            </w:r>
            <w:proofErr w:type="spellStart"/>
            <w:r w:rsidRPr="006E1BC4">
              <w:rPr>
                <w:i/>
                <w:iCs/>
                <w:sz w:val="22"/>
                <w:szCs w:val="22"/>
              </w:rPr>
              <w:t>Openlims</w:t>
            </w:r>
            <w:proofErr w:type="spellEnd"/>
            <w:r w:rsidRPr="006E1BC4">
              <w:rPr>
                <w:i/>
                <w:iCs/>
                <w:sz w:val="22"/>
                <w:szCs w:val="22"/>
              </w:rPr>
              <w:t xml:space="preserve"> nerieši distribúciu paketov DASTA XML. </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388685" w14:textId="77777777" w:rsidR="00791B5C" w:rsidRPr="006E1BC4" w:rsidRDefault="00791B5C" w:rsidP="00DE5DAA">
            <w:pPr>
              <w:jc w:val="center"/>
              <w:rPr>
                <w:i/>
                <w:iCs/>
                <w:sz w:val="22"/>
                <w:szCs w:val="22"/>
              </w:rPr>
            </w:pPr>
            <w:r w:rsidRPr="006E1BC4">
              <w:rPr>
                <w:sz w:val="22"/>
                <w:szCs w:val="22"/>
              </w:rPr>
              <w:t>-</w:t>
            </w:r>
          </w:p>
        </w:tc>
      </w:tr>
      <w:tr w:rsidR="006E1BC4" w:rsidRPr="006E1BC4" w14:paraId="4D42D027" w14:textId="77777777" w:rsidTr="000F482F">
        <w:trPr>
          <w:trHeight w:val="316"/>
        </w:trPr>
        <w:tc>
          <w:tcPr>
            <w:tcW w:w="634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F150F91" w14:textId="77777777" w:rsidR="00791B5C" w:rsidRPr="006E1BC4" w:rsidRDefault="00791B5C" w:rsidP="00DE5DAA">
            <w:pPr>
              <w:rPr>
                <w:sz w:val="22"/>
                <w:szCs w:val="22"/>
              </w:rPr>
            </w:pPr>
            <w:r w:rsidRPr="006E1BC4">
              <w:rPr>
                <w:sz w:val="22"/>
                <w:szCs w:val="22"/>
              </w:rPr>
              <w:t xml:space="preserve">FONS </w:t>
            </w:r>
            <w:proofErr w:type="spellStart"/>
            <w:r w:rsidRPr="006E1BC4">
              <w:rPr>
                <w:sz w:val="22"/>
                <w:szCs w:val="22"/>
              </w:rPr>
              <w:t>Openlims</w:t>
            </w:r>
            <w:proofErr w:type="spellEnd"/>
            <w:r w:rsidRPr="006E1BC4">
              <w:rPr>
                <w:sz w:val="22"/>
                <w:szCs w:val="22"/>
              </w:rPr>
              <w:t xml:space="preserve"> - klientska licencia (PC)</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603227D" w14:textId="7F551FC0" w:rsidR="00791B5C" w:rsidRPr="000F482F" w:rsidRDefault="00791B5C" w:rsidP="00DE5DAA">
            <w:pPr>
              <w:jc w:val="center"/>
              <w:rPr>
                <w:sz w:val="18"/>
                <w:szCs w:val="18"/>
              </w:rPr>
            </w:pPr>
            <w:r w:rsidRPr="000F482F">
              <w:rPr>
                <w:sz w:val="18"/>
                <w:szCs w:val="18"/>
              </w:rPr>
              <w:t>01-850</w:t>
            </w:r>
          </w:p>
        </w:tc>
        <w:tc>
          <w:tcPr>
            <w:tcW w:w="1985" w:type="dxa"/>
            <w:tcBorders>
              <w:top w:val="single" w:sz="4" w:space="0" w:color="auto"/>
              <w:left w:val="nil"/>
              <w:bottom w:val="single" w:sz="4" w:space="0" w:color="auto"/>
              <w:right w:val="single" w:sz="4" w:space="0" w:color="auto"/>
            </w:tcBorders>
            <w:shd w:val="clear" w:color="auto" w:fill="D9D9D9"/>
            <w:noWrap/>
            <w:vAlign w:val="center"/>
            <w:hideMark/>
          </w:tcPr>
          <w:p w14:paraId="014EF612" w14:textId="2E75E810" w:rsidR="00F43932" w:rsidRPr="006E1BC4" w:rsidRDefault="00F43932" w:rsidP="00F43932">
            <w:pPr>
              <w:jc w:val="center"/>
              <w:rPr>
                <w:sz w:val="22"/>
                <w:szCs w:val="22"/>
              </w:rPr>
            </w:pPr>
            <w:r w:rsidRPr="006E1BC4">
              <w:rPr>
                <w:sz w:val="22"/>
                <w:szCs w:val="22"/>
              </w:rPr>
              <w:t>9</w:t>
            </w:r>
          </w:p>
        </w:tc>
      </w:tr>
      <w:tr w:rsidR="006E1BC4" w:rsidRPr="006E1BC4" w14:paraId="0D118504" w14:textId="77777777" w:rsidTr="000F482F">
        <w:trPr>
          <w:trHeight w:val="301"/>
        </w:trPr>
        <w:tc>
          <w:tcPr>
            <w:tcW w:w="634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7384A2E" w14:textId="7FB01649" w:rsidR="00791B5C" w:rsidRPr="006E1BC4" w:rsidRDefault="00791B5C" w:rsidP="00DE5DAA">
            <w:pPr>
              <w:rPr>
                <w:sz w:val="22"/>
                <w:szCs w:val="22"/>
              </w:rPr>
            </w:pPr>
            <w:r w:rsidRPr="006E1BC4">
              <w:rPr>
                <w:sz w:val="22"/>
                <w:szCs w:val="22"/>
              </w:rPr>
              <w:t xml:space="preserve">MIS - </w:t>
            </w:r>
            <w:proofErr w:type="spellStart"/>
            <w:r w:rsidRPr="006E1BC4">
              <w:rPr>
                <w:sz w:val="22"/>
                <w:szCs w:val="22"/>
              </w:rPr>
              <w:t>Reporting</w:t>
            </w:r>
            <w:proofErr w:type="spellEnd"/>
            <w:r w:rsidRPr="006E1BC4">
              <w:rPr>
                <w:sz w:val="22"/>
                <w:szCs w:val="22"/>
              </w:rPr>
              <w:t xml:space="preserve"> (bakteriológia, biochémia/</w:t>
            </w:r>
            <w:proofErr w:type="spellStart"/>
            <w:r w:rsidRPr="006E1BC4">
              <w:rPr>
                <w:sz w:val="22"/>
                <w:szCs w:val="22"/>
              </w:rPr>
              <w:t>sérológia</w:t>
            </w:r>
            <w:proofErr w:type="spellEnd"/>
            <w:r w:rsidRPr="006E1BC4">
              <w:rPr>
                <w:sz w:val="22"/>
                <w:szCs w:val="22"/>
              </w:rPr>
              <w:t>, žiadanky, výkazníctvo)</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58275C4" w14:textId="2153F35F" w:rsidR="00791B5C" w:rsidRPr="000F482F" w:rsidRDefault="00791B5C" w:rsidP="00DE5DAA">
            <w:pPr>
              <w:jc w:val="center"/>
              <w:rPr>
                <w:sz w:val="18"/>
                <w:szCs w:val="18"/>
              </w:rPr>
            </w:pPr>
            <w:r w:rsidRPr="000F482F">
              <w:rPr>
                <w:sz w:val="18"/>
                <w:szCs w:val="18"/>
              </w:rPr>
              <w:t>01-150</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8ECBCBD" w14:textId="77777777" w:rsidR="00791B5C" w:rsidRPr="006E1BC4" w:rsidRDefault="00791B5C" w:rsidP="00DE5DAA">
            <w:pPr>
              <w:jc w:val="center"/>
              <w:rPr>
                <w:sz w:val="22"/>
                <w:szCs w:val="22"/>
              </w:rPr>
            </w:pPr>
            <w:r w:rsidRPr="006E1BC4">
              <w:rPr>
                <w:sz w:val="22"/>
                <w:szCs w:val="22"/>
              </w:rPr>
              <w:t>0</w:t>
            </w:r>
          </w:p>
        </w:tc>
      </w:tr>
      <w:tr w:rsidR="006E1BC4" w:rsidRPr="006E1BC4" w14:paraId="75FFADD1" w14:textId="77777777" w:rsidTr="000F482F">
        <w:trPr>
          <w:trHeight w:val="301"/>
        </w:trPr>
        <w:tc>
          <w:tcPr>
            <w:tcW w:w="634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428A292" w14:textId="2CAC38F0" w:rsidR="00791B5C" w:rsidRPr="006E1BC4" w:rsidRDefault="00791B5C" w:rsidP="00DE5DAA">
            <w:pPr>
              <w:rPr>
                <w:sz w:val="22"/>
                <w:szCs w:val="22"/>
              </w:rPr>
            </w:pPr>
            <w:r w:rsidRPr="006E1BC4">
              <w:rPr>
                <w:sz w:val="22"/>
                <w:szCs w:val="22"/>
              </w:rPr>
              <w:t xml:space="preserve">MIS - </w:t>
            </w:r>
            <w:proofErr w:type="spellStart"/>
            <w:r w:rsidRPr="006E1BC4">
              <w:rPr>
                <w:sz w:val="22"/>
                <w:szCs w:val="22"/>
              </w:rPr>
              <w:t>Reporting</w:t>
            </w:r>
            <w:proofErr w:type="spellEnd"/>
            <w:r w:rsidRPr="006E1BC4">
              <w:rPr>
                <w:sz w:val="22"/>
                <w:szCs w:val="22"/>
              </w:rPr>
              <w:t xml:space="preserve"> – licencia užívateľa (aktívne konto)</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5F1BD1D" w14:textId="66111638" w:rsidR="00791B5C" w:rsidRPr="000F482F" w:rsidRDefault="00791B5C" w:rsidP="00DE5DAA">
            <w:pPr>
              <w:jc w:val="center"/>
              <w:rPr>
                <w:sz w:val="18"/>
                <w:szCs w:val="18"/>
              </w:rPr>
            </w:pPr>
            <w:r w:rsidRPr="000F482F">
              <w:rPr>
                <w:sz w:val="18"/>
                <w:szCs w:val="18"/>
              </w:rPr>
              <w:t>01-151</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5F0E7F7" w14:textId="77777777" w:rsidR="00791B5C" w:rsidRPr="006E1BC4" w:rsidRDefault="00791B5C" w:rsidP="00DE5DAA">
            <w:pPr>
              <w:jc w:val="center"/>
              <w:rPr>
                <w:sz w:val="22"/>
                <w:szCs w:val="22"/>
              </w:rPr>
            </w:pPr>
            <w:r w:rsidRPr="006E1BC4">
              <w:rPr>
                <w:sz w:val="22"/>
                <w:szCs w:val="22"/>
              </w:rPr>
              <w:t>0</w:t>
            </w:r>
          </w:p>
        </w:tc>
      </w:tr>
      <w:tr w:rsidR="006E1BC4" w:rsidRPr="006E1BC4" w14:paraId="1B16BEED" w14:textId="77777777" w:rsidTr="000F482F">
        <w:trPr>
          <w:trHeight w:val="301"/>
        </w:trPr>
        <w:tc>
          <w:tcPr>
            <w:tcW w:w="6340" w:type="dxa"/>
            <w:tcBorders>
              <w:top w:val="single" w:sz="4" w:space="0" w:color="auto"/>
              <w:left w:val="single" w:sz="8" w:space="0" w:color="auto"/>
              <w:bottom w:val="single" w:sz="4" w:space="0" w:color="auto"/>
              <w:right w:val="nil"/>
            </w:tcBorders>
            <w:shd w:val="clear" w:color="auto" w:fill="auto"/>
            <w:vAlign w:val="center"/>
            <w:hideMark/>
          </w:tcPr>
          <w:p w14:paraId="6CBC28E1" w14:textId="77777777" w:rsidR="00791B5C" w:rsidRPr="006E1BC4" w:rsidRDefault="00791B5C" w:rsidP="00DE5DAA">
            <w:pPr>
              <w:rPr>
                <w:sz w:val="22"/>
                <w:szCs w:val="22"/>
              </w:rPr>
            </w:pPr>
            <w:r w:rsidRPr="006E1BC4">
              <w:rPr>
                <w:sz w:val="22"/>
                <w:szCs w:val="22"/>
              </w:rPr>
              <w:t xml:space="preserve">COVIDCOM - Integračný modul prepojenia FONS </w:t>
            </w:r>
            <w:proofErr w:type="spellStart"/>
            <w:r w:rsidRPr="006E1BC4">
              <w:rPr>
                <w:sz w:val="22"/>
                <w:szCs w:val="22"/>
              </w:rPr>
              <w:t>Openlims</w:t>
            </w:r>
            <w:proofErr w:type="spellEnd"/>
            <w:r w:rsidRPr="006E1BC4">
              <w:rPr>
                <w:sz w:val="22"/>
                <w:szCs w:val="22"/>
              </w:rPr>
              <w:t xml:space="preserve"> a Moje </w:t>
            </w:r>
            <w:proofErr w:type="spellStart"/>
            <w:r w:rsidRPr="006E1BC4">
              <w:rPr>
                <w:sz w:val="22"/>
                <w:szCs w:val="22"/>
              </w:rPr>
              <w:t>ezdravie</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9269E" w14:textId="388E43AD" w:rsidR="00791B5C" w:rsidRPr="000F482F" w:rsidRDefault="00791B5C" w:rsidP="00DE5DAA">
            <w:pPr>
              <w:jc w:val="center"/>
              <w:rPr>
                <w:sz w:val="18"/>
                <w:szCs w:val="18"/>
              </w:rPr>
            </w:pPr>
            <w:r w:rsidRPr="000F482F">
              <w:rPr>
                <w:sz w:val="18"/>
                <w:szCs w:val="18"/>
              </w:rPr>
              <w:t>01-198</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7CB3E03" w14:textId="77777777" w:rsidR="00791B5C" w:rsidRPr="006E1BC4" w:rsidRDefault="00791B5C" w:rsidP="00DE5DAA">
            <w:pPr>
              <w:jc w:val="center"/>
              <w:rPr>
                <w:sz w:val="22"/>
                <w:szCs w:val="22"/>
              </w:rPr>
            </w:pPr>
            <w:r w:rsidRPr="006E1BC4">
              <w:rPr>
                <w:sz w:val="22"/>
                <w:szCs w:val="22"/>
              </w:rPr>
              <w:t>0</w:t>
            </w:r>
          </w:p>
        </w:tc>
      </w:tr>
      <w:tr w:rsidR="006E1BC4" w:rsidRPr="006E1BC4" w14:paraId="27D3A58F" w14:textId="77777777" w:rsidTr="000F482F">
        <w:trPr>
          <w:trHeight w:val="301"/>
        </w:trPr>
        <w:tc>
          <w:tcPr>
            <w:tcW w:w="6340" w:type="dxa"/>
            <w:tcBorders>
              <w:top w:val="single" w:sz="4" w:space="0" w:color="auto"/>
              <w:left w:val="single" w:sz="8" w:space="0" w:color="auto"/>
              <w:bottom w:val="single" w:sz="4" w:space="0" w:color="auto"/>
              <w:right w:val="nil"/>
            </w:tcBorders>
            <w:shd w:val="clear" w:color="auto" w:fill="auto"/>
            <w:vAlign w:val="center"/>
            <w:hideMark/>
          </w:tcPr>
          <w:p w14:paraId="52A748A9" w14:textId="77777777" w:rsidR="00791B5C" w:rsidRPr="006E1BC4" w:rsidRDefault="00791B5C" w:rsidP="00DE5DAA">
            <w:pPr>
              <w:rPr>
                <w:sz w:val="22"/>
                <w:szCs w:val="22"/>
              </w:rPr>
            </w:pPr>
            <w:r w:rsidRPr="006E1BC4">
              <w:rPr>
                <w:sz w:val="22"/>
                <w:szCs w:val="22"/>
              </w:rPr>
              <w:t xml:space="preserve">FONS </w:t>
            </w:r>
            <w:proofErr w:type="spellStart"/>
            <w:r w:rsidRPr="006E1BC4">
              <w:rPr>
                <w:sz w:val="22"/>
                <w:szCs w:val="22"/>
              </w:rPr>
              <w:t>Openlims</w:t>
            </w:r>
            <w:proofErr w:type="spellEnd"/>
            <w:r w:rsidRPr="006E1BC4">
              <w:rPr>
                <w:sz w:val="22"/>
                <w:szCs w:val="22"/>
              </w:rPr>
              <w:t xml:space="preserve"> - hlásenie vyšetrení na koronavírus (COVID-19 – UVZ výsledky vyšetrení)</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B6EEE" w14:textId="44C71BD0" w:rsidR="00791B5C" w:rsidRPr="000F482F" w:rsidRDefault="00791B5C" w:rsidP="00DE5DAA">
            <w:pPr>
              <w:jc w:val="center"/>
              <w:rPr>
                <w:sz w:val="18"/>
                <w:szCs w:val="18"/>
              </w:rPr>
            </w:pPr>
            <w:r w:rsidRPr="000F482F">
              <w:rPr>
                <w:sz w:val="18"/>
                <w:szCs w:val="18"/>
              </w:rPr>
              <w:t>01-199</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3FBA41C" w14:textId="77777777" w:rsidR="00791B5C" w:rsidRPr="006E1BC4" w:rsidRDefault="00791B5C" w:rsidP="00DE5DAA">
            <w:pPr>
              <w:jc w:val="center"/>
              <w:rPr>
                <w:sz w:val="22"/>
                <w:szCs w:val="22"/>
              </w:rPr>
            </w:pPr>
            <w:r w:rsidRPr="006E1BC4">
              <w:rPr>
                <w:sz w:val="22"/>
                <w:szCs w:val="22"/>
              </w:rPr>
              <w:t>0</w:t>
            </w:r>
          </w:p>
        </w:tc>
      </w:tr>
      <w:tr w:rsidR="006E1BC4" w:rsidRPr="006E1BC4" w14:paraId="60E7BA29" w14:textId="77777777" w:rsidTr="000F482F">
        <w:trPr>
          <w:trHeight w:val="301"/>
        </w:trPr>
        <w:tc>
          <w:tcPr>
            <w:tcW w:w="634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D831B30" w14:textId="77777777" w:rsidR="00791B5C" w:rsidRPr="006E1BC4" w:rsidRDefault="00791B5C" w:rsidP="00DE5DAA">
            <w:pPr>
              <w:rPr>
                <w:sz w:val="22"/>
                <w:szCs w:val="22"/>
              </w:rPr>
            </w:pPr>
            <w:r w:rsidRPr="006E1BC4">
              <w:rPr>
                <w:sz w:val="22"/>
                <w:szCs w:val="22"/>
              </w:rPr>
              <w:t xml:space="preserve">FONS </w:t>
            </w:r>
            <w:proofErr w:type="spellStart"/>
            <w:r w:rsidRPr="006E1BC4">
              <w:rPr>
                <w:sz w:val="22"/>
                <w:szCs w:val="22"/>
              </w:rPr>
              <w:t>Openlims</w:t>
            </w:r>
            <w:proofErr w:type="spellEnd"/>
            <w:r w:rsidRPr="006E1BC4">
              <w:rPr>
                <w:sz w:val="22"/>
                <w:szCs w:val="22"/>
              </w:rPr>
              <w:t xml:space="preserve"> - moduly pre pripojenie analyzátorov online</w:t>
            </w:r>
          </w:p>
          <w:tbl>
            <w:tblPr>
              <w:tblW w:w="5620" w:type="dxa"/>
              <w:tblCellMar>
                <w:left w:w="70" w:type="dxa"/>
                <w:right w:w="70" w:type="dxa"/>
              </w:tblCellMar>
              <w:tblLook w:val="04A0" w:firstRow="1" w:lastRow="0" w:firstColumn="1" w:lastColumn="0" w:noHBand="0" w:noVBand="1"/>
            </w:tblPr>
            <w:tblGrid>
              <w:gridCol w:w="6200"/>
            </w:tblGrid>
            <w:tr w:rsidR="006E1BC4" w:rsidRPr="006E1BC4" w14:paraId="3E02187E" w14:textId="77777777" w:rsidTr="00DE5DAA">
              <w:trPr>
                <w:trHeight w:val="161"/>
              </w:trPr>
              <w:tc>
                <w:tcPr>
                  <w:tcW w:w="5620" w:type="dxa"/>
                  <w:shd w:val="clear" w:color="auto" w:fill="auto"/>
                  <w:vAlign w:val="center"/>
                </w:tcPr>
                <w:p w14:paraId="6A06400B" w14:textId="77777777" w:rsidR="00512218" w:rsidRPr="006E1BC4" w:rsidRDefault="00512218" w:rsidP="00DE5DAA">
                  <w:pPr>
                    <w:rPr>
                      <w:sz w:val="22"/>
                      <w:szCs w:val="22"/>
                    </w:rPr>
                  </w:pPr>
                </w:p>
                <w:tbl>
                  <w:tblPr>
                    <w:tblW w:w="6060" w:type="dxa"/>
                    <w:tblCellMar>
                      <w:left w:w="70" w:type="dxa"/>
                      <w:right w:w="70" w:type="dxa"/>
                    </w:tblCellMar>
                    <w:tblLook w:val="04A0" w:firstRow="1" w:lastRow="0" w:firstColumn="1" w:lastColumn="0" w:noHBand="0" w:noVBand="1"/>
                  </w:tblPr>
                  <w:tblGrid>
                    <w:gridCol w:w="1338"/>
                    <w:gridCol w:w="2380"/>
                    <w:gridCol w:w="2342"/>
                  </w:tblGrid>
                  <w:tr w:rsidR="006E1BC4" w:rsidRPr="006E1BC4" w14:paraId="4E4454D8" w14:textId="046CC052" w:rsidTr="008E30B9">
                    <w:trPr>
                      <w:trHeight w:val="300"/>
                    </w:trPr>
                    <w:tc>
                      <w:tcPr>
                        <w:tcW w:w="1300" w:type="dxa"/>
                        <w:tcBorders>
                          <w:top w:val="nil"/>
                          <w:left w:val="nil"/>
                          <w:bottom w:val="nil"/>
                          <w:right w:val="nil"/>
                        </w:tcBorders>
                        <w:shd w:val="clear" w:color="auto" w:fill="auto"/>
                        <w:noWrap/>
                        <w:vAlign w:val="bottom"/>
                        <w:hideMark/>
                      </w:tcPr>
                      <w:p w14:paraId="710959AD" w14:textId="27E51EE3" w:rsidR="00512218" w:rsidRPr="006E1BC4" w:rsidRDefault="00512218" w:rsidP="00512218">
                        <w:pPr>
                          <w:rPr>
                            <w:b/>
                            <w:bCs/>
                            <w:sz w:val="22"/>
                            <w:szCs w:val="22"/>
                            <w:lang w:eastAsia="sk-SK"/>
                          </w:rPr>
                        </w:pPr>
                        <w:r w:rsidRPr="006E1BC4">
                          <w:rPr>
                            <w:b/>
                            <w:bCs/>
                            <w:sz w:val="22"/>
                            <w:szCs w:val="22"/>
                            <w:lang w:eastAsia="sk-SK"/>
                          </w:rPr>
                          <w:t>SKRATKA2</w:t>
                        </w:r>
                      </w:p>
                    </w:tc>
                    <w:tc>
                      <w:tcPr>
                        <w:tcW w:w="2380" w:type="dxa"/>
                        <w:tcBorders>
                          <w:top w:val="nil"/>
                          <w:left w:val="nil"/>
                          <w:bottom w:val="nil"/>
                          <w:right w:val="nil"/>
                        </w:tcBorders>
                        <w:shd w:val="clear" w:color="auto" w:fill="auto"/>
                        <w:noWrap/>
                        <w:vAlign w:val="bottom"/>
                        <w:hideMark/>
                      </w:tcPr>
                      <w:p w14:paraId="0EC247AC" w14:textId="485DA134" w:rsidR="00512218" w:rsidRPr="006E1BC4" w:rsidRDefault="00512218" w:rsidP="00512218">
                        <w:pPr>
                          <w:rPr>
                            <w:b/>
                            <w:bCs/>
                            <w:sz w:val="22"/>
                            <w:szCs w:val="22"/>
                            <w:lang w:eastAsia="sk-SK"/>
                          </w:rPr>
                        </w:pPr>
                        <w:r w:rsidRPr="006E1BC4">
                          <w:rPr>
                            <w:b/>
                            <w:bCs/>
                            <w:sz w:val="22"/>
                            <w:szCs w:val="22"/>
                            <w:lang w:eastAsia="sk-SK"/>
                          </w:rPr>
                          <w:t>NÁZOV</w:t>
                        </w:r>
                      </w:p>
                    </w:tc>
                    <w:tc>
                      <w:tcPr>
                        <w:tcW w:w="2380" w:type="dxa"/>
                        <w:tcBorders>
                          <w:top w:val="nil"/>
                          <w:left w:val="nil"/>
                          <w:bottom w:val="nil"/>
                          <w:right w:val="nil"/>
                        </w:tcBorders>
                        <w:vAlign w:val="bottom"/>
                      </w:tcPr>
                      <w:p w14:paraId="5B1ACDD3" w14:textId="01EDC1E0" w:rsidR="00512218" w:rsidRPr="006E1BC4" w:rsidRDefault="00512218" w:rsidP="00512218">
                        <w:pPr>
                          <w:rPr>
                            <w:b/>
                            <w:bCs/>
                            <w:sz w:val="22"/>
                            <w:szCs w:val="22"/>
                            <w:lang w:eastAsia="sk-SK"/>
                          </w:rPr>
                        </w:pPr>
                        <w:r w:rsidRPr="006E1BC4">
                          <w:rPr>
                            <w:b/>
                            <w:bCs/>
                            <w:sz w:val="22"/>
                            <w:szCs w:val="22"/>
                            <w:lang w:eastAsia="sk-SK"/>
                          </w:rPr>
                          <w:t>STAV</w:t>
                        </w:r>
                      </w:p>
                    </w:tc>
                  </w:tr>
                  <w:tr w:rsidR="006E1BC4" w:rsidRPr="006E1BC4" w14:paraId="422A80A3" w14:textId="2E56EECC" w:rsidTr="008E30B9">
                    <w:trPr>
                      <w:trHeight w:val="170"/>
                    </w:trPr>
                    <w:tc>
                      <w:tcPr>
                        <w:tcW w:w="1300" w:type="dxa"/>
                        <w:tcBorders>
                          <w:top w:val="nil"/>
                          <w:left w:val="nil"/>
                          <w:bottom w:val="nil"/>
                          <w:right w:val="nil"/>
                        </w:tcBorders>
                        <w:shd w:val="clear" w:color="auto" w:fill="auto"/>
                        <w:noWrap/>
                        <w:vAlign w:val="bottom"/>
                        <w:hideMark/>
                      </w:tcPr>
                      <w:p w14:paraId="6FA622E9" w14:textId="77777777" w:rsidR="00512218" w:rsidRPr="006E1BC4" w:rsidRDefault="00512218" w:rsidP="00512218">
                        <w:pPr>
                          <w:rPr>
                            <w:sz w:val="22"/>
                            <w:szCs w:val="22"/>
                            <w:lang w:eastAsia="sk-SK"/>
                          </w:rPr>
                        </w:pPr>
                        <w:r w:rsidRPr="006E1BC4">
                          <w:rPr>
                            <w:sz w:val="22"/>
                            <w:szCs w:val="22"/>
                            <w:lang w:eastAsia="sk-SK"/>
                          </w:rPr>
                          <w:t>ABL ARO</w:t>
                        </w:r>
                      </w:p>
                    </w:tc>
                    <w:tc>
                      <w:tcPr>
                        <w:tcW w:w="2380" w:type="dxa"/>
                        <w:tcBorders>
                          <w:top w:val="nil"/>
                          <w:left w:val="nil"/>
                          <w:bottom w:val="nil"/>
                          <w:right w:val="nil"/>
                        </w:tcBorders>
                        <w:shd w:val="clear" w:color="auto" w:fill="auto"/>
                        <w:noWrap/>
                        <w:vAlign w:val="bottom"/>
                        <w:hideMark/>
                      </w:tcPr>
                      <w:p w14:paraId="53962587" w14:textId="77777777" w:rsidR="00512218" w:rsidRPr="006E1BC4" w:rsidRDefault="00512218" w:rsidP="00512218">
                        <w:pPr>
                          <w:rPr>
                            <w:sz w:val="22"/>
                            <w:szCs w:val="22"/>
                            <w:lang w:eastAsia="sk-SK"/>
                          </w:rPr>
                        </w:pPr>
                        <w:r w:rsidRPr="006E1BC4">
                          <w:rPr>
                            <w:sz w:val="22"/>
                            <w:szCs w:val="22"/>
                            <w:lang w:eastAsia="sk-SK"/>
                          </w:rPr>
                          <w:t xml:space="preserve">ABL ARO 90 </w:t>
                        </w:r>
                        <w:proofErr w:type="spellStart"/>
                        <w:r w:rsidRPr="006E1BC4">
                          <w:rPr>
                            <w:sz w:val="22"/>
                            <w:szCs w:val="22"/>
                            <w:lang w:eastAsia="sk-SK"/>
                          </w:rPr>
                          <w:t>Flex</w:t>
                        </w:r>
                        <w:proofErr w:type="spellEnd"/>
                        <w:r w:rsidRPr="006E1BC4">
                          <w:rPr>
                            <w:sz w:val="22"/>
                            <w:szCs w:val="22"/>
                            <w:lang w:eastAsia="sk-SK"/>
                          </w:rPr>
                          <w:t xml:space="preserve"> Plus</w:t>
                        </w:r>
                      </w:p>
                    </w:tc>
                    <w:tc>
                      <w:tcPr>
                        <w:tcW w:w="2380" w:type="dxa"/>
                        <w:tcBorders>
                          <w:top w:val="nil"/>
                          <w:left w:val="nil"/>
                          <w:bottom w:val="nil"/>
                          <w:right w:val="nil"/>
                        </w:tcBorders>
                        <w:vAlign w:val="bottom"/>
                      </w:tcPr>
                      <w:p w14:paraId="5813C51A" w14:textId="3DEC4086" w:rsidR="00512218" w:rsidRPr="006E1BC4" w:rsidRDefault="00512218" w:rsidP="00512218">
                        <w:pPr>
                          <w:rPr>
                            <w:sz w:val="22"/>
                            <w:szCs w:val="22"/>
                            <w:lang w:eastAsia="sk-SK"/>
                          </w:rPr>
                        </w:pPr>
                      </w:p>
                    </w:tc>
                  </w:tr>
                  <w:tr w:rsidR="006E1BC4" w:rsidRPr="006E1BC4" w14:paraId="64027AE5" w14:textId="097D4ABE" w:rsidTr="008E30B9">
                    <w:trPr>
                      <w:trHeight w:val="170"/>
                    </w:trPr>
                    <w:tc>
                      <w:tcPr>
                        <w:tcW w:w="1300" w:type="dxa"/>
                        <w:tcBorders>
                          <w:top w:val="nil"/>
                          <w:left w:val="nil"/>
                          <w:bottom w:val="nil"/>
                          <w:right w:val="nil"/>
                        </w:tcBorders>
                        <w:shd w:val="clear" w:color="auto" w:fill="auto"/>
                        <w:noWrap/>
                        <w:vAlign w:val="bottom"/>
                        <w:hideMark/>
                      </w:tcPr>
                      <w:p w14:paraId="7395C9D3" w14:textId="77777777" w:rsidR="00512218" w:rsidRPr="006E1BC4" w:rsidRDefault="00512218" w:rsidP="00512218">
                        <w:pPr>
                          <w:rPr>
                            <w:sz w:val="22"/>
                            <w:szCs w:val="22"/>
                            <w:lang w:eastAsia="sk-SK"/>
                          </w:rPr>
                        </w:pPr>
                        <w:r w:rsidRPr="006E1BC4">
                          <w:rPr>
                            <w:sz w:val="22"/>
                            <w:szCs w:val="22"/>
                            <w:lang w:eastAsia="sk-SK"/>
                          </w:rPr>
                          <w:t>ABL COV</w:t>
                        </w:r>
                      </w:p>
                    </w:tc>
                    <w:tc>
                      <w:tcPr>
                        <w:tcW w:w="2380" w:type="dxa"/>
                        <w:tcBorders>
                          <w:top w:val="nil"/>
                          <w:left w:val="nil"/>
                          <w:bottom w:val="nil"/>
                          <w:right w:val="nil"/>
                        </w:tcBorders>
                        <w:shd w:val="clear" w:color="auto" w:fill="auto"/>
                        <w:noWrap/>
                        <w:vAlign w:val="bottom"/>
                        <w:hideMark/>
                      </w:tcPr>
                      <w:p w14:paraId="546C90F9" w14:textId="77777777" w:rsidR="00512218" w:rsidRPr="006E1BC4" w:rsidRDefault="00512218" w:rsidP="00512218">
                        <w:pPr>
                          <w:rPr>
                            <w:sz w:val="22"/>
                            <w:szCs w:val="22"/>
                            <w:lang w:eastAsia="sk-SK"/>
                          </w:rPr>
                        </w:pPr>
                        <w:r w:rsidRPr="006E1BC4">
                          <w:rPr>
                            <w:sz w:val="22"/>
                            <w:szCs w:val="22"/>
                            <w:lang w:eastAsia="sk-SK"/>
                          </w:rPr>
                          <w:t xml:space="preserve">ABL COV 90 </w:t>
                        </w:r>
                        <w:proofErr w:type="spellStart"/>
                        <w:r w:rsidRPr="006E1BC4">
                          <w:rPr>
                            <w:sz w:val="22"/>
                            <w:szCs w:val="22"/>
                            <w:lang w:eastAsia="sk-SK"/>
                          </w:rPr>
                          <w:t>Flex</w:t>
                        </w:r>
                        <w:proofErr w:type="spellEnd"/>
                        <w:r w:rsidRPr="006E1BC4">
                          <w:rPr>
                            <w:sz w:val="22"/>
                            <w:szCs w:val="22"/>
                            <w:lang w:eastAsia="sk-SK"/>
                          </w:rPr>
                          <w:t xml:space="preserve"> Plus</w:t>
                        </w:r>
                      </w:p>
                    </w:tc>
                    <w:tc>
                      <w:tcPr>
                        <w:tcW w:w="2380" w:type="dxa"/>
                        <w:tcBorders>
                          <w:top w:val="nil"/>
                          <w:left w:val="nil"/>
                          <w:bottom w:val="nil"/>
                          <w:right w:val="nil"/>
                        </w:tcBorders>
                        <w:vAlign w:val="bottom"/>
                      </w:tcPr>
                      <w:p w14:paraId="26A91BC3" w14:textId="2B743830" w:rsidR="00512218" w:rsidRPr="006E1BC4" w:rsidRDefault="00512218" w:rsidP="00512218">
                        <w:pPr>
                          <w:rPr>
                            <w:sz w:val="22"/>
                            <w:szCs w:val="22"/>
                            <w:lang w:eastAsia="sk-SK"/>
                          </w:rPr>
                        </w:pPr>
                      </w:p>
                    </w:tc>
                  </w:tr>
                  <w:tr w:rsidR="006E1BC4" w:rsidRPr="006E1BC4" w14:paraId="30CB80B5" w14:textId="409ADF48" w:rsidTr="008E30B9">
                    <w:trPr>
                      <w:trHeight w:val="170"/>
                    </w:trPr>
                    <w:tc>
                      <w:tcPr>
                        <w:tcW w:w="1300" w:type="dxa"/>
                        <w:tcBorders>
                          <w:top w:val="nil"/>
                          <w:left w:val="nil"/>
                          <w:bottom w:val="nil"/>
                          <w:right w:val="nil"/>
                        </w:tcBorders>
                        <w:shd w:val="clear" w:color="auto" w:fill="auto"/>
                        <w:noWrap/>
                        <w:vAlign w:val="bottom"/>
                        <w:hideMark/>
                      </w:tcPr>
                      <w:p w14:paraId="4E31863F" w14:textId="77777777" w:rsidR="00512218" w:rsidRPr="006E1BC4" w:rsidRDefault="00512218" w:rsidP="00512218">
                        <w:pPr>
                          <w:rPr>
                            <w:sz w:val="22"/>
                            <w:szCs w:val="22"/>
                            <w:lang w:eastAsia="sk-SK"/>
                          </w:rPr>
                        </w:pPr>
                        <w:r w:rsidRPr="006E1BC4">
                          <w:rPr>
                            <w:sz w:val="22"/>
                            <w:szCs w:val="22"/>
                            <w:lang w:eastAsia="sk-SK"/>
                          </w:rPr>
                          <w:t>ABL NOV</w:t>
                        </w:r>
                      </w:p>
                    </w:tc>
                    <w:tc>
                      <w:tcPr>
                        <w:tcW w:w="2380" w:type="dxa"/>
                        <w:tcBorders>
                          <w:top w:val="nil"/>
                          <w:left w:val="nil"/>
                          <w:bottom w:val="nil"/>
                          <w:right w:val="nil"/>
                        </w:tcBorders>
                        <w:shd w:val="clear" w:color="auto" w:fill="auto"/>
                        <w:noWrap/>
                        <w:vAlign w:val="bottom"/>
                        <w:hideMark/>
                      </w:tcPr>
                      <w:p w14:paraId="5CF7FDAB" w14:textId="77777777" w:rsidR="00512218" w:rsidRPr="006E1BC4" w:rsidRDefault="00512218" w:rsidP="00512218">
                        <w:pPr>
                          <w:rPr>
                            <w:sz w:val="22"/>
                            <w:szCs w:val="22"/>
                            <w:lang w:eastAsia="sk-SK"/>
                          </w:rPr>
                        </w:pPr>
                        <w:r w:rsidRPr="006E1BC4">
                          <w:rPr>
                            <w:sz w:val="22"/>
                            <w:szCs w:val="22"/>
                            <w:lang w:eastAsia="sk-SK"/>
                          </w:rPr>
                          <w:t xml:space="preserve">ABL NOV 90 </w:t>
                        </w:r>
                        <w:proofErr w:type="spellStart"/>
                        <w:r w:rsidRPr="006E1BC4">
                          <w:rPr>
                            <w:sz w:val="22"/>
                            <w:szCs w:val="22"/>
                            <w:lang w:eastAsia="sk-SK"/>
                          </w:rPr>
                          <w:t>Flex</w:t>
                        </w:r>
                        <w:proofErr w:type="spellEnd"/>
                        <w:r w:rsidRPr="006E1BC4">
                          <w:rPr>
                            <w:sz w:val="22"/>
                            <w:szCs w:val="22"/>
                            <w:lang w:eastAsia="sk-SK"/>
                          </w:rPr>
                          <w:t xml:space="preserve"> Plus</w:t>
                        </w:r>
                      </w:p>
                    </w:tc>
                    <w:tc>
                      <w:tcPr>
                        <w:tcW w:w="2380" w:type="dxa"/>
                        <w:tcBorders>
                          <w:top w:val="nil"/>
                          <w:left w:val="nil"/>
                          <w:bottom w:val="nil"/>
                          <w:right w:val="nil"/>
                        </w:tcBorders>
                        <w:vAlign w:val="bottom"/>
                      </w:tcPr>
                      <w:p w14:paraId="1074A606" w14:textId="249C454F" w:rsidR="00512218" w:rsidRPr="006E1BC4" w:rsidRDefault="00512218" w:rsidP="00512218">
                        <w:pPr>
                          <w:rPr>
                            <w:sz w:val="22"/>
                            <w:szCs w:val="22"/>
                            <w:lang w:eastAsia="sk-SK"/>
                          </w:rPr>
                        </w:pPr>
                      </w:p>
                    </w:tc>
                  </w:tr>
                  <w:tr w:rsidR="006E1BC4" w:rsidRPr="006E1BC4" w14:paraId="6590BAE7" w14:textId="6611F7FD" w:rsidTr="008E30B9">
                    <w:trPr>
                      <w:trHeight w:val="170"/>
                    </w:trPr>
                    <w:tc>
                      <w:tcPr>
                        <w:tcW w:w="1300" w:type="dxa"/>
                        <w:tcBorders>
                          <w:top w:val="nil"/>
                          <w:left w:val="nil"/>
                          <w:bottom w:val="nil"/>
                          <w:right w:val="nil"/>
                        </w:tcBorders>
                        <w:shd w:val="clear" w:color="auto" w:fill="auto"/>
                        <w:noWrap/>
                        <w:vAlign w:val="bottom"/>
                        <w:hideMark/>
                      </w:tcPr>
                      <w:p w14:paraId="0A1575B3" w14:textId="77777777" w:rsidR="00512218" w:rsidRPr="006E1BC4" w:rsidRDefault="00512218" w:rsidP="00512218">
                        <w:pPr>
                          <w:rPr>
                            <w:sz w:val="22"/>
                            <w:szCs w:val="22"/>
                            <w:lang w:eastAsia="sk-SK"/>
                          </w:rPr>
                        </w:pPr>
                        <w:r w:rsidRPr="006E1BC4">
                          <w:rPr>
                            <w:sz w:val="22"/>
                            <w:szCs w:val="22"/>
                            <w:lang w:eastAsia="sk-SK"/>
                          </w:rPr>
                          <w:t>CA-1500 1</w:t>
                        </w:r>
                      </w:p>
                    </w:tc>
                    <w:tc>
                      <w:tcPr>
                        <w:tcW w:w="2380" w:type="dxa"/>
                        <w:tcBorders>
                          <w:top w:val="nil"/>
                          <w:left w:val="nil"/>
                          <w:bottom w:val="nil"/>
                          <w:right w:val="nil"/>
                        </w:tcBorders>
                        <w:shd w:val="clear" w:color="auto" w:fill="auto"/>
                        <w:noWrap/>
                        <w:vAlign w:val="bottom"/>
                        <w:hideMark/>
                      </w:tcPr>
                      <w:p w14:paraId="7451149D" w14:textId="77777777" w:rsidR="00512218" w:rsidRPr="006E1BC4" w:rsidRDefault="00512218" w:rsidP="00512218">
                        <w:pPr>
                          <w:rPr>
                            <w:sz w:val="22"/>
                            <w:szCs w:val="22"/>
                            <w:lang w:eastAsia="sk-SK"/>
                          </w:rPr>
                        </w:pPr>
                        <w:proofErr w:type="spellStart"/>
                        <w:r w:rsidRPr="006E1BC4">
                          <w:rPr>
                            <w:sz w:val="22"/>
                            <w:szCs w:val="22"/>
                            <w:lang w:eastAsia="sk-SK"/>
                          </w:rPr>
                          <w:t>Sysmex</w:t>
                        </w:r>
                        <w:proofErr w:type="spellEnd"/>
                        <w:r w:rsidRPr="006E1BC4">
                          <w:rPr>
                            <w:sz w:val="22"/>
                            <w:szCs w:val="22"/>
                            <w:lang w:eastAsia="sk-SK"/>
                          </w:rPr>
                          <w:t xml:space="preserve"> CA-1500 (1)</w:t>
                        </w:r>
                      </w:p>
                    </w:tc>
                    <w:tc>
                      <w:tcPr>
                        <w:tcW w:w="2380" w:type="dxa"/>
                        <w:tcBorders>
                          <w:top w:val="nil"/>
                          <w:left w:val="nil"/>
                          <w:bottom w:val="nil"/>
                          <w:right w:val="nil"/>
                        </w:tcBorders>
                        <w:vAlign w:val="bottom"/>
                      </w:tcPr>
                      <w:p w14:paraId="5A638D82" w14:textId="22DE7AF8" w:rsidR="00512218" w:rsidRPr="006E1BC4" w:rsidRDefault="00512218" w:rsidP="00512218">
                        <w:pPr>
                          <w:rPr>
                            <w:sz w:val="22"/>
                            <w:szCs w:val="22"/>
                            <w:lang w:eastAsia="sk-SK"/>
                          </w:rPr>
                        </w:pPr>
                        <w:r w:rsidRPr="006E1BC4">
                          <w:rPr>
                            <w:sz w:val="22"/>
                            <w:szCs w:val="22"/>
                            <w:lang w:eastAsia="sk-SK"/>
                          </w:rPr>
                          <w:t xml:space="preserve">odpojený, </w:t>
                        </w:r>
                        <w:r w:rsidR="00BB4276">
                          <w:rPr>
                            <w:sz w:val="22"/>
                            <w:szCs w:val="22"/>
                            <w:lang w:eastAsia="sk-SK"/>
                          </w:rPr>
                          <w:t xml:space="preserve">bez </w:t>
                        </w:r>
                        <w:r w:rsidRPr="006E1BC4">
                          <w:rPr>
                            <w:sz w:val="22"/>
                            <w:szCs w:val="22"/>
                            <w:lang w:eastAsia="sk-SK"/>
                          </w:rPr>
                          <w:t>po</w:t>
                        </w:r>
                        <w:r w:rsidR="002E6BA9">
                          <w:rPr>
                            <w:sz w:val="22"/>
                            <w:szCs w:val="22"/>
                            <w:lang w:eastAsia="sk-SK"/>
                          </w:rPr>
                          <w:t>dpory</w:t>
                        </w:r>
                      </w:p>
                    </w:tc>
                  </w:tr>
                  <w:tr w:rsidR="006E1BC4" w:rsidRPr="006E1BC4" w14:paraId="6F59F97A" w14:textId="3838A3F2" w:rsidTr="008E30B9">
                    <w:trPr>
                      <w:trHeight w:val="170"/>
                    </w:trPr>
                    <w:tc>
                      <w:tcPr>
                        <w:tcW w:w="1300" w:type="dxa"/>
                        <w:tcBorders>
                          <w:top w:val="nil"/>
                          <w:left w:val="nil"/>
                          <w:bottom w:val="nil"/>
                          <w:right w:val="nil"/>
                        </w:tcBorders>
                        <w:shd w:val="clear" w:color="auto" w:fill="auto"/>
                        <w:noWrap/>
                        <w:vAlign w:val="bottom"/>
                        <w:hideMark/>
                      </w:tcPr>
                      <w:p w14:paraId="7C5F1119" w14:textId="6F4C79CE" w:rsidR="00512218" w:rsidRPr="006E1BC4" w:rsidRDefault="00512218" w:rsidP="00512218">
                        <w:pPr>
                          <w:rPr>
                            <w:sz w:val="22"/>
                            <w:szCs w:val="22"/>
                            <w:lang w:eastAsia="sk-SK"/>
                          </w:rPr>
                        </w:pPr>
                        <w:r w:rsidRPr="006E1BC4">
                          <w:rPr>
                            <w:sz w:val="22"/>
                            <w:szCs w:val="22"/>
                            <w:lang w:eastAsia="sk-SK"/>
                          </w:rPr>
                          <w:t>CA-1500 2</w:t>
                        </w:r>
                      </w:p>
                    </w:tc>
                    <w:tc>
                      <w:tcPr>
                        <w:tcW w:w="2380" w:type="dxa"/>
                        <w:tcBorders>
                          <w:top w:val="nil"/>
                          <w:left w:val="nil"/>
                          <w:bottom w:val="nil"/>
                          <w:right w:val="nil"/>
                        </w:tcBorders>
                        <w:shd w:val="clear" w:color="auto" w:fill="auto"/>
                        <w:noWrap/>
                        <w:vAlign w:val="bottom"/>
                        <w:hideMark/>
                      </w:tcPr>
                      <w:p w14:paraId="661FDC79" w14:textId="77777777" w:rsidR="00512218" w:rsidRPr="006E1BC4" w:rsidRDefault="00512218" w:rsidP="00512218">
                        <w:pPr>
                          <w:rPr>
                            <w:sz w:val="22"/>
                            <w:szCs w:val="22"/>
                            <w:lang w:eastAsia="sk-SK"/>
                          </w:rPr>
                        </w:pPr>
                        <w:proofErr w:type="spellStart"/>
                        <w:r w:rsidRPr="006E1BC4">
                          <w:rPr>
                            <w:sz w:val="22"/>
                            <w:szCs w:val="22"/>
                            <w:lang w:eastAsia="sk-SK"/>
                          </w:rPr>
                          <w:t>Sysmex</w:t>
                        </w:r>
                        <w:proofErr w:type="spellEnd"/>
                        <w:r w:rsidRPr="006E1BC4">
                          <w:rPr>
                            <w:sz w:val="22"/>
                            <w:szCs w:val="22"/>
                            <w:lang w:eastAsia="sk-SK"/>
                          </w:rPr>
                          <w:t xml:space="preserve"> CA-1500 (2)</w:t>
                        </w:r>
                      </w:p>
                    </w:tc>
                    <w:tc>
                      <w:tcPr>
                        <w:tcW w:w="2380" w:type="dxa"/>
                        <w:tcBorders>
                          <w:top w:val="nil"/>
                          <w:left w:val="nil"/>
                          <w:bottom w:val="nil"/>
                          <w:right w:val="nil"/>
                        </w:tcBorders>
                        <w:vAlign w:val="bottom"/>
                      </w:tcPr>
                      <w:p w14:paraId="6FF64E15" w14:textId="30DD765B" w:rsidR="00512218" w:rsidRPr="006E1BC4" w:rsidRDefault="00512218" w:rsidP="00512218">
                        <w:pPr>
                          <w:rPr>
                            <w:sz w:val="22"/>
                            <w:szCs w:val="22"/>
                            <w:lang w:eastAsia="sk-SK"/>
                          </w:rPr>
                        </w:pPr>
                      </w:p>
                    </w:tc>
                  </w:tr>
                  <w:tr w:rsidR="006E1BC4" w:rsidRPr="006E1BC4" w14:paraId="6789D22D" w14:textId="571E6D4B" w:rsidTr="008E30B9">
                    <w:trPr>
                      <w:trHeight w:val="170"/>
                    </w:trPr>
                    <w:tc>
                      <w:tcPr>
                        <w:tcW w:w="1300" w:type="dxa"/>
                        <w:tcBorders>
                          <w:top w:val="nil"/>
                          <w:left w:val="nil"/>
                          <w:bottom w:val="nil"/>
                          <w:right w:val="nil"/>
                        </w:tcBorders>
                        <w:shd w:val="clear" w:color="auto" w:fill="auto"/>
                        <w:noWrap/>
                        <w:vAlign w:val="bottom"/>
                        <w:hideMark/>
                      </w:tcPr>
                      <w:p w14:paraId="69C4B042" w14:textId="77777777" w:rsidR="00512218" w:rsidRPr="006E1BC4" w:rsidRDefault="00512218" w:rsidP="00512218">
                        <w:pPr>
                          <w:rPr>
                            <w:sz w:val="22"/>
                            <w:szCs w:val="22"/>
                            <w:lang w:eastAsia="sk-SK"/>
                          </w:rPr>
                        </w:pPr>
                        <w:proofErr w:type="spellStart"/>
                        <w:r w:rsidRPr="006E1BC4">
                          <w:rPr>
                            <w:sz w:val="22"/>
                            <w:szCs w:val="22"/>
                            <w:lang w:eastAsia="sk-SK"/>
                          </w:rPr>
                          <w:t>CoagXL</w:t>
                        </w:r>
                        <w:proofErr w:type="spellEnd"/>
                      </w:p>
                    </w:tc>
                    <w:tc>
                      <w:tcPr>
                        <w:tcW w:w="2380" w:type="dxa"/>
                        <w:tcBorders>
                          <w:top w:val="nil"/>
                          <w:left w:val="nil"/>
                          <w:bottom w:val="nil"/>
                          <w:right w:val="nil"/>
                        </w:tcBorders>
                        <w:shd w:val="clear" w:color="auto" w:fill="auto"/>
                        <w:noWrap/>
                        <w:vAlign w:val="bottom"/>
                        <w:hideMark/>
                      </w:tcPr>
                      <w:p w14:paraId="39AAC665" w14:textId="77777777" w:rsidR="00512218" w:rsidRPr="006E1BC4" w:rsidRDefault="00512218" w:rsidP="00512218">
                        <w:pPr>
                          <w:rPr>
                            <w:sz w:val="22"/>
                            <w:szCs w:val="22"/>
                            <w:lang w:eastAsia="sk-SK"/>
                          </w:rPr>
                        </w:pPr>
                        <w:proofErr w:type="spellStart"/>
                        <w:r w:rsidRPr="006E1BC4">
                          <w:rPr>
                            <w:sz w:val="22"/>
                            <w:szCs w:val="22"/>
                            <w:lang w:eastAsia="sk-SK"/>
                          </w:rPr>
                          <w:t>CoagXL</w:t>
                        </w:r>
                        <w:proofErr w:type="spellEnd"/>
                      </w:p>
                    </w:tc>
                    <w:tc>
                      <w:tcPr>
                        <w:tcW w:w="2380" w:type="dxa"/>
                        <w:tcBorders>
                          <w:top w:val="nil"/>
                          <w:left w:val="nil"/>
                          <w:bottom w:val="nil"/>
                          <w:right w:val="nil"/>
                        </w:tcBorders>
                        <w:vAlign w:val="bottom"/>
                      </w:tcPr>
                      <w:p w14:paraId="4553C537" w14:textId="3B1252E2" w:rsidR="00512218" w:rsidRPr="006E1BC4" w:rsidRDefault="00512218" w:rsidP="00512218">
                        <w:pPr>
                          <w:rPr>
                            <w:sz w:val="22"/>
                            <w:szCs w:val="22"/>
                            <w:lang w:eastAsia="sk-SK"/>
                          </w:rPr>
                        </w:pPr>
                      </w:p>
                    </w:tc>
                  </w:tr>
                  <w:tr w:rsidR="006E1BC4" w:rsidRPr="006E1BC4" w14:paraId="194F3E5C" w14:textId="39C1A932" w:rsidTr="008E30B9">
                    <w:trPr>
                      <w:trHeight w:val="170"/>
                    </w:trPr>
                    <w:tc>
                      <w:tcPr>
                        <w:tcW w:w="1300" w:type="dxa"/>
                        <w:tcBorders>
                          <w:top w:val="nil"/>
                          <w:left w:val="nil"/>
                          <w:bottom w:val="nil"/>
                          <w:right w:val="nil"/>
                        </w:tcBorders>
                        <w:shd w:val="clear" w:color="auto" w:fill="auto"/>
                        <w:noWrap/>
                        <w:vAlign w:val="bottom"/>
                        <w:hideMark/>
                      </w:tcPr>
                      <w:p w14:paraId="2D50FF1C" w14:textId="77777777" w:rsidR="00512218" w:rsidRPr="006E1BC4" w:rsidRDefault="00512218" w:rsidP="00512218">
                        <w:pPr>
                          <w:rPr>
                            <w:sz w:val="22"/>
                            <w:szCs w:val="22"/>
                            <w:lang w:eastAsia="sk-SK"/>
                          </w:rPr>
                        </w:pPr>
                        <w:proofErr w:type="spellStart"/>
                        <w:r w:rsidRPr="006E1BC4">
                          <w:rPr>
                            <w:sz w:val="22"/>
                            <w:szCs w:val="22"/>
                            <w:lang w:eastAsia="sk-SK"/>
                          </w:rPr>
                          <w:t>Sysmex</w:t>
                        </w:r>
                        <w:proofErr w:type="spellEnd"/>
                        <w:r w:rsidRPr="006E1BC4">
                          <w:rPr>
                            <w:sz w:val="22"/>
                            <w:szCs w:val="22"/>
                            <w:lang w:eastAsia="sk-SK"/>
                          </w:rPr>
                          <w:t xml:space="preserve"> XN</w:t>
                        </w:r>
                      </w:p>
                    </w:tc>
                    <w:tc>
                      <w:tcPr>
                        <w:tcW w:w="2380" w:type="dxa"/>
                        <w:tcBorders>
                          <w:top w:val="nil"/>
                          <w:left w:val="nil"/>
                          <w:bottom w:val="nil"/>
                          <w:right w:val="nil"/>
                        </w:tcBorders>
                        <w:shd w:val="clear" w:color="auto" w:fill="auto"/>
                        <w:noWrap/>
                        <w:vAlign w:val="bottom"/>
                        <w:hideMark/>
                      </w:tcPr>
                      <w:p w14:paraId="1757AB31" w14:textId="77777777" w:rsidR="00512218" w:rsidRPr="006E1BC4" w:rsidRDefault="00512218" w:rsidP="00512218">
                        <w:pPr>
                          <w:rPr>
                            <w:sz w:val="22"/>
                            <w:szCs w:val="22"/>
                            <w:lang w:eastAsia="sk-SK"/>
                          </w:rPr>
                        </w:pPr>
                        <w:proofErr w:type="spellStart"/>
                        <w:r w:rsidRPr="006E1BC4">
                          <w:rPr>
                            <w:sz w:val="22"/>
                            <w:szCs w:val="22"/>
                            <w:lang w:eastAsia="sk-SK"/>
                          </w:rPr>
                          <w:t>Sysmex</w:t>
                        </w:r>
                        <w:proofErr w:type="spellEnd"/>
                        <w:r w:rsidRPr="006E1BC4">
                          <w:rPr>
                            <w:sz w:val="22"/>
                            <w:szCs w:val="22"/>
                            <w:lang w:eastAsia="sk-SK"/>
                          </w:rPr>
                          <w:t xml:space="preserve"> XN</w:t>
                        </w:r>
                      </w:p>
                    </w:tc>
                    <w:tc>
                      <w:tcPr>
                        <w:tcW w:w="2380" w:type="dxa"/>
                        <w:tcBorders>
                          <w:top w:val="nil"/>
                          <w:left w:val="nil"/>
                          <w:bottom w:val="nil"/>
                          <w:right w:val="nil"/>
                        </w:tcBorders>
                        <w:vAlign w:val="bottom"/>
                      </w:tcPr>
                      <w:p w14:paraId="5584B150" w14:textId="49026910" w:rsidR="00512218" w:rsidRPr="006E1BC4" w:rsidRDefault="00512218" w:rsidP="00512218">
                        <w:pPr>
                          <w:rPr>
                            <w:sz w:val="22"/>
                            <w:szCs w:val="22"/>
                            <w:lang w:eastAsia="sk-SK"/>
                          </w:rPr>
                        </w:pPr>
                      </w:p>
                    </w:tc>
                  </w:tr>
                  <w:tr w:rsidR="006E1BC4" w:rsidRPr="006E1BC4" w14:paraId="4E297D54" w14:textId="5E933535" w:rsidTr="008E30B9">
                    <w:trPr>
                      <w:trHeight w:val="170"/>
                    </w:trPr>
                    <w:tc>
                      <w:tcPr>
                        <w:tcW w:w="1300" w:type="dxa"/>
                        <w:tcBorders>
                          <w:top w:val="nil"/>
                          <w:left w:val="nil"/>
                          <w:bottom w:val="nil"/>
                          <w:right w:val="nil"/>
                        </w:tcBorders>
                        <w:shd w:val="clear" w:color="auto" w:fill="auto"/>
                        <w:noWrap/>
                        <w:vAlign w:val="bottom"/>
                        <w:hideMark/>
                      </w:tcPr>
                      <w:p w14:paraId="101814CF" w14:textId="77777777" w:rsidR="00512218" w:rsidRPr="006E1BC4" w:rsidRDefault="00512218" w:rsidP="00512218">
                        <w:pPr>
                          <w:rPr>
                            <w:sz w:val="22"/>
                            <w:szCs w:val="22"/>
                            <w:lang w:eastAsia="sk-SK"/>
                          </w:rPr>
                        </w:pPr>
                        <w:r w:rsidRPr="006E1BC4">
                          <w:rPr>
                            <w:sz w:val="22"/>
                            <w:szCs w:val="22"/>
                            <w:lang w:eastAsia="sk-SK"/>
                          </w:rPr>
                          <w:t>UP_CLiat1</w:t>
                        </w:r>
                      </w:p>
                    </w:tc>
                    <w:tc>
                      <w:tcPr>
                        <w:tcW w:w="2380" w:type="dxa"/>
                        <w:tcBorders>
                          <w:top w:val="nil"/>
                          <w:left w:val="nil"/>
                          <w:bottom w:val="nil"/>
                          <w:right w:val="nil"/>
                        </w:tcBorders>
                        <w:shd w:val="clear" w:color="auto" w:fill="auto"/>
                        <w:noWrap/>
                        <w:vAlign w:val="bottom"/>
                        <w:hideMark/>
                      </w:tcPr>
                      <w:p w14:paraId="06E30452" w14:textId="77777777" w:rsidR="00512218" w:rsidRPr="006E1BC4" w:rsidRDefault="00512218" w:rsidP="00512218">
                        <w:pPr>
                          <w:rPr>
                            <w:sz w:val="22"/>
                            <w:szCs w:val="22"/>
                            <w:lang w:eastAsia="sk-SK"/>
                          </w:rPr>
                        </w:pPr>
                        <w:r w:rsidRPr="006E1BC4">
                          <w:rPr>
                            <w:sz w:val="22"/>
                            <w:szCs w:val="22"/>
                            <w:lang w:eastAsia="sk-SK"/>
                          </w:rPr>
                          <w:t>CobLiat1</w:t>
                        </w:r>
                      </w:p>
                    </w:tc>
                    <w:tc>
                      <w:tcPr>
                        <w:tcW w:w="2380" w:type="dxa"/>
                        <w:tcBorders>
                          <w:top w:val="nil"/>
                          <w:left w:val="nil"/>
                          <w:bottom w:val="nil"/>
                          <w:right w:val="nil"/>
                        </w:tcBorders>
                        <w:vAlign w:val="bottom"/>
                      </w:tcPr>
                      <w:p w14:paraId="506D28B7" w14:textId="7C857728" w:rsidR="00512218" w:rsidRPr="006E1BC4" w:rsidRDefault="00512218" w:rsidP="00512218">
                        <w:pPr>
                          <w:rPr>
                            <w:sz w:val="22"/>
                            <w:szCs w:val="22"/>
                            <w:lang w:eastAsia="sk-SK"/>
                          </w:rPr>
                        </w:pPr>
                      </w:p>
                    </w:tc>
                  </w:tr>
                  <w:tr w:rsidR="006E1BC4" w:rsidRPr="006E1BC4" w14:paraId="5B840293" w14:textId="06BFD4FE" w:rsidTr="008E30B9">
                    <w:trPr>
                      <w:trHeight w:val="170"/>
                    </w:trPr>
                    <w:tc>
                      <w:tcPr>
                        <w:tcW w:w="1300" w:type="dxa"/>
                        <w:tcBorders>
                          <w:top w:val="nil"/>
                          <w:left w:val="nil"/>
                          <w:bottom w:val="nil"/>
                          <w:right w:val="nil"/>
                        </w:tcBorders>
                        <w:shd w:val="clear" w:color="auto" w:fill="auto"/>
                        <w:noWrap/>
                        <w:vAlign w:val="bottom"/>
                        <w:hideMark/>
                      </w:tcPr>
                      <w:p w14:paraId="28B9DA8E" w14:textId="77777777" w:rsidR="00512218" w:rsidRPr="006E1BC4" w:rsidRDefault="00512218" w:rsidP="00512218">
                        <w:pPr>
                          <w:rPr>
                            <w:sz w:val="22"/>
                            <w:szCs w:val="22"/>
                            <w:lang w:eastAsia="sk-SK"/>
                          </w:rPr>
                        </w:pPr>
                        <w:r w:rsidRPr="006E1BC4">
                          <w:rPr>
                            <w:sz w:val="22"/>
                            <w:szCs w:val="22"/>
                            <w:lang w:eastAsia="sk-SK"/>
                          </w:rPr>
                          <w:t>UP_CLiat2</w:t>
                        </w:r>
                      </w:p>
                    </w:tc>
                    <w:tc>
                      <w:tcPr>
                        <w:tcW w:w="2380" w:type="dxa"/>
                        <w:tcBorders>
                          <w:top w:val="nil"/>
                          <w:left w:val="nil"/>
                          <w:bottom w:val="nil"/>
                          <w:right w:val="nil"/>
                        </w:tcBorders>
                        <w:shd w:val="clear" w:color="auto" w:fill="auto"/>
                        <w:noWrap/>
                        <w:vAlign w:val="bottom"/>
                        <w:hideMark/>
                      </w:tcPr>
                      <w:p w14:paraId="7D0247A8" w14:textId="77777777" w:rsidR="00512218" w:rsidRPr="006E1BC4" w:rsidRDefault="00512218" w:rsidP="00512218">
                        <w:pPr>
                          <w:rPr>
                            <w:sz w:val="22"/>
                            <w:szCs w:val="22"/>
                            <w:lang w:eastAsia="sk-SK"/>
                          </w:rPr>
                        </w:pPr>
                        <w:r w:rsidRPr="006E1BC4">
                          <w:rPr>
                            <w:sz w:val="22"/>
                            <w:szCs w:val="22"/>
                            <w:lang w:eastAsia="sk-SK"/>
                          </w:rPr>
                          <w:t>CobLiat2</w:t>
                        </w:r>
                      </w:p>
                    </w:tc>
                    <w:tc>
                      <w:tcPr>
                        <w:tcW w:w="2380" w:type="dxa"/>
                        <w:tcBorders>
                          <w:top w:val="nil"/>
                          <w:left w:val="nil"/>
                          <w:bottom w:val="nil"/>
                          <w:right w:val="nil"/>
                        </w:tcBorders>
                        <w:vAlign w:val="bottom"/>
                      </w:tcPr>
                      <w:p w14:paraId="085AC5F4" w14:textId="27392C66" w:rsidR="00512218" w:rsidRPr="006E1BC4" w:rsidRDefault="00512218" w:rsidP="00512218">
                        <w:pPr>
                          <w:rPr>
                            <w:sz w:val="22"/>
                            <w:szCs w:val="22"/>
                            <w:lang w:eastAsia="sk-SK"/>
                          </w:rPr>
                        </w:pPr>
                      </w:p>
                    </w:tc>
                  </w:tr>
                  <w:tr w:rsidR="006E1BC4" w:rsidRPr="006E1BC4" w14:paraId="588D9AA5" w14:textId="1D68E587" w:rsidTr="008E30B9">
                    <w:trPr>
                      <w:trHeight w:val="170"/>
                    </w:trPr>
                    <w:tc>
                      <w:tcPr>
                        <w:tcW w:w="1300" w:type="dxa"/>
                        <w:tcBorders>
                          <w:top w:val="nil"/>
                          <w:left w:val="nil"/>
                          <w:bottom w:val="nil"/>
                          <w:right w:val="nil"/>
                        </w:tcBorders>
                        <w:shd w:val="clear" w:color="auto" w:fill="auto"/>
                        <w:noWrap/>
                        <w:vAlign w:val="bottom"/>
                        <w:hideMark/>
                      </w:tcPr>
                      <w:p w14:paraId="726395B2" w14:textId="77777777" w:rsidR="00512218" w:rsidRPr="006E1BC4" w:rsidRDefault="00512218" w:rsidP="00512218">
                        <w:pPr>
                          <w:rPr>
                            <w:sz w:val="22"/>
                            <w:szCs w:val="22"/>
                            <w:lang w:eastAsia="sk-SK"/>
                          </w:rPr>
                        </w:pPr>
                        <w:r w:rsidRPr="006E1BC4">
                          <w:rPr>
                            <w:sz w:val="22"/>
                            <w:szCs w:val="22"/>
                            <w:lang w:eastAsia="sk-SK"/>
                          </w:rPr>
                          <w:t>XT-2000i</w:t>
                        </w:r>
                      </w:p>
                    </w:tc>
                    <w:tc>
                      <w:tcPr>
                        <w:tcW w:w="2380" w:type="dxa"/>
                        <w:tcBorders>
                          <w:top w:val="nil"/>
                          <w:left w:val="nil"/>
                          <w:bottom w:val="nil"/>
                          <w:right w:val="nil"/>
                        </w:tcBorders>
                        <w:shd w:val="clear" w:color="auto" w:fill="auto"/>
                        <w:noWrap/>
                        <w:vAlign w:val="bottom"/>
                        <w:hideMark/>
                      </w:tcPr>
                      <w:p w14:paraId="7172B4C3" w14:textId="77777777" w:rsidR="00512218" w:rsidRPr="006E1BC4" w:rsidRDefault="00512218" w:rsidP="00512218">
                        <w:pPr>
                          <w:rPr>
                            <w:sz w:val="22"/>
                            <w:szCs w:val="22"/>
                            <w:lang w:eastAsia="sk-SK"/>
                          </w:rPr>
                        </w:pPr>
                        <w:proofErr w:type="spellStart"/>
                        <w:r w:rsidRPr="006E1BC4">
                          <w:rPr>
                            <w:sz w:val="22"/>
                            <w:szCs w:val="22"/>
                            <w:lang w:eastAsia="sk-SK"/>
                          </w:rPr>
                          <w:t>Sysmex</w:t>
                        </w:r>
                        <w:proofErr w:type="spellEnd"/>
                        <w:r w:rsidRPr="006E1BC4">
                          <w:rPr>
                            <w:sz w:val="22"/>
                            <w:szCs w:val="22"/>
                            <w:lang w:eastAsia="sk-SK"/>
                          </w:rPr>
                          <w:t xml:space="preserve"> XT-2000i</w:t>
                        </w:r>
                      </w:p>
                    </w:tc>
                    <w:tc>
                      <w:tcPr>
                        <w:tcW w:w="2380" w:type="dxa"/>
                        <w:tcBorders>
                          <w:top w:val="nil"/>
                          <w:left w:val="nil"/>
                          <w:bottom w:val="nil"/>
                          <w:right w:val="nil"/>
                        </w:tcBorders>
                        <w:vAlign w:val="bottom"/>
                      </w:tcPr>
                      <w:p w14:paraId="5C3A353F" w14:textId="57690A10" w:rsidR="00512218" w:rsidRPr="006E1BC4" w:rsidRDefault="00512218" w:rsidP="00512218">
                        <w:pPr>
                          <w:rPr>
                            <w:sz w:val="22"/>
                            <w:szCs w:val="22"/>
                            <w:lang w:eastAsia="sk-SK"/>
                          </w:rPr>
                        </w:pPr>
                      </w:p>
                    </w:tc>
                  </w:tr>
                  <w:tr w:rsidR="006E1BC4" w:rsidRPr="006E1BC4" w14:paraId="3186019D" w14:textId="40199D7C" w:rsidTr="008E30B9">
                    <w:trPr>
                      <w:trHeight w:val="170"/>
                    </w:trPr>
                    <w:tc>
                      <w:tcPr>
                        <w:tcW w:w="1300" w:type="dxa"/>
                        <w:tcBorders>
                          <w:top w:val="nil"/>
                          <w:left w:val="nil"/>
                          <w:bottom w:val="nil"/>
                          <w:right w:val="nil"/>
                        </w:tcBorders>
                        <w:shd w:val="clear" w:color="auto" w:fill="auto"/>
                        <w:noWrap/>
                        <w:vAlign w:val="bottom"/>
                      </w:tcPr>
                      <w:p w14:paraId="7BCDD66F" w14:textId="77777777" w:rsidR="00512218" w:rsidRPr="006E1BC4" w:rsidRDefault="00512218" w:rsidP="00512218">
                        <w:pPr>
                          <w:rPr>
                            <w:sz w:val="22"/>
                            <w:szCs w:val="22"/>
                            <w:lang w:eastAsia="sk-SK"/>
                          </w:rPr>
                        </w:pPr>
                      </w:p>
                    </w:tc>
                    <w:tc>
                      <w:tcPr>
                        <w:tcW w:w="2380" w:type="dxa"/>
                        <w:tcBorders>
                          <w:top w:val="nil"/>
                          <w:left w:val="nil"/>
                          <w:bottom w:val="nil"/>
                          <w:right w:val="nil"/>
                        </w:tcBorders>
                        <w:shd w:val="clear" w:color="auto" w:fill="auto"/>
                        <w:noWrap/>
                        <w:vAlign w:val="bottom"/>
                      </w:tcPr>
                      <w:p w14:paraId="22A8670C" w14:textId="77777777" w:rsidR="00512218" w:rsidRPr="006E1BC4" w:rsidRDefault="00512218" w:rsidP="00512218">
                        <w:pPr>
                          <w:rPr>
                            <w:sz w:val="22"/>
                            <w:szCs w:val="22"/>
                            <w:lang w:eastAsia="sk-SK"/>
                          </w:rPr>
                        </w:pPr>
                      </w:p>
                    </w:tc>
                    <w:tc>
                      <w:tcPr>
                        <w:tcW w:w="2380" w:type="dxa"/>
                        <w:tcBorders>
                          <w:top w:val="nil"/>
                          <w:left w:val="nil"/>
                          <w:bottom w:val="nil"/>
                          <w:right w:val="nil"/>
                        </w:tcBorders>
                        <w:vAlign w:val="bottom"/>
                      </w:tcPr>
                      <w:p w14:paraId="31BB7198" w14:textId="77777777" w:rsidR="00512218" w:rsidRPr="006E1BC4" w:rsidRDefault="00512218" w:rsidP="00512218">
                        <w:pPr>
                          <w:rPr>
                            <w:sz w:val="22"/>
                            <w:szCs w:val="22"/>
                            <w:lang w:eastAsia="sk-SK"/>
                          </w:rPr>
                        </w:pPr>
                      </w:p>
                    </w:tc>
                  </w:tr>
                </w:tbl>
                <w:p w14:paraId="4F4FA88D" w14:textId="67334F09" w:rsidR="00512218" w:rsidRPr="006E1BC4" w:rsidRDefault="00512218" w:rsidP="00DE5DAA">
                  <w:pPr>
                    <w:rPr>
                      <w:sz w:val="22"/>
                      <w:szCs w:val="22"/>
                    </w:rPr>
                  </w:pPr>
                </w:p>
              </w:tc>
            </w:tr>
          </w:tbl>
          <w:p w14:paraId="7172697F" w14:textId="77777777" w:rsidR="00791B5C" w:rsidRPr="006E1BC4" w:rsidRDefault="00791B5C" w:rsidP="00DE5DAA">
            <w:pPr>
              <w:rPr>
                <w:sz w:val="22"/>
                <w:szCs w:val="22"/>
              </w:rPr>
            </w:pPr>
          </w:p>
        </w:tc>
        <w:tc>
          <w:tcPr>
            <w:tcW w:w="1276" w:type="dxa"/>
            <w:tcBorders>
              <w:top w:val="single" w:sz="4" w:space="0" w:color="auto"/>
              <w:left w:val="nil"/>
              <w:bottom w:val="single" w:sz="4" w:space="0" w:color="auto"/>
              <w:right w:val="single" w:sz="4" w:space="0" w:color="auto"/>
            </w:tcBorders>
            <w:shd w:val="clear" w:color="auto" w:fill="auto"/>
            <w:hideMark/>
          </w:tcPr>
          <w:p w14:paraId="4D46112A" w14:textId="4C205329" w:rsidR="00791B5C" w:rsidRPr="000F482F" w:rsidRDefault="00791B5C" w:rsidP="00DE5DAA">
            <w:pPr>
              <w:jc w:val="center"/>
              <w:rPr>
                <w:sz w:val="18"/>
                <w:szCs w:val="18"/>
              </w:rPr>
            </w:pPr>
            <w:r w:rsidRPr="000F482F">
              <w:rPr>
                <w:sz w:val="18"/>
                <w:szCs w:val="18"/>
              </w:rPr>
              <w:t>01-851</w:t>
            </w:r>
          </w:p>
        </w:tc>
        <w:tc>
          <w:tcPr>
            <w:tcW w:w="1985" w:type="dxa"/>
            <w:tcBorders>
              <w:top w:val="single" w:sz="4" w:space="0" w:color="auto"/>
              <w:left w:val="nil"/>
              <w:bottom w:val="single" w:sz="4" w:space="0" w:color="auto"/>
              <w:right w:val="single" w:sz="4" w:space="0" w:color="auto"/>
            </w:tcBorders>
            <w:shd w:val="clear" w:color="auto" w:fill="D9D9D9"/>
            <w:noWrap/>
            <w:hideMark/>
          </w:tcPr>
          <w:p w14:paraId="140D64FB" w14:textId="77777777" w:rsidR="00791B5C" w:rsidRPr="006E1BC4" w:rsidRDefault="00791B5C" w:rsidP="00DE5DAA">
            <w:pPr>
              <w:jc w:val="center"/>
              <w:rPr>
                <w:sz w:val="22"/>
                <w:szCs w:val="22"/>
              </w:rPr>
            </w:pPr>
            <w:r w:rsidRPr="006E1BC4">
              <w:rPr>
                <w:sz w:val="22"/>
                <w:szCs w:val="22"/>
              </w:rPr>
              <w:t>1</w:t>
            </w:r>
          </w:p>
        </w:tc>
      </w:tr>
    </w:tbl>
    <w:p w14:paraId="7A2C3EFC" w14:textId="77777777" w:rsidR="00B24977" w:rsidRPr="006E1BC4" w:rsidRDefault="00B24977" w:rsidP="002756E3">
      <w:pPr>
        <w:rPr>
          <w:sz w:val="22"/>
          <w:szCs w:val="22"/>
        </w:rPr>
      </w:pPr>
    </w:p>
    <w:p w14:paraId="2308A1B8" w14:textId="2AC1BD24" w:rsidR="00791B5C" w:rsidRPr="006E1BC4" w:rsidRDefault="00791B5C" w:rsidP="00791B5C">
      <w:pPr>
        <w:widowControl w:val="0"/>
        <w:jc w:val="both"/>
        <w:rPr>
          <w:bCs/>
          <w:sz w:val="22"/>
          <w:szCs w:val="22"/>
        </w:rPr>
      </w:pPr>
      <w:bookmarkStart w:id="27" w:name="_Toc87864478"/>
      <w:bookmarkStart w:id="28" w:name="_Toc35685061"/>
      <w:bookmarkStart w:id="29" w:name="_Toc3568518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25"/>
      <w:bookmarkEnd w:id="26"/>
      <w:r w:rsidRPr="006E1BC4">
        <w:rPr>
          <w:bCs/>
          <w:sz w:val="22"/>
          <w:szCs w:val="22"/>
        </w:rPr>
        <w:t xml:space="preserve">Na </w:t>
      </w:r>
      <w:proofErr w:type="spellStart"/>
      <w:r w:rsidRPr="006E1BC4">
        <w:rPr>
          <w:bCs/>
          <w:sz w:val="22"/>
          <w:szCs w:val="22"/>
        </w:rPr>
        <w:t>sw</w:t>
      </w:r>
      <w:proofErr w:type="spellEnd"/>
      <w:r w:rsidRPr="006E1BC4">
        <w:rPr>
          <w:bCs/>
          <w:sz w:val="22"/>
          <w:szCs w:val="22"/>
        </w:rPr>
        <w:t xml:space="preserve"> moduly a licencie produktu FONS </w:t>
      </w:r>
      <w:proofErr w:type="spellStart"/>
      <w:r w:rsidRPr="006E1BC4">
        <w:rPr>
          <w:bCs/>
          <w:sz w:val="22"/>
          <w:szCs w:val="22"/>
        </w:rPr>
        <w:t>Openlims</w:t>
      </w:r>
      <w:proofErr w:type="spellEnd"/>
      <w:r w:rsidRPr="006E1BC4">
        <w:rPr>
          <w:bCs/>
          <w:sz w:val="22"/>
          <w:szCs w:val="22"/>
        </w:rPr>
        <w:t xml:space="preserve"> neuvedené v tejto tabuľke je nazerané ako na </w:t>
      </w:r>
      <w:proofErr w:type="spellStart"/>
      <w:r w:rsidRPr="006E1BC4">
        <w:rPr>
          <w:bCs/>
          <w:sz w:val="22"/>
          <w:szCs w:val="22"/>
        </w:rPr>
        <w:t>sw</w:t>
      </w:r>
      <w:proofErr w:type="spellEnd"/>
      <w:r w:rsidRPr="006E1BC4">
        <w:rPr>
          <w:bCs/>
          <w:sz w:val="22"/>
          <w:szCs w:val="22"/>
        </w:rPr>
        <w:t xml:space="preserve"> moduly a licencie, na ktoré nebol udelený súhlas Dodávateľa s užívaním.</w:t>
      </w:r>
    </w:p>
    <w:p w14:paraId="3BC9D019" w14:textId="56EE9A59" w:rsidR="007E1371" w:rsidRPr="006E1BC4" w:rsidRDefault="007E1371" w:rsidP="001D521B">
      <w:pPr>
        <w:rPr>
          <w:sz w:val="22"/>
          <w:szCs w:val="22"/>
        </w:rPr>
      </w:pPr>
    </w:p>
    <w:p w14:paraId="27FBC9EC" w14:textId="77777777" w:rsidR="00791B5C" w:rsidRPr="006E1BC4" w:rsidRDefault="00791B5C" w:rsidP="00791B5C">
      <w:pPr>
        <w:rPr>
          <w:b/>
          <w:bCs/>
          <w:sz w:val="22"/>
          <w:szCs w:val="22"/>
        </w:rPr>
      </w:pPr>
      <w:r w:rsidRPr="006E1BC4">
        <w:rPr>
          <w:b/>
          <w:bCs/>
          <w:sz w:val="22"/>
          <w:szCs w:val="22"/>
        </w:rPr>
        <w:t xml:space="preserve">FONS </w:t>
      </w:r>
      <w:proofErr w:type="spellStart"/>
      <w:r w:rsidRPr="006E1BC4">
        <w:rPr>
          <w:b/>
          <w:bCs/>
          <w:sz w:val="22"/>
          <w:szCs w:val="22"/>
        </w:rPr>
        <w:t>Openlims</w:t>
      </w:r>
      <w:proofErr w:type="spellEnd"/>
    </w:p>
    <w:p w14:paraId="017E2DAB" w14:textId="77777777" w:rsidR="00791B5C" w:rsidRPr="006E1BC4" w:rsidRDefault="00791B5C" w:rsidP="00791B5C">
      <w:pPr>
        <w:jc w:val="both"/>
        <w:rPr>
          <w:sz w:val="22"/>
          <w:szCs w:val="22"/>
        </w:rPr>
      </w:pPr>
      <w:r w:rsidRPr="006E1BC4">
        <w:rPr>
          <w:sz w:val="22"/>
          <w:szCs w:val="22"/>
        </w:rPr>
        <w:t>Licenčný model sa skladá z dvoch základných častí – centrálnej (serverovej) časti, ktorá obsahuje licencie na jednotlivé moduly a funkčné celky systému, a užívateľské licencie pre jednotlivých užívateľov, ktorí k systému majú pristupovať. Užívateľská licencia môže obsahovať obmedzenie na vybrané moduly a funkčné celky.</w:t>
      </w:r>
    </w:p>
    <w:p w14:paraId="60AA9ECF" w14:textId="77777777" w:rsidR="00791B5C" w:rsidRPr="006E1BC4" w:rsidRDefault="00791B5C" w:rsidP="00791B5C">
      <w:pPr>
        <w:rPr>
          <w:sz w:val="22"/>
          <w:szCs w:val="22"/>
        </w:rPr>
      </w:pPr>
    </w:p>
    <w:tbl>
      <w:tblPr>
        <w:tblW w:w="10284" w:type="dxa"/>
        <w:tblInd w:w="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0A0" w:firstRow="1" w:lastRow="0" w:firstColumn="1" w:lastColumn="0" w:noHBand="0" w:noVBand="0"/>
      </w:tblPr>
      <w:tblGrid>
        <w:gridCol w:w="3090"/>
        <w:gridCol w:w="7194"/>
      </w:tblGrid>
      <w:tr w:rsidR="006E1BC4" w:rsidRPr="006E1BC4" w14:paraId="2153497F" w14:textId="77777777" w:rsidTr="00DE5DAA">
        <w:trPr>
          <w:trHeight w:val="443"/>
        </w:trPr>
        <w:tc>
          <w:tcPr>
            <w:tcW w:w="30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C9B530E" w14:textId="77777777" w:rsidR="00791B5C" w:rsidRPr="006E1BC4" w:rsidRDefault="00791B5C" w:rsidP="00DE5DAA">
            <w:pPr>
              <w:rPr>
                <w:sz w:val="22"/>
                <w:szCs w:val="22"/>
              </w:rPr>
            </w:pPr>
            <w:r w:rsidRPr="006E1BC4">
              <w:rPr>
                <w:sz w:val="22"/>
                <w:szCs w:val="22"/>
              </w:rPr>
              <w:t>Modul, funkčný celok systému</w:t>
            </w:r>
          </w:p>
        </w:tc>
        <w:tc>
          <w:tcPr>
            <w:tcW w:w="7194" w:type="dxa"/>
            <w:tcBorders>
              <w:top w:val="single" w:sz="4" w:space="0" w:color="000000"/>
              <w:left w:val="single" w:sz="4" w:space="0" w:color="000000"/>
              <w:bottom w:val="single" w:sz="4" w:space="0" w:color="000000"/>
              <w:right w:val="single" w:sz="4" w:space="0" w:color="000000"/>
            </w:tcBorders>
            <w:tcMar>
              <w:left w:w="85" w:type="dxa"/>
              <w:right w:w="85" w:type="dxa"/>
            </w:tcMar>
          </w:tcPr>
          <w:p w14:paraId="3DCDF596" w14:textId="77777777" w:rsidR="00791B5C" w:rsidRPr="006E1BC4" w:rsidRDefault="00791B5C" w:rsidP="00DE5DAA">
            <w:pPr>
              <w:rPr>
                <w:sz w:val="22"/>
                <w:szCs w:val="22"/>
              </w:rPr>
            </w:pPr>
            <w:r w:rsidRPr="006E1BC4">
              <w:rPr>
                <w:sz w:val="22"/>
                <w:szCs w:val="22"/>
              </w:rPr>
              <w:t xml:space="preserve">Právo využívania konkrétneho modulu, funkcionality v rámci jednej inštancie systému. </w:t>
            </w:r>
          </w:p>
        </w:tc>
      </w:tr>
      <w:tr w:rsidR="00791B5C" w:rsidRPr="006E1BC4" w14:paraId="5F6DCE39" w14:textId="77777777" w:rsidTr="00DE5DAA">
        <w:trPr>
          <w:trHeight w:val="883"/>
        </w:trPr>
        <w:tc>
          <w:tcPr>
            <w:tcW w:w="30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33743FD" w14:textId="0F232849" w:rsidR="00791B5C" w:rsidRPr="006E1BC4" w:rsidRDefault="00791B5C" w:rsidP="00DE5DAA">
            <w:pPr>
              <w:rPr>
                <w:sz w:val="22"/>
                <w:szCs w:val="22"/>
              </w:rPr>
            </w:pPr>
            <w:r w:rsidRPr="006E1BC4">
              <w:rPr>
                <w:sz w:val="22"/>
                <w:szCs w:val="22"/>
              </w:rPr>
              <w:t>Licencie 01-850</w:t>
            </w:r>
          </w:p>
        </w:tc>
        <w:tc>
          <w:tcPr>
            <w:tcW w:w="7194" w:type="dxa"/>
            <w:tcBorders>
              <w:top w:val="single" w:sz="4" w:space="0" w:color="000000"/>
              <w:left w:val="single" w:sz="4" w:space="0" w:color="000000"/>
              <w:bottom w:val="single" w:sz="4" w:space="0" w:color="000000"/>
              <w:right w:val="single" w:sz="4" w:space="0" w:color="000000"/>
            </w:tcBorders>
            <w:tcMar>
              <w:left w:w="85" w:type="dxa"/>
              <w:right w:w="85" w:type="dxa"/>
            </w:tcMar>
          </w:tcPr>
          <w:p w14:paraId="4A37F2E3" w14:textId="77777777" w:rsidR="00791B5C" w:rsidRPr="006E1BC4" w:rsidRDefault="00791B5C" w:rsidP="00DE5DAA">
            <w:pPr>
              <w:rPr>
                <w:sz w:val="22"/>
                <w:szCs w:val="22"/>
              </w:rPr>
            </w:pPr>
            <w:r w:rsidRPr="006E1BC4">
              <w:rPr>
                <w:sz w:val="22"/>
                <w:szCs w:val="22"/>
              </w:rPr>
              <w:t xml:space="preserve">User CAL (typ </w:t>
            </w:r>
            <w:proofErr w:type="spellStart"/>
            <w:r w:rsidRPr="006E1BC4">
              <w:rPr>
                <w:sz w:val="22"/>
                <w:szCs w:val="22"/>
              </w:rPr>
              <w:t>concurrentusers</w:t>
            </w:r>
            <w:proofErr w:type="spellEnd"/>
            <w:r w:rsidRPr="006E1BC4">
              <w:rPr>
                <w:sz w:val="22"/>
                <w:szCs w:val="22"/>
              </w:rPr>
              <w:t>) = užívateľ zo zoznamu užívateľov systému, ktorí môžu so systémom v danú chvíľu pracovať. (súčasne pracujúci), pričom sa rozlišuje, z ktorého zariadenia sa užívateľ prihlasuje.</w:t>
            </w:r>
          </w:p>
        </w:tc>
      </w:tr>
    </w:tbl>
    <w:p w14:paraId="128D3FCB" w14:textId="77777777" w:rsidR="00791B5C" w:rsidRPr="006E1BC4" w:rsidRDefault="00791B5C" w:rsidP="00791B5C">
      <w:pPr>
        <w:widowControl w:val="0"/>
        <w:ind w:left="137" w:hanging="137"/>
        <w:rPr>
          <w:sz w:val="22"/>
          <w:szCs w:val="22"/>
        </w:rPr>
      </w:pPr>
    </w:p>
    <w:p w14:paraId="4FD5157A" w14:textId="5B0F6BA0" w:rsidR="00791B5C" w:rsidRPr="006E1BC4" w:rsidRDefault="00791B5C" w:rsidP="00791B5C">
      <w:pPr>
        <w:jc w:val="both"/>
        <w:rPr>
          <w:sz w:val="22"/>
          <w:szCs w:val="22"/>
        </w:rPr>
      </w:pPr>
      <w:r w:rsidRPr="006E1BC4">
        <w:rPr>
          <w:sz w:val="22"/>
          <w:szCs w:val="22"/>
        </w:rPr>
        <w:t xml:space="preserve">V rámci jednej dodávky ASW je umožnené Objednávateľovi prevádzkovať jednu prevádzkovú inštanciu, na ktorej je systém rutinne využívaný v tzv. ostrej prevádzke a to v rozsahu zakúpených modulov a funkčných celkov. </w:t>
      </w:r>
    </w:p>
    <w:p w14:paraId="1AA43116" w14:textId="77777777" w:rsidR="00791B5C" w:rsidRPr="006E1BC4" w:rsidRDefault="00791B5C" w:rsidP="001D521B">
      <w:pPr>
        <w:rPr>
          <w:sz w:val="22"/>
          <w:szCs w:val="22"/>
        </w:rPr>
      </w:pPr>
    </w:p>
    <w:p w14:paraId="7A8E7D51" w14:textId="0351EADE" w:rsidR="00DC6A02" w:rsidRPr="006E1BC4" w:rsidRDefault="00DC6A02" w:rsidP="00682EB4">
      <w:pPr>
        <w:pStyle w:val="Nadpis1"/>
        <w:numPr>
          <w:ilvl w:val="0"/>
          <w:numId w:val="50"/>
        </w:numPr>
        <w:spacing w:before="120"/>
        <w:rPr>
          <w:rFonts w:ascii="Times New Roman" w:hAnsi="Times New Roman"/>
          <w:color w:val="auto"/>
          <w:sz w:val="22"/>
          <w:szCs w:val="22"/>
        </w:rPr>
      </w:pPr>
      <w:r w:rsidRPr="006E1BC4">
        <w:rPr>
          <w:rFonts w:ascii="Times New Roman" w:hAnsi="Times New Roman"/>
          <w:color w:val="auto"/>
          <w:sz w:val="22"/>
          <w:szCs w:val="22"/>
        </w:rPr>
        <w:t>Technické prostriedky</w:t>
      </w:r>
    </w:p>
    <w:p w14:paraId="4956C1DA" w14:textId="3328F68E" w:rsidR="00DC6A02" w:rsidRPr="006E1BC4" w:rsidRDefault="00DC6A02" w:rsidP="00DC6A02">
      <w:pPr>
        <w:pStyle w:val="Odsekzoznamu"/>
        <w:ind w:left="360"/>
        <w:rPr>
          <w:sz w:val="22"/>
          <w:szCs w:val="22"/>
        </w:rPr>
      </w:pPr>
      <w:r w:rsidRPr="006E1BC4">
        <w:rPr>
          <w:sz w:val="22"/>
          <w:szCs w:val="22"/>
        </w:rPr>
        <w:t>Servisná podpora technických prostriedkov nie je dojednaná touto zmluvou.</w:t>
      </w:r>
    </w:p>
    <w:p w14:paraId="51B4B2D8" w14:textId="77777777" w:rsidR="00DC6A02" w:rsidRPr="006E1BC4" w:rsidRDefault="00DC6A02" w:rsidP="00DC6A02">
      <w:pPr>
        <w:pStyle w:val="Nadpis1"/>
        <w:spacing w:before="120"/>
        <w:ind w:left="0"/>
        <w:rPr>
          <w:rFonts w:ascii="Times New Roman" w:hAnsi="Times New Roman"/>
          <w:color w:val="auto"/>
          <w:sz w:val="22"/>
          <w:szCs w:val="22"/>
        </w:rPr>
      </w:pPr>
    </w:p>
    <w:p w14:paraId="6992E22C" w14:textId="4F2D33D2" w:rsidR="001D521B" w:rsidRPr="006E1BC4" w:rsidRDefault="001A7960" w:rsidP="00B52C58">
      <w:pPr>
        <w:pStyle w:val="Nadpis1"/>
        <w:spacing w:before="120"/>
        <w:ind w:left="0"/>
        <w:rPr>
          <w:rFonts w:ascii="Times New Roman" w:hAnsi="Times New Roman"/>
          <w:color w:val="auto"/>
          <w:sz w:val="22"/>
          <w:szCs w:val="22"/>
        </w:rPr>
      </w:pPr>
      <w:r w:rsidRPr="006E1BC4">
        <w:rPr>
          <w:rFonts w:ascii="Times New Roman" w:hAnsi="Times New Roman"/>
          <w:color w:val="auto"/>
          <w:sz w:val="22"/>
          <w:szCs w:val="22"/>
        </w:rPr>
        <w:t xml:space="preserve">Článok II - </w:t>
      </w:r>
      <w:r w:rsidR="001D521B" w:rsidRPr="006E1BC4">
        <w:rPr>
          <w:rFonts w:ascii="Times New Roman" w:hAnsi="Times New Roman"/>
          <w:color w:val="auto"/>
          <w:sz w:val="22"/>
          <w:szCs w:val="22"/>
        </w:rPr>
        <w:t>Podpora aplikačných softvérov</w:t>
      </w:r>
      <w:bookmarkEnd w:id="27"/>
    </w:p>
    <w:bookmarkEnd w:id="28"/>
    <w:bookmarkEnd w:id="29"/>
    <w:p w14:paraId="42FB950A" w14:textId="77777777" w:rsidR="001D521B" w:rsidRPr="006E1BC4" w:rsidRDefault="001D521B" w:rsidP="001D521B">
      <w:pPr>
        <w:pStyle w:val="Nadpis1"/>
        <w:ind w:left="360"/>
        <w:rPr>
          <w:rFonts w:ascii="Times New Roman" w:hAnsi="Times New Roman"/>
          <w:color w:val="auto"/>
          <w:sz w:val="22"/>
          <w:szCs w:val="22"/>
        </w:rPr>
      </w:pPr>
      <w:r w:rsidRPr="006E1BC4">
        <w:rPr>
          <w:rFonts w:ascii="Times New Roman" w:hAnsi="Times New Roman"/>
          <w:color w:val="auto"/>
          <w:sz w:val="22"/>
          <w:szCs w:val="22"/>
        </w:rPr>
        <w:t xml:space="preserve">Aplikačný SW FONS </w:t>
      </w:r>
      <w:proofErr w:type="spellStart"/>
      <w:r w:rsidRPr="006E1BC4">
        <w:rPr>
          <w:rFonts w:ascii="Times New Roman" w:hAnsi="Times New Roman"/>
          <w:color w:val="auto"/>
          <w:sz w:val="22"/>
          <w:szCs w:val="22"/>
        </w:rPr>
        <w:t>Openlims</w:t>
      </w:r>
      <w:proofErr w:type="spellEnd"/>
    </w:p>
    <w:p w14:paraId="48917F6B" w14:textId="0BDC35FB" w:rsidR="001D521B" w:rsidRPr="006E1BC4" w:rsidRDefault="00402165" w:rsidP="001D521B">
      <w:pPr>
        <w:spacing w:after="120"/>
        <w:ind w:left="357"/>
        <w:rPr>
          <w:sz w:val="22"/>
          <w:szCs w:val="22"/>
        </w:rPr>
      </w:pPr>
      <w:r w:rsidRPr="006E1BC4">
        <w:rPr>
          <w:sz w:val="22"/>
          <w:szCs w:val="22"/>
        </w:rPr>
        <w:t>Dodávateľ</w:t>
      </w:r>
      <w:r w:rsidR="001D521B" w:rsidRPr="006E1BC4">
        <w:rPr>
          <w:sz w:val="22"/>
          <w:szCs w:val="22"/>
        </w:rPr>
        <w:t xml:space="preserve"> sa zaväzuje poskytovať na podporu ASW a databázového prostredia v rozsahu modulov a licencií podľa</w:t>
      </w:r>
      <w:r w:rsidR="001A7960" w:rsidRPr="006E1BC4">
        <w:rPr>
          <w:sz w:val="22"/>
          <w:szCs w:val="22"/>
        </w:rPr>
        <w:t xml:space="preserve"> </w:t>
      </w:r>
      <w:r w:rsidR="001A7960" w:rsidRPr="006E1BC4">
        <w:rPr>
          <w:sz w:val="22"/>
          <w:szCs w:val="22"/>
          <w:lang w:eastAsia="sk-SK"/>
        </w:rPr>
        <w:t xml:space="preserve">článku I, </w:t>
      </w:r>
      <w:r w:rsidR="001D521B" w:rsidRPr="006E1BC4">
        <w:rPr>
          <w:sz w:val="22"/>
          <w:szCs w:val="22"/>
        </w:rPr>
        <w:t xml:space="preserve"> kap. 1</w:t>
      </w:r>
      <w:r w:rsidR="004F63C6" w:rsidRPr="006E1BC4">
        <w:rPr>
          <w:sz w:val="22"/>
          <w:szCs w:val="22"/>
        </w:rPr>
        <w:t xml:space="preserve"> tejto prílohy</w:t>
      </w:r>
      <w:r w:rsidR="001D521B" w:rsidRPr="006E1BC4">
        <w:rPr>
          <w:sz w:val="22"/>
          <w:szCs w:val="22"/>
        </w:rPr>
        <w:t xml:space="preserve"> tieto služby:</w:t>
      </w:r>
    </w:p>
    <w:p w14:paraId="323E0A54" w14:textId="114B7F16" w:rsidR="001A7960" w:rsidRPr="006E1BC4" w:rsidRDefault="001A7960" w:rsidP="001A7960">
      <w:pPr>
        <w:pStyle w:val="Odrka2doplohy"/>
        <w:rPr>
          <w:rFonts w:ascii="Times New Roman" w:hAnsi="Times New Roman"/>
          <w:sz w:val="22"/>
          <w:szCs w:val="22"/>
        </w:rPr>
      </w:pPr>
      <w:r w:rsidRPr="006E1BC4">
        <w:rPr>
          <w:rFonts w:ascii="Times New Roman" w:hAnsi="Times New Roman"/>
          <w:b/>
          <w:sz w:val="22"/>
          <w:szCs w:val="22"/>
        </w:rPr>
        <w:t xml:space="preserve">Základná podpora aplikačného </w:t>
      </w:r>
      <w:proofErr w:type="spellStart"/>
      <w:r w:rsidRPr="006E1BC4">
        <w:rPr>
          <w:rFonts w:ascii="Times New Roman" w:hAnsi="Times New Roman"/>
          <w:b/>
          <w:bCs/>
          <w:sz w:val="22"/>
          <w:szCs w:val="22"/>
        </w:rPr>
        <w:t>sw</w:t>
      </w:r>
      <w:proofErr w:type="spellEnd"/>
      <w:r w:rsidRPr="006E1BC4">
        <w:rPr>
          <w:rFonts w:ascii="Times New Roman" w:hAnsi="Times New Roman"/>
          <w:b/>
          <w:sz w:val="22"/>
          <w:szCs w:val="22"/>
        </w:rPr>
        <w:t xml:space="preserve"> FONS </w:t>
      </w:r>
      <w:proofErr w:type="spellStart"/>
      <w:r w:rsidRPr="006E1BC4">
        <w:rPr>
          <w:rFonts w:ascii="Times New Roman" w:hAnsi="Times New Roman"/>
          <w:b/>
          <w:sz w:val="22"/>
          <w:szCs w:val="22"/>
        </w:rPr>
        <w:t>Openlims</w:t>
      </w:r>
      <w:proofErr w:type="spellEnd"/>
      <w:r w:rsidRPr="006E1BC4">
        <w:rPr>
          <w:rFonts w:ascii="Times New Roman" w:hAnsi="Times New Roman"/>
          <w:sz w:val="22"/>
          <w:szCs w:val="22"/>
        </w:rPr>
        <w:t xml:space="preserve"> - program podpory prevádzky aplikácie zahrňuje:</w:t>
      </w:r>
    </w:p>
    <w:p w14:paraId="111F12E2" w14:textId="66ECF867" w:rsidR="001A7960" w:rsidRPr="006E1BC4" w:rsidRDefault="001A7960" w:rsidP="000F482F">
      <w:pPr>
        <w:pStyle w:val="Odrka3plohasmlouvy"/>
        <w:numPr>
          <w:ilvl w:val="0"/>
          <w:numId w:val="97"/>
        </w:numPr>
        <w:rPr>
          <w:rFonts w:ascii="Times New Roman" w:hAnsi="Times New Roman"/>
          <w:sz w:val="22"/>
          <w:szCs w:val="22"/>
        </w:rPr>
      </w:pPr>
      <w:r w:rsidRPr="006E1BC4">
        <w:rPr>
          <w:rFonts w:ascii="Times New Roman" w:hAnsi="Times New Roman"/>
          <w:sz w:val="22"/>
          <w:szCs w:val="22"/>
        </w:rPr>
        <w:t>Garancia</w:t>
      </w:r>
      <w:r w:rsidR="00B53E48" w:rsidRPr="006E1BC4">
        <w:rPr>
          <w:rFonts w:ascii="Times New Roman" w:hAnsi="Times New Roman"/>
          <w:sz w:val="22"/>
          <w:szCs w:val="22"/>
        </w:rPr>
        <w:t xml:space="preserve"> funkčnosti ASW – poskytovanie opravných kódov</w:t>
      </w:r>
      <w:r w:rsidRPr="006E1BC4">
        <w:rPr>
          <w:rFonts w:ascii="Times New Roman" w:hAnsi="Times New Roman"/>
          <w:sz w:val="22"/>
          <w:szCs w:val="22"/>
        </w:rPr>
        <w:t xml:space="preserve"> (hot-fix a patch).</w:t>
      </w:r>
    </w:p>
    <w:p w14:paraId="70241DD3" w14:textId="2121F763" w:rsidR="001A7960" w:rsidRPr="006E1BC4" w:rsidRDefault="00B53E48" w:rsidP="000F482F">
      <w:pPr>
        <w:pStyle w:val="Odrka3plohasmlouvy"/>
        <w:numPr>
          <w:ilvl w:val="0"/>
          <w:numId w:val="97"/>
        </w:numPr>
        <w:rPr>
          <w:rFonts w:ascii="Times New Roman" w:hAnsi="Times New Roman"/>
          <w:sz w:val="22"/>
          <w:szCs w:val="22"/>
        </w:rPr>
      </w:pPr>
      <w:r w:rsidRPr="006E1BC4">
        <w:rPr>
          <w:rFonts w:ascii="Times New Roman" w:hAnsi="Times New Roman"/>
          <w:sz w:val="22"/>
          <w:szCs w:val="22"/>
        </w:rPr>
        <w:t xml:space="preserve">Garancia rozvoje ASW a </w:t>
      </w:r>
      <w:proofErr w:type="spellStart"/>
      <w:r w:rsidRPr="006E1BC4">
        <w:rPr>
          <w:rFonts w:ascii="Times New Roman" w:hAnsi="Times New Roman"/>
          <w:sz w:val="22"/>
          <w:szCs w:val="22"/>
        </w:rPr>
        <w:t>db</w:t>
      </w:r>
      <w:proofErr w:type="spellEnd"/>
      <w:r w:rsidRPr="006E1BC4">
        <w:rPr>
          <w:rFonts w:ascii="Times New Roman" w:hAnsi="Times New Roman"/>
          <w:sz w:val="22"/>
          <w:szCs w:val="22"/>
        </w:rPr>
        <w:t xml:space="preserve"> prostredí – poskytovanie</w:t>
      </w:r>
      <w:r w:rsidR="001A7960" w:rsidRPr="006E1BC4">
        <w:rPr>
          <w:rFonts w:ascii="Times New Roman" w:hAnsi="Times New Roman"/>
          <w:sz w:val="22"/>
          <w:szCs w:val="22"/>
        </w:rPr>
        <w:t xml:space="preserve"> výrobc</w:t>
      </w:r>
      <w:r w:rsidRPr="006E1BC4">
        <w:rPr>
          <w:rFonts w:ascii="Times New Roman" w:hAnsi="Times New Roman"/>
          <w:sz w:val="22"/>
          <w:szCs w:val="22"/>
        </w:rPr>
        <w:t>om uvoľnených updatov a upgradov</w:t>
      </w:r>
      <w:r w:rsidR="001A7960" w:rsidRPr="006E1BC4">
        <w:rPr>
          <w:rFonts w:ascii="Times New Roman" w:hAnsi="Times New Roman"/>
          <w:sz w:val="22"/>
          <w:szCs w:val="22"/>
        </w:rPr>
        <w:t>.</w:t>
      </w:r>
    </w:p>
    <w:p w14:paraId="34990A8F" w14:textId="60BB25D0" w:rsidR="001A7960" w:rsidRPr="006E1BC4" w:rsidRDefault="00B53E48" w:rsidP="000F482F">
      <w:pPr>
        <w:pStyle w:val="Odrka3plohasmlouvy"/>
        <w:numPr>
          <w:ilvl w:val="0"/>
          <w:numId w:val="97"/>
        </w:numPr>
        <w:rPr>
          <w:rFonts w:ascii="Times New Roman" w:hAnsi="Times New Roman"/>
          <w:sz w:val="22"/>
          <w:szCs w:val="22"/>
        </w:rPr>
      </w:pPr>
      <w:r w:rsidRPr="006E1BC4">
        <w:rPr>
          <w:rFonts w:ascii="Times New Roman" w:hAnsi="Times New Roman"/>
          <w:sz w:val="22"/>
          <w:szCs w:val="22"/>
        </w:rPr>
        <w:t>Garancia legislatívnych updatov</w:t>
      </w:r>
      <w:r w:rsidR="001A7960" w:rsidRPr="006E1BC4">
        <w:rPr>
          <w:rFonts w:ascii="Times New Roman" w:hAnsi="Times New Roman"/>
          <w:sz w:val="22"/>
          <w:szCs w:val="22"/>
        </w:rPr>
        <w:t xml:space="preserve"> – </w:t>
      </w:r>
      <w:r w:rsidRPr="006E1BC4">
        <w:rPr>
          <w:rFonts w:ascii="Times New Roman" w:hAnsi="Times New Roman"/>
          <w:sz w:val="22"/>
          <w:szCs w:val="22"/>
        </w:rPr>
        <w:t>poskytovanie legislatívnych upgradov</w:t>
      </w:r>
      <w:r w:rsidR="001A7960" w:rsidRPr="006E1BC4">
        <w:rPr>
          <w:rFonts w:ascii="Times New Roman" w:hAnsi="Times New Roman"/>
          <w:sz w:val="22"/>
          <w:szCs w:val="22"/>
        </w:rPr>
        <w:t>.</w:t>
      </w:r>
    </w:p>
    <w:p w14:paraId="6E36E0CB" w14:textId="7A6F5775" w:rsidR="001A7960" w:rsidRPr="006E1BC4" w:rsidRDefault="00B53E48" w:rsidP="000F482F">
      <w:pPr>
        <w:pStyle w:val="Odrka3plohasmlouvy"/>
        <w:numPr>
          <w:ilvl w:val="0"/>
          <w:numId w:val="97"/>
        </w:numPr>
        <w:rPr>
          <w:rFonts w:ascii="Times New Roman" w:hAnsi="Times New Roman"/>
          <w:sz w:val="22"/>
          <w:szCs w:val="22"/>
        </w:rPr>
      </w:pPr>
      <w:r w:rsidRPr="006E1BC4">
        <w:rPr>
          <w:rFonts w:ascii="Times New Roman" w:hAnsi="Times New Roman"/>
          <w:sz w:val="22"/>
          <w:szCs w:val="22"/>
        </w:rPr>
        <w:t>Garancia</w:t>
      </w:r>
      <w:r w:rsidR="001A7960" w:rsidRPr="006E1BC4">
        <w:rPr>
          <w:rFonts w:ascii="Times New Roman" w:hAnsi="Times New Roman"/>
          <w:sz w:val="22"/>
          <w:szCs w:val="22"/>
        </w:rPr>
        <w:t xml:space="preserve"> dostupnosti úprav ASW – </w:t>
      </w:r>
      <w:r w:rsidR="00682EB4" w:rsidRPr="006E1BC4">
        <w:rPr>
          <w:rFonts w:ascii="Times New Roman" w:hAnsi="Times New Roman"/>
          <w:sz w:val="22"/>
          <w:szCs w:val="22"/>
        </w:rPr>
        <w:t>poskytovanie uvoľne</w:t>
      </w:r>
      <w:r w:rsidR="001A7960" w:rsidRPr="006E1BC4">
        <w:rPr>
          <w:rFonts w:ascii="Times New Roman" w:hAnsi="Times New Roman"/>
          <w:sz w:val="22"/>
          <w:szCs w:val="22"/>
        </w:rPr>
        <w:t>ných úprav ASW.</w:t>
      </w:r>
    </w:p>
    <w:p w14:paraId="4A5ACB93" w14:textId="6884FB71" w:rsidR="001A7960" w:rsidRPr="006E1BC4" w:rsidRDefault="001A7960" w:rsidP="000F482F">
      <w:pPr>
        <w:pStyle w:val="Odrka3plohasmlouvy"/>
        <w:numPr>
          <w:ilvl w:val="0"/>
          <w:numId w:val="97"/>
        </w:numPr>
        <w:rPr>
          <w:rFonts w:ascii="Times New Roman" w:hAnsi="Times New Roman"/>
          <w:sz w:val="22"/>
          <w:szCs w:val="22"/>
        </w:rPr>
      </w:pPr>
      <w:r w:rsidRPr="006E1BC4">
        <w:rPr>
          <w:rFonts w:ascii="Times New Roman" w:hAnsi="Times New Roman"/>
          <w:sz w:val="22"/>
          <w:szCs w:val="22"/>
        </w:rPr>
        <w:t>Servisn</w:t>
      </w:r>
      <w:r w:rsidR="00682EB4" w:rsidRPr="006E1BC4">
        <w:rPr>
          <w:rFonts w:ascii="Times New Roman" w:hAnsi="Times New Roman"/>
          <w:sz w:val="22"/>
          <w:szCs w:val="22"/>
        </w:rPr>
        <w:t>á g</w:t>
      </w:r>
      <w:r w:rsidR="00B53E48" w:rsidRPr="006E1BC4">
        <w:rPr>
          <w:rFonts w:ascii="Times New Roman" w:hAnsi="Times New Roman"/>
          <w:sz w:val="22"/>
          <w:szCs w:val="22"/>
        </w:rPr>
        <w:t>arancia</w:t>
      </w:r>
      <w:r w:rsidRPr="006E1BC4">
        <w:rPr>
          <w:rFonts w:ascii="Times New Roman" w:hAnsi="Times New Roman"/>
          <w:sz w:val="22"/>
          <w:szCs w:val="22"/>
        </w:rPr>
        <w:t xml:space="preserve"> –</w:t>
      </w:r>
      <w:r w:rsidR="00682EB4" w:rsidRPr="006E1BC4">
        <w:rPr>
          <w:rFonts w:ascii="Times New Roman" w:hAnsi="Times New Roman"/>
          <w:sz w:val="22"/>
          <w:szCs w:val="22"/>
        </w:rPr>
        <w:t xml:space="preserve"> g</w:t>
      </w:r>
      <w:r w:rsidR="00B53E48" w:rsidRPr="006E1BC4">
        <w:rPr>
          <w:rFonts w:ascii="Times New Roman" w:hAnsi="Times New Roman"/>
          <w:sz w:val="22"/>
          <w:szCs w:val="22"/>
        </w:rPr>
        <w:t>arancia</w:t>
      </w:r>
      <w:r w:rsidR="00682EB4" w:rsidRPr="006E1BC4">
        <w:rPr>
          <w:rFonts w:ascii="Times New Roman" w:hAnsi="Times New Roman"/>
          <w:sz w:val="22"/>
          <w:szCs w:val="22"/>
        </w:rPr>
        <w:t xml:space="preserve"> dostupnosti servisný</w:t>
      </w:r>
      <w:r w:rsidRPr="006E1BC4">
        <w:rPr>
          <w:rFonts w:ascii="Times New Roman" w:hAnsi="Times New Roman"/>
          <w:sz w:val="22"/>
          <w:szCs w:val="22"/>
        </w:rPr>
        <w:t>ch služ</w:t>
      </w:r>
      <w:r w:rsidR="00682EB4" w:rsidRPr="006E1BC4">
        <w:rPr>
          <w:rFonts w:ascii="Times New Roman" w:hAnsi="Times New Roman"/>
          <w:sz w:val="22"/>
          <w:szCs w:val="22"/>
        </w:rPr>
        <w:t>i</w:t>
      </w:r>
      <w:r w:rsidRPr="006E1BC4">
        <w:rPr>
          <w:rFonts w:ascii="Times New Roman" w:hAnsi="Times New Roman"/>
          <w:sz w:val="22"/>
          <w:szCs w:val="22"/>
        </w:rPr>
        <w:t>eb.</w:t>
      </w:r>
    </w:p>
    <w:p w14:paraId="18409BC0" w14:textId="254240F3" w:rsidR="001A7960" w:rsidRPr="006E1BC4" w:rsidRDefault="00B53E48" w:rsidP="000F482F">
      <w:pPr>
        <w:pStyle w:val="Odrka3plohasmlouvy"/>
        <w:numPr>
          <w:ilvl w:val="0"/>
          <w:numId w:val="97"/>
        </w:numPr>
        <w:rPr>
          <w:rFonts w:ascii="Times New Roman" w:hAnsi="Times New Roman"/>
          <w:sz w:val="22"/>
          <w:szCs w:val="22"/>
        </w:rPr>
      </w:pPr>
      <w:r w:rsidRPr="006E1BC4">
        <w:rPr>
          <w:rFonts w:ascii="Times New Roman" w:hAnsi="Times New Roman"/>
          <w:sz w:val="22"/>
          <w:szCs w:val="22"/>
        </w:rPr>
        <w:t>Garancia</w:t>
      </w:r>
      <w:r w:rsidR="001A7960" w:rsidRPr="006E1BC4">
        <w:rPr>
          <w:rFonts w:ascii="Times New Roman" w:hAnsi="Times New Roman"/>
          <w:sz w:val="22"/>
          <w:szCs w:val="22"/>
        </w:rPr>
        <w:t xml:space="preserve"> </w:t>
      </w:r>
      <w:r w:rsidR="00682EB4" w:rsidRPr="006E1BC4">
        <w:rPr>
          <w:rFonts w:ascii="Times New Roman" w:hAnsi="Times New Roman"/>
          <w:sz w:val="22"/>
          <w:szCs w:val="22"/>
        </w:rPr>
        <w:t xml:space="preserve">dostupnosti služby </w:t>
      </w:r>
      <w:proofErr w:type="spellStart"/>
      <w:r w:rsidR="0055382E" w:rsidRPr="006E1BC4">
        <w:rPr>
          <w:rFonts w:ascii="Times New Roman" w:hAnsi="Times New Roman"/>
          <w:sz w:val="22"/>
          <w:szCs w:val="22"/>
        </w:rPr>
        <w:t>HotLine</w:t>
      </w:r>
      <w:proofErr w:type="spellEnd"/>
      <w:r w:rsidR="0055382E" w:rsidRPr="006E1BC4">
        <w:rPr>
          <w:rFonts w:ascii="Times New Roman" w:hAnsi="Times New Roman"/>
          <w:sz w:val="22"/>
          <w:szCs w:val="22"/>
        </w:rPr>
        <w:t xml:space="preserve"> a </w:t>
      </w:r>
      <w:proofErr w:type="spellStart"/>
      <w:r w:rsidR="00682EB4" w:rsidRPr="006E1BC4">
        <w:rPr>
          <w:rFonts w:ascii="Times New Roman" w:hAnsi="Times New Roman"/>
          <w:sz w:val="22"/>
          <w:szCs w:val="22"/>
        </w:rPr>
        <w:t>HelpDesk</w:t>
      </w:r>
      <w:proofErr w:type="spellEnd"/>
      <w:r w:rsidR="00682EB4" w:rsidRPr="006E1BC4">
        <w:rPr>
          <w:rFonts w:ascii="Times New Roman" w:hAnsi="Times New Roman"/>
          <w:sz w:val="22"/>
          <w:szCs w:val="22"/>
        </w:rPr>
        <w:t xml:space="preserve"> – pr</w:t>
      </w:r>
      <w:r w:rsidR="001A7960" w:rsidRPr="006E1BC4">
        <w:rPr>
          <w:rFonts w:ascii="Times New Roman" w:hAnsi="Times New Roman"/>
          <w:sz w:val="22"/>
          <w:szCs w:val="22"/>
        </w:rPr>
        <w:t xml:space="preserve">ístup k systému služby </w:t>
      </w:r>
      <w:proofErr w:type="spellStart"/>
      <w:r w:rsidR="0055382E" w:rsidRPr="006E1BC4">
        <w:rPr>
          <w:rFonts w:ascii="Times New Roman" w:hAnsi="Times New Roman"/>
          <w:sz w:val="22"/>
          <w:szCs w:val="22"/>
        </w:rPr>
        <w:t>HotLine</w:t>
      </w:r>
      <w:proofErr w:type="spellEnd"/>
      <w:r w:rsidR="0055382E" w:rsidRPr="006E1BC4">
        <w:rPr>
          <w:rFonts w:ascii="Times New Roman" w:hAnsi="Times New Roman"/>
          <w:sz w:val="22"/>
          <w:szCs w:val="22"/>
        </w:rPr>
        <w:t xml:space="preserve"> a </w:t>
      </w:r>
      <w:proofErr w:type="spellStart"/>
      <w:r w:rsidR="001A7960" w:rsidRPr="006E1BC4">
        <w:rPr>
          <w:rFonts w:ascii="Times New Roman" w:hAnsi="Times New Roman"/>
          <w:sz w:val="22"/>
          <w:szCs w:val="22"/>
        </w:rPr>
        <w:t>HelpDesk</w:t>
      </w:r>
      <w:proofErr w:type="spellEnd"/>
      <w:r w:rsidR="00682EB4" w:rsidRPr="006E1BC4">
        <w:rPr>
          <w:rFonts w:ascii="Times New Roman" w:hAnsi="Times New Roman"/>
          <w:sz w:val="22"/>
          <w:szCs w:val="22"/>
        </w:rPr>
        <w:t xml:space="preserve"> Centra podpory zákazníkov</w:t>
      </w:r>
    </w:p>
    <w:p w14:paraId="6A247579" w14:textId="716E7F2A" w:rsidR="002B12F7" w:rsidRPr="006E1BC4" w:rsidRDefault="00B53E48" w:rsidP="000F482F">
      <w:pPr>
        <w:pStyle w:val="Odrka3plohasmlouvy"/>
        <w:numPr>
          <w:ilvl w:val="0"/>
          <w:numId w:val="97"/>
        </w:numPr>
        <w:rPr>
          <w:rFonts w:ascii="Times New Roman" w:hAnsi="Times New Roman"/>
          <w:sz w:val="22"/>
          <w:szCs w:val="22"/>
        </w:rPr>
      </w:pPr>
      <w:r w:rsidRPr="006E1BC4">
        <w:rPr>
          <w:rFonts w:ascii="Times New Roman" w:hAnsi="Times New Roman"/>
          <w:sz w:val="22"/>
          <w:szCs w:val="22"/>
        </w:rPr>
        <w:t>Garancia</w:t>
      </w:r>
      <w:r w:rsidR="001A7960" w:rsidRPr="006E1BC4">
        <w:rPr>
          <w:rFonts w:ascii="Times New Roman" w:hAnsi="Times New Roman"/>
          <w:sz w:val="22"/>
          <w:szCs w:val="22"/>
        </w:rPr>
        <w:t xml:space="preserve"> podpory pr</w:t>
      </w:r>
      <w:r w:rsidR="00682EB4" w:rsidRPr="006E1BC4">
        <w:rPr>
          <w:rFonts w:ascii="Times New Roman" w:hAnsi="Times New Roman"/>
          <w:sz w:val="22"/>
          <w:szCs w:val="22"/>
        </w:rPr>
        <w:t xml:space="preserve">evádzky </w:t>
      </w:r>
      <w:proofErr w:type="spellStart"/>
      <w:r w:rsidR="00682EB4" w:rsidRPr="006E1BC4">
        <w:rPr>
          <w:rFonts w:ascii="Times New Roman" w:hAnsi="Times New Roman"/>
          <w:sz w:val="22"/>
          <w:szCs w:val="22"/>
        </w:rPr>
        <w:t>db</w:t>
      </w:r>
      <w:proofErr w:type="spellEnd"/>
      <w:r w:rsidR="00682EB4" w:rsidRPr="006E1BC4">
        <w:rPr>
          <w:rFonts w:ascii="Times New Roman" w:hAnsi="Times New Roman"/>
          <w:sz w:val="22"/>
          <w:szCs w:val="22"/>
        </w:rPr>
        <w:t xml:space="preserve"> prostredia</w:t>
      </w:r>
      <w:r w:rsidR="001A7960" w:rsidRPr="006E1BC4">
        <w:rPr>
          <w:rFonts w:ascii="Times New Roman" w:hAnsi="Times New Roman"/>
          <w:sz w:val="22"/>
          <w:szCs w:val="22"/>
        </w:rPr>
        <w:t>.</w:t>
      </w:r>
    </w:p>
    <w:p w14:paraId="02A1521E" w14:textId="5CF4EF6D" w:rsidR="001A7960" w:rsidRPr="002B12F7" w:rsidRDefault="00B53E48" w:rsidP="000F482F">
      <w:pPr>
        <w:pStyle w:val="Odrka3plohasmlouvy"/>
        <w:numPr>
          <w:ilvl w:val="0"/>
          <w:numId w:val="97"/>
        </w:numPr>
        <w:rPr>
          <w:rFonts w:ascii="Times New Roman" w:hAnsi="Times New Roman"/>
          <w:sz w:val="22"/>
          <w:szCs w:val="22"/>
        </w:rPr>
      </w:pPr>
      <w:r w:rsidRPr="002B12F7">
        <w:rPr>
          <w:rFonts w:ascii="Times New Roman" w:hAnsi="Times New Roman"/>
          <w:sz w:val="22"/>
          <w:szCs w:val="22"/>
        </w:rPr>
        <w:t>Garancia</w:t>
      </w:r>
      <w:r w:rsidR="001A7960" w:rsidRPr="002B12F7">
        <w:rPr>
          <w:rFonts w:ascii="Times New Roman" w:hAnsi="Times New Roman"/>
          <w:sz w:val="22"/>
          <w:szCs w:val="22"/>
        </w:rPr>
        <w:t xml:space="preserve"> vybraných služ</w:t>
      </w:r>
      <w:r w:rsidR="00682EB4" w:rsidRPr="002B12F7">
        <w:rPr>
          <w:rFonts w:ascii="Times New Roman" w:hAnsi="Times New Roman"/>
          <w:sz w:val="22"/>
          <w:szCs w:val="22"/>
        </w:rPr>
        <w:t>i</w:t>
      </w:r>
      <w:r w:rsidR="001A7960" w:rsidRPr="002B12F7">
        <w:rPr>
          <w:rFonts w:ascii="Times New Roman" w:hAnsi="Times New Roman"/>
          <w:sz w:val="22"/>
          <w:szCs w:val="22"/>
        </w:rPr>
        <w:t>eb:</w:t>
      </w:r>
    </w:p>
    <w:p w14:paraId="01D800A6" w14:textId="34A4F5C5" w:rsidR="001A7960" w:rsidRPr="006E1BC4" w:rsidRDefault="00682EB4" w:rsidP="001A7960">
      <w:pPr>
        <w:pStyle w:val="Zkladntext"/>
        <w:tabs>
          <w:tab w:val="left" w:pos="2885"/>
          <w:tab w:val="left" w:pos="4325"/>
          <w:tab w:val="left" w:pos="5765"/>
          <w:tab w:val="left" w:pos="7202"/>
          <w:tab w:val="right" w:pos="7932"/>
        </w:tabs>
        <w:spacing w:after="0"/>
        <w:ind w:left="1758"/>
        <w:rPr>
          <w:sz w:val="22"/>
          <w:szCs w:val="22"/>
        </w:rPr>
      </w:pPr>
      <w:r w:rsidRPr="006E1BC4">
        <w:rPr>
          <w:sz w:val="22"/>
          <w:szCs w:val="22"/>
        </w:rPr>
        <w:t xml:space="preserve">- zabezpečenie migrácie ASW FONS </w:t>
      </w:r>
      <w:proofErr w:type="spellStart"/>
      <w:r w:rsidRPr="006E1BC4">
        <w:rPr>
          <w:sz w:val="22"/>
          <w:szCs w:val="22"/>
        </w:rPr>
        <w:t>Openlims</w:t>
      </w:r>
      <w:proofErr w:type="spellEnd"/>
      <w:r w:rsidRPr="006E1BC4">
        <w:rPr>
          <w:sz w:val="22"/>
          <w:szCs w:val="22"/>
        </w:rPr>
        <w:t xml:space="preserve"> na vyššiu</w:t>
      </w:r>
      <w:r w:rsidR="001A7960" w:rsidRPr="006E1BC4">
        <w:rPr>
          <w:sz w:val="22"/>
          <w:szCs w:val="22"/>
        </w:rPr>
        <w:t xml:space="preserve"> verzi</w:t>
      </w:r>
      <w:r w:rsidRPr="006E1BC4">
        <w:rPr>
          <w:sz w:val="22"/>
          <w:szCs w:val="22"/>
        </w:rPr>
        <w:t xml:space="preserve">u </w:t>
      </w:r>
      <w:proofErr w:type="spellStart"/>
      <w:r w:rsidRPr="006E1BC4">
        <w:rPr>
          <w:sz w:val="22"/>
          <w:szCs w:val="22"/>
        </w:rPr>
        <w:t>db</w:t>
      </w:r>
      <w:proofErr w:type="spellEnd"/>
      <w:r w:rsidRPr="006E1BC4">
        <w:rPr>
          <w:sz w:val="22"/>
          <w:szCs w:val="22"/>
        </w:rPr>
        <w:t xml:space="preserve"> prostredia</w:t>
      </w:r>
      <w:r w:rsidR="001A7960" w:rsidRPr="006E1BC4">
        <w:rPr>
          <w:sz w:val="22"/>
          <w:szCs w:val="22"/>
        </w:rPr>
        <w:t>,</w:t>
      </w:r>
    </w:p>
    <w:p w14:paraId="569DA4AC" w14:textId="1D47AC77" w:rsidR="001A7960" w:rsidRPr="006E1BC4" w:rsidRDefault="00682EB4" w:rsidP="001A7960">
      <w:pPr>
        <w:pStyle w:val="Zkladntext"/>
        <w:tabs>
          <w:tab w:val="left" w:pos="2885"/>
          <w:tab w:val="left" w:pos="4325"/>
          <w:tab w:val="left" w:pos="5765"/>
          <w:tab w:val="left" w:pos="7202"/>
          <w:tab w:val="right" w:pos="7932"/>
        </w:tabs>
        <w:spacing w:after="0"/>
        <w:ind w:left="1758"/>
        <w:rPr>
          <w:sz w:val="22"/>
          <w:szCs w:val="22"/>
        </w:rPr>
      </w:pPr>
      <w:r w:rsidRPr="006E1BC4">
        <w:rPr>
          <w:sz w:val="22"/>
          <w:szCs w:val="22"/>
        </w:rPr>
        <w:t>- inštalácia</w:t>
      </w:r>
      <w:r w:rsidR="001A7960" w:rsidRPr="006E1BC4">
        <w:rPr>
          <w:sz w:val="22"/>
          <w:szCs w:val="22"/>
        </w:rPr>
        <w:t xml:space="preserve"> nových verz</w:t>
      </w:r>
      <w:r w:rsidRPr="006E1BC4">
        <w:rPr>
          <w:sz w:val="22"/>
          <w:szCs w:val="22"/>
        </w:rPr>
        <w:t>i</w:t>
      </w:r>
      <w:r w:rsidR="001A7960" w:rsidRPr="006E1BC4">
        <w:rPr>
          <w:sz w:val="22"/>
          <w:szCs w:val="22"/>
        </w:rPr>
        <w:t>í,</w:t>
      </w:r>
    </w:p>
    <w:p w14:paraId="78C34D2B" w14:textId="76E1FFB9" w:rsidR="001A7960" w:rsidRPr="006E1BC4" w:rsidRDefault="001A7960" w:rsidP="001A7960">
      <w:pPr>
        <w:pStyle w:val="Zkladntext"/>
        <w:tabs>
          <w:tab w:val="left" w:pos="2885"/>
          <w:tab w:val="left" w:pos="4325"/>
          <w:tab w:val="left" w:pos="5765"/>
          <w:tab w:val="left" w:pos="7202"/>
          <w:tab w:val="right" w:pos="7932"/>
        </w:tabs>
        <w:spacing w:after="0"/>
        <w:ind w:left="1758"/>
        <w:rPr>
          <w:sz w:val="22"/>
          <w:szCs w:val="22"/>
        </w:rPr>
      </w:pPr>
      <w:r w:rsidRPr="006E1BC4">
        <w:rPr>
          <w:sz w:val="22"/>
          <w:szCs w:val="22"/>
        </w:rPr>
        <w:t xml:space="preserve">- </w:t>
      </w:r>
      <w:r w:rsidR="00682EB4" w:rsidRPr="006E1BC4">
        <w:rPr>
          <w:sz w:val="22"/>
          <w:szCs w:val="22"/>
        </w:rPr>
        <w:t>inštalácia oprá</w:t>
      </w:r>
      <w:r w:rsidRPr="006E1BC4">
        <w:rPr>
          <w:sz w:val="22"/>
          <w:szCs w:val="22"/>
        </w:rPr>
        <w:t>v (hot-fix a patch),</w:t>
      </w:r>
    </w:p>
    <w:p w14:paraId="777466ED" w14:textId="169BEF52" w:rsidR="001A7960" w:rsidRPr="006E1BC4" w:rsidRDefault="00682EB4" w:rsidP="00682EB4">
      <w:pPr>
        <w:pStyle w:val="Zkladntext"/>
        <w:tabs>
          <w:tab w:val="left" w:pos="2885"/>
          <w:tab w:val="left" w:pos="4325"/>
          <w:tab w:val="left" w:pos="5765"/>
          <w:tab w:val="left" w:pos="7202"/>
          <w:tab w:val="right" w:pos="7932"/>
        </w:tabs>
        <w:spacing w:after="0"/>
        <w:ind w:left="1758"/>
        <w:rPr>
          <w:sz w:val="22"/>
          <w:szCs w:val="22"/>
        </w:rPr>
      </w:pPr>
      <w:r w:rsidRPr="006E1BC4">
        <w:rPr>
          <w:sz w:val="22"/>
          <w:szCs w:val="22"/>
        </w:rPr>
        <w:t>- zaškolenie</w:t>
      </w:r>
      <w:r w:rsidR="001A7960" w:rsidRPr="006E1BC4">
        <w:rPr>
          <w:sz w:val="22"/>
          <w:szCs w:val="22"/>
        </w:rPr>
        <w:t xml:space="preserve"> správc</w:t>
      </w:r>
      <w:r w:rsidRPr="006E1BC4">
        <w:rPr>
          <w:sz w:val="22"/>
          <w:szCs w:val="22"/>
        </w:rPr>
        <w:t>u</w:t>
      </w:r>
      <w:r w:rsidR="001A7960" w:rsidRPr="006E1BC4">
        <w:rPr>
          <w:sz w:val="22"/>
          <w:szCs w:val="22"/>
        </w:rPr>
        <w:t xml:space="preserve"> ASW.</w:t>
      </w:r>
    </w:p>
    <w:p w14:paraId="57C70404" w14:textId="785ADCB9" w:rsidR="00037807" w:rsidRPr="00037807" w:rsidRDefault="00B53E48" w:rsidP="000F482F">
      <w:pPr>
        <w:pStyle w:val="Odrka3plohasmlouvy"/>
        <w:numPr>
          <w:ilvl w:val="0"/>
          <w:numId w:val="97"/>
        </w:numPr>
        <w:rPr>
          <w:rFonts w:ascii="Times New Roman" w:hAnsi="Times New Roman"/>
          <w:sz w:val="22"/>
          <w:szCs w:val="22"/>
        </w:rPr>
      </w:pPr>
      <w:r w:rsidRPr="00037807">
        <w:rPr>
          <w:rFonts w:ascii="Times New Roman" w:hAnsi="Times New Roman"/>
          <w:sz w:val="22"/>
          <w:szCs w:val="22"/>
        </w:rPr>
        <w:t>Garancia</w:t>
      </w:r>
      <w:r w:rsidR="001A7960" w:rsidRPr="00037807">
        <w:rPr>
          <w:rFonts w:ascii="Times New Roman" w:hAnsi="Times New Roman"/>
          <w:sz w:val="22"/>
          <w:szCs w:val="22"/>
        </w:rPr>
        <w:t xml:space="preserve"> informovanosti – poskytov</w:t>
      </w:r>
      <w:r w:rsidR="00682EB4" w:rsidRPr="00037807">
        <w:rPr>
          <w:rFonts w:ascii="Times New Roman" w:hAnsi="Times New Roman"/>
          <w:sz w:val="22"/>
          <w:szCs w:val="22"/>
        </w:rPr>
        <w:t>anie informá</w:t>
      </w:r>
      <w:r w:rsidR="001A7960" w:rsidRPr="00037807">
        <w:rPr>
          <w:rFonts w:ascii="Times New Roman" w:hAnsi="Times New Roman"/>
          <w:sz w:val="22"/>
          <w:szCs w:val="22"/>
        </w:rPr>
        <w:t>c</w:t>
      </w:r>
      <w:r w:rsidR="00682EB4" w:rsidRPr="00037807">
        <w:rPr>
          <w:rFonts w:ascii="Times New Roman" w:hAnsi="Times New Roman"/>
          <w:sz w:val="22"/>
          <w:szCs w:val="22"/>
        </w:rPr>
        <w:t xml:space="preserve">ií o nových </w:t>
      </w:r>
      <w:proofErr w:type="spellStart"/>
      <w:r w:rsidR="00682EB4" w:rsidRPr="00037807">
        <w:rPr>
          <w:rFonts w:ascii="Times New Roman" w:hAnsi="Times New Roman"/>
          <w:sz w:val="22"/>
          <w:szCs w:val="22"/>
        </w:rPr>
        <w:t>sw</w:t>
      </w:r>
      <w:proofErr w:type="spellEnd"/>
      <w:r w:rsidR="00682EB4" w:rsidRPr="00037807">
        <w:rPr>
          <w:rFonts w:ascii="Times New Roman" w:hAnsi="Times New Roman"/>
          <w:sz w:val="22"/>
          <w:szCs w:val="22"/>
        </w:rPr>
        <w:t xml:space="preserve"> produkto</w:t>
      </w:r>
      <w:r w:rsidR="001A7960" w:rsidRPr="00037807">
        <w:rPr>
          <w:rFonts w:ascii="Times New Roman" w:hAnsi="Times New Roman"/>
          <w:sz w:val="22"/>
          <w:szCs w:val="22"/>
        </w:rPr>
        <w:t>ch.</w:t>
      </w:r>
    </w:p>
    <w:p w14:paraId="7F3C912B" w14:textId="3C839473" w:rsidR="001A7960" w:rsidRPr="00037807" w:rsidRDefault="00B53E48" w:rsidP="000F482F">
      <w:pPr>
        <w:pStyle w:val="Odrka3plohasmlouvy"/>
        <w:numPr>
          <w:ilvl w:val="0"/>
          <w:numId w:val="97"/>
        </w:numPr>
        <w:rPr>
          <w:rFonts w:ascii="Times New Roman" w:hAnsi="Times New Roman"/>
          <w:sz w:val="22"/>
          <w:szCs w:val="22"/>
        </w:rPr>
      </w:pPr>
      <w:r w:rsidRPr="00037807">
        <w:rPr>
          <w:rFonts w:ascii="Times New Roman" w:hAnsi="Times New Roman"/>
          <w:sz w:val="22"/>
          <w:szCs w:val="22"/>
        </w:rPr>
        <w:t>Garancia</w:t>
      </w:r>
      <w:r w:rsidR="00682EB4" w:rsidRPr="00037807">
        <w:rPr>
          <w:rFonts w:ascii="Times New Roman" w:hAnsi="Times New Roman"/>
          <w:sz w:val="22"/>
          <w:szCs w:val="22"/>
        </w:rPr>
        <w:t xml:space="preserve"> možnosti účasti užívateľov na vzde</w:t>
      </w:r>
      <w:r w:rsidR="001A7960" w:rsidRPr="00037807">
        <w:rPr>
          <w:rFonts w:ascii="Times New Roman" w:hAnsi="Times New Roman"/>
          <w:sz w:val="22"/>
          <w:szCs w:val="22"/>
        </w:rPr>
        <w:t>lávacích s</w:t>
      </w:r>
      <w:r w:rsidR="00682EB4" w:rsidRPr="00037807">
        <w:rPr>
          <w:rFonts w:ascii="Times New Roman" w:hAnsi="Times New Roman"/>
          <w:sz w:val="22"/>
          <w:szCs w:val="22"/>
        </w:rPr>
        <w:t>tretnutiach k problematike</w:t>
      </w:r>
      <w:r w:rsidR="001A7960" w:rsidRPr="00037807">
        <w:rPr>
          <w:rFonts w:ascii="Times New Roman" w:hAnsi="Times New Roman"/>
          <w:sz w:val="22"/>
          <w:szCs w:val="22"/>
        </w:rPr>
        <w:t xml:space="preserve"> IS.</w:t>
      </w:r>
    </w:p>
    <w:p w14:paraId="18E72760" w14:textId="77777777" w:rsidR="001A7960" w:rsidRPr="006E1BC4" w:rsidRDefault="001A7960" w:rsidP="005F4C6B">
      <w:pPr>
        <w:spacing w:after="120"/>
        <w:jc w:val="both"/>
        <w:rPr>
          <w:sz w:val="22"/>
          <w:szCs w:val="22"/>
        </w:rPr>
      </w:pPr>
    </w:p>
    <w:p w14:paraId="007780D7" w14:textId="50D2AB1A" w:rsidR="001D521B" w:rsidRPr="006E1BC4" w:rsidRDefault="001D521B" w:rsidP="000F482F">
      <w:pPr>
        <w:pStyle w:val="Odrka2doplohy"/>
        <w:numPr>
          <w:ilvl w:val="0"/>
          <w:numId w:val="0"/>
        </w:numPr>
        <w:ind w:left="700" w:hanging="360"/>
        <w:rPr>
          <w:rFonts w:ascii="Times New Roman" w:hAnsi="Times New Roman"/>
          <w:sz w:val="22"/>
          <w:szCs w:val="22"/>
        </w:rPr>
      </w:pPr>
      <w:r w:rsidRPr="006E1BC4">
        <w:rPr>
          <w:rFonts w:ascii="Times New Roman" w:hAnsi="Times New Roman"/>
          <w:b/>
          <w:sz w:val="22"/>
          <w:szCs w:val="22"/>
        </w:rPr>
        <w:t>Preventívne prehliadky</w:t>
      </w:r>
      <w:r w:rsidRPr="006E1BC4">
        <w:rPr>
          <w:rFonts w:ascii="Times New Roman" w:hAnsi="Times New Roman"/>
          <w:sz w:val="22"/>
          <w:szCs w:val="22"/>
        </w:rPr>
        <w:t xml:space="preserve"> – kontrola funkčnosti, zabezpečenia a optimalizácie prevádzky podľa dohodnutých oblastí</w:t>
      </w:r>
      <w:r w:rsidR="00251AAD" w:rsidRPr="006E1BC4">
        <w:rPr>
          <w:rFonts w:ascii="Times New Roman" w:hAnsi="Times New Roman"/>
          <w:sz w:val="22"/>
          <w:szCs w:val="22"/>
        </w:rPr>
        <w:t xml:space="preserve"> (platí pre stav „Áno“ dodan</w:t>
      </w:r>
      <w:r w:rsidR="00B4044C" w:rsidRPr="006E1BC4">
        <w:rPr>
          <w:rFonts w:ascii="Times New Roman" w:hAnsi="Times New Roman"/>
          <w:sz w:val="22"/>
          <w:szCs w:val="22"/>
        </w:rPr>
        <w:t>i</w:t>
      </w:r>
      <w:r w:rsidR="00251AAD" w:rsidRPr="006E1BC4">
        <w:rPr>
          <w:rFonts w:ascii="Times New Roman" w:hAnsi="Times New Roman"/>
          <w:sz w:val="22"/>
          <w:szCs w:val="22"/>
        </w:rPr>
        <w:t>a k užívaniu ASW)</w:t>
      </w:r>
      <w:r w:rsidRPr="006E1BC4">
        <w:rPr>
          <w:rFonts w:ascii="Times New Roman" w:hAnsi="Times New Roman"/>
          <w:sz w:val="22"/>
          <w:szCs w:val="22"/>
        </w:rPr>
        <w:t xml:space="preserve">, včítane vypracovania správy – protokolu a jeho zaslania zodpovednej osobe </w:t>
      </w:r>
      <w:r w:rsidR="00402165" w:rsidRPr="006E1BC4">
        <w:rPr>
          <w:rFonts w:ascii="Times New Roman" w:hAnsi="Times New Roman"/>
          <w:sz w:val="22"/>
          <w:szCs w:val="22"/>
        </w:rPr>
        <w:t>Objednávateľ</w:t>
      </w:r>
      <w:r w:rsidRPr="006E1BC4">
        <w:rPr>
          <w:rFonts w:ascii="Times New Roman" w:hAnsi="Times New Roman"/>
          <w:sz w:val="22"/>
          <w:szCs w:val="22"/>
        </w:rPr>
        <w:t>a:</w:t>
      </w:r>
    </w:p>
    <w:p w14:paraId="05AA0F6B" w14:textId="5BB70AE8" w:rsidR="001A7960" w:rsidRPr="006E1BC4" w:rsidRDefault="001D521B" w:rsidP="000F482F">
      <w:pPr>
        <w:pStyle w:val="Odrka3plohasmlouvy"/>
        <w:numPr>
          <w:ilvl w:val="0"/>
          <w:numId w:val="97"/>
        </w:numPr>
        <w:rPr>
          <w:rFonts w:ascii="Times New Roman" w:hAnsi="Times New Roman"/>
          <w:sz w:val="22"/>
          <w:szCs w:val="22"/>
        </w:rPr>
      </w:pPr>
      <w:r w:rsidRPr="006E1BC4">
        <w:rPr>
          <w:rFonts w:ascii="Times New Roman" w:hAnsi="Times New Roman"/>
          <w:sz w:val="22"/>
          <w:szCs w:val="22"/>
        </w:rPr>
        <w:t xml:space="preserve">FONS </w:t>
      </w:r>
      <w:proofErr w:type="spellStart"/>
      <w:r w:rsidRPr="006E1BC4">
        <w:rPr>
          <w:rFonts w:ascii="Times New Roman" w:hAnsi="Times New Roman"/>
          <w:sz w:val="22"/>
          <w:szCs w:val="22"/>
        </w:rPr>
        <w:t>Openlims</w:t>
      </w:r>
      <w:proofErr w:type="spellEnd"/>
      <w:r w:rsidRPr="006E1BC4">
        <w:rPr>
          <w:rFonts w:ascii="Times New Roman" w:hAnsi="Times New Roman"/>
          <w:sz w:val="22"/>
          <w:szCs w:val="22"/>
        </w:rPr>
        <w:t xml:space="preserve"> všetky moduly</w:t>
      </w:r>
      <w:r w:rsidR="00157AD2" w:rsidRPr="006E1BC4">
        <w:rPr>
          <w:rFonts w:ascii="Times New Roman" w:hAnsi="Times New Roman"/>
          <w:sz w:val="22"/>
          <w:szCs w:val="22"/>
        </w:rPr>
        <w:t>, SQL server</w:t>
      </w:r>
      <w:r w:rsidR="000C59E4" w:rsidRPr="006E1BC4">
        <w:rPr>
          <w:rFonts w:ascii="Times New Roman" w:hAnsi="Times New Roman"/>
          <w:sz w:val="22"/>
          <w:szCs w:val="22"/>
        </w:rPr>
        <w:tab/>
      </w:r>
      <w:r w:rsidR="002F1C68" w:rsidRPr="006E1BC4">
        <w:rPr>
          <w:rFonts w:ascii="Times New Roman" w:hAnsi="Times New Roman"/>
          <w:sz w:val="22"/>
          <w:szCs w:val="22"/>
        </w:rPr>
        <w:tab/>
      </w:r>
      <w:r w:rsidR="002F1C68" w:rsidRPr="006E1BC4">
        <w:rPr>
          <w:rFonts w:ascii="Times New Roman" w:hAnsi="Times New Roman"/>
          <w:b/>
          <w:sz w:val="22"/>
          <w:szCs w:val="22"/>
        </w:rPr>
        <w:t>1</w:t>
      </w:r>
      <w:r w:rsidRPr="006E1BC4">
        <w:rPr>
          <w:rFonts w:ascii="Times New Roman" w:hAnsi="Times New Roman"/>
          <w:b/>
          <w:sz w:val="22"/>
          <w:szCs w:val="22"/>
        </w:rPr>
        <w:t xml:space="preserve"> x ročne</w:t>
      </w:r>
    </w:p>
    <w:p w14:paraId="34023F32" w14:textId="50D6EF31" w:rsidR="002F1C68" w:rsidRPr="006E1BC4" w:rsidRDefault="002F1C68" w:rsidP="00851660">
      <w:pPr>
        <w:pStyle w:val="Odrka3plohasmlouvy"/>
        <w:numPr>
          <w:ilvl w:val="0"/>
          <w:numId w:val="0"/>
        </w:numPr>
        <w:ind w:left="1068"/>
        <w:rPr>
          <w:rFonts w:ascii="Times New Roman" w:hAnsi="Times New Roman"/>
          <w:sz w:val="22"/>
          <w:szCs w:val="22"/>
        </w:rPr>
      </w:pPr>
      <w:r w:rsidRPr="006E1BC4">
        <w:rPr>
          <w:rFonts w:ascii="Times New Roman" w:hAnsi="Times New Roman"/>
          <w:bCs/>
          <w:sz w:val="22"/>
          <w:szCs w:val="22"/>
        </w:rPr>
        <w:tab/>
      </w:r>
      <w:r w:rsidRPr="006E1BC4">
        <w:rPr>
          <w:rFonts w:ascii="Times New Roman" w:hAnsi="Times New Roman"/>
          <w:bCs/>
          <w:sz w:val="22"/>
          <w:szCs w:val="22"/>
        </w:rPr>
        <w:tab/>
      </w:r>
      <w:r w:rsidRPr="006E1BC4">
        <w:rPr>
          <w:rFonts w:ascii="Times New Roman" w:hAnsi="Times New Roman"/>
          <w:bCs/>
          <w:sz w:val="22"/>
          <w:szCs w:val="22"/>
        </w:rPr>
        <w:tab/>
      </w:r>
      <w:r w:rsidRPr="006E1BC4">
        <w:rPr>
          <w:rFonts w:ascii="Times New Roman" w:hAnsi="Times New Roman"/>
          <w:bCs/>
          <w:sz w:val="22"/>
          <w:szCs w:val="22"/>
        </w:rPr>
        <w:tab/>
      </w:r>
      <w:r w:rsidRPr="006E1BC4">
        <w:rPr>
          <w:rFonts w:ascii="Times New Roman" w:hAnsi="Times New Roman"/>
          <w:bCs/>
          <w:sz w:val="22"/>
          <w:szCs w:val="22"/>
        </w:rPr>
        <w:tab/>
      </w:r>
      <w:r w:rsidRPr="006E1BC4">
        <w:rPr>
          <w:rFonts w:ascii="Times New Roman" w:hAnsi="Times New Roman"/>
          <w:bCs/>
          <w:sz w:val="22"/>
          <w:szCs w:val="22"/>
        </w:rPr>
        <w:tab/>
        <w:t xml:space="preserve">po dobu platnosti a účinnosti tejto zmluvy bude </w:t>
      </w:r>
      <w:r w:rsidRPr="006E1BC4">
        <w:rPr>
          <w:rFonts w:ascii="Times New Roman" w:hAnsi="Times New Roman"/>
          <w:bCs/>
          <w:sz w:val="22"/>
          <w:szCs w:val="22"/>
        </w:rPr>
        <w:tab/>
      </w:r>
      <w:r w:rsidRPr="006E1BC4">
        <w:rPr>
          <w:rFonts w:ascii="Times New Roman" w:hAnsi="Times New Roman"/>
          <w:bCs/>
          <w:sz w:val="22"/>
          <w:szCs w:val="22"/>
        </w:rPr>
        <w:tab/>
      </w:r>
      <w:r w:rsidRPr="006E1BC4">
        <w:rPr>
          <w:rFonts w:ascii="Times New Roman" w:hAnsi="Times New Roman"/>
          <w:bCs/>
          <w:sz w:val="22"/>
          <w:szCs w:val="22"/>
        </w:rPr>
        <w:tab/>
      </w:r>
      <w:r w:rsidRPr="006E1BC4">
        <w:rPr>
          <w:rFonts w:ascii="Times New Roman" w:hAnsi="Times New Roman"/>
          <w:bCs/>
          <w:sz w:val="22"/>
          <w:szCs w:val="22"/>
        </w:rPr>
        <w:tab/>
      </w:r>
      <w:r w:rsidRPr="006E1BC4">
        <w:rPr>
          <w:rFonts w:ascii="Times New Roman" w:hAnsi="Times New Roman"/>
          <w:bCs/>
          <w:sz w:val="22"/>
          <w:szCs w:val="22"/>
        </w:rPr>
        <w:tab/>
      </w:r>
      <w:r w:rsidRPr="006E1BC4">
        <w:rPr>
          <w:rFonts w:ascii="Times New Roman" w:hAnsi="Times New Roman"/>
          <w:bCs/>
          <w:sz w:val="22"/>
          <w:szCs w:val="22"/>
        </w:rPr>
        <w:tab/>
      </w:r>
      <w:r w:rsidRPr="006E1BC4">
        <w:rPr>
          <w:rFonts w:ascii="Times New Roman" w:hAnsi="Times New Roman"/>
          <w:bCs/>
          <w:sz w:val="22"/>
          <w:szCs w:val="22"/>
        </w:rPr>
        <w:tab/>
      </w:r>
      <w:r w:rsidR="00C264E7">
        <w:rPr>
          <w:rFonts w:ascii="Times New Roman" w:hAnsi="Times New Roman"/>
          <w:bCs/>
          <w:sz w:val="22"/>
          <w:szCs w:val="22"/>
        </w:rPr>
        <w:tab/>
      </w:r>
      <w:r w:rsidRPr="006E1BC4">
        <w:rPr>
          <w:rFonts w:ascii="Times New Roman" w:hAnsi="Times New Roman"/>
          <w:bCs/>
          <w:sz w:val="22"/>
          <w:szCs w:val="22"/>
        </w:rPr>
        <w:t xml:space="preserve">vykonaných celkom 2 preventívne prehliadky </w:t>
      </w:r>
      <w:r w:rsidRPr="006E1BC4">
        <w:rPr>
          <w:rFonts w:ascii="Times New Roman" w:hAnsi="Times New Roman"/>
          <w:bCs/>
          <w:sz w:val="22"/>
          <w:szCs w:val="22"/>
        </w:rPr>
        <w:tab/>
      </w:r>
      <w:r w:rsidRPr="006E1BC4">
        <w:rPr>
          <w:rFonts w:ascii="Times New Roman" w:hAnsi="Times New Roman"/>
          <w:bCs/>
          <w:sz w:val="22"/>
          <w:szCs w:val="22"/>
        </w:rPr>
        <w:tab/>
      </w:r>
      <w:r w:rsidRPr="006E1BC4">
        <w:rPr>
          <w:rFonts w:ascii="Times New Roman" w:hAnsi="Times New Roman"/>
          <w:bCs/>
          <w:sz w:val="22"/>
          <w:szCs w:val="22"/>
        </w:rPr>
        <w:tab/>
      </w:r>
      <w:r w:rsidRPr="006E1BC4">
        <w:rPr>
          <w:rFonts w:ascii="Times New Roman" w:hAnsi="Times New Roman"/>
          <w:bCs/>
          <w:sz w:val="22"/>
          <w:szCs w:val="22"/>
        </w:rPr>
        <w:tab/>
      </w:r>
      <w:r w:rsidRPr="006E1BC4">
        <w:rPr>
          <w:rFonts w:ascii="Times New Roman" w:hAnsi="Times New Roman"/>
          <w:bCs/>
          <w:sz w:val="22"/>
          <w:szCs w:val="22"/>
        </w:rPr>
        <w:tab/>
      </w:r>
      <w:r w:rsidRPr="006E1BC4">
        <w:rPr>
          <w:rFonts w:ascii="Times New Roman" w:hAnsi="Times New Roman"/>
          <w:bCs/>
          <w:sz w:val="22"/>
          <w:szCs w:val="22"/>
        </w:rPr>
        <w:tab/>
      </w:r>
      <w:r w:rsidRPr="006E1BC4">
        <w:rPr>
          <w:rFonts w:ascii="Times New Roman" w:hAnsi="Times New Roman"/>
          <w:bCs/>
          <w:sz w:val="22"/>
          <w:szCs w:val="22"/>
        </w:rPr>
        <w:tab/>
      </w:r>
      <w:r w:rsidRPr="006E1BC4">
        <w:rPr>
          <w:rFonts w:ascii="Times New Roman" w:hAnsi="Times New Roman"/>
          <w:bCs/>
          <w:sz w:val="22"/>
          <w:szCs w:val="22"/>
        </w:rPr>
        <w:tab/>
        <w:t>podľa tejto zmluvy</w:t>
      </w:r>
    </w:p>
    <w:p w14:paraId="2A3530C1" w14:textId="77777777" w:rsidR="001D521B" w:rsidRPr="006E1BC4" w:rsidRDefault="001D521B" w:rsidP="00B52C58">
      <w:pPr>
        <w:ind w:left="1778"/>
        <w:rPr>
          <w:sz w:val="22"/>
          <w:szCs w:val="22"/>
        </w:rPr>
      </w:pPr>
    </w:p>
    <w:p w14:paraId="559C2F5C" w14:textId="4578B1D7" w:rsidR="001D521B" w:rsidRPr="006E1BC4" w:rsidRDefault="005F4C6B" w:rsidP="000F482F">
      <w:pPr>
        <w:pStyle w:val="Odrka2doplohy"/>
        <w:numPr>
          <w:ilvl w:val="0"/>
          <w:numId w:val="0"/>
        </w:numPr>
        <w:ind w:left="700" w:hanging="360"/>
        <w:rPr>
          <w:rFonts w:ascii="Times New Roman" w:hAnsi="Times New Roman"/>
          <w:sz w:val="22"/>
          <w:szCs w:val="22"/>
        </w:rPr>
      </w:pPr>
      <w:r w:rsidRPr="006E1BC4">
        <w:rPr>
          <w:rFonts w:ascii="Times New Roman" w:hAnsi="Times New Roman"/>
          <w:b/>
          <w:bCs/>
          <w:sz w:val="22"/>
          <w:szCs w:val="22"/>
        </w:rPr>
        <w:t>Konzultačné hodiny</w:t>
      </w:r>
      <w:r w:rsidR="001D521B" w:rsidRPr="006E1BC4">
        <w:rPr>
          <w:rFonts w:ascii="Times New Roman" w:hAnsi="Times New Roman"/>
          <w:b/>
          <w:bCs/>
          <w:sz w:val="22"/>
          <w:szCs w:val="22"/>
        </w:rPr>
        <w:t xml:space="preserve"> -</w:t>
      </w:r>
      <w:r w:rsidR="001D521B" w:rsidRPr="006E1BC4">
        <w:rPr>
          <w:rFonts w:ascii="Times New Roman" w:hAnsi="Times New Roman"/>
          <w:sz w:val="22"/>
          <w:szCs w:val="22"/>
        </w:rPr>
        <w:t xml:space="preserve"> konzultačné služby poskytované </w:t>
      </w:r>
      <w:r w:rsidR="008E1402" w:rsidRPr="006E1BC4">
        <w:rPr>
          <w:rFonts w:ascii="Times New Roman" w:hAnsi="Times New Roman"/>
          <w:sz w:val="22"/>
          <w:szCs w:val="22"/>
        </w:rPr>
        <w:t>Dodávateľom</w:t>
      </w:r>
      <w:r w:rsidR="001D521B" w:rsidRPr="006E1BC4">
        <w:rPr>
          <w:rFonts w:ascii="Times New Roman" w:hAnsi="Times New Roman"/>
          <w:sz w:val="22"/>
          <w:szCs w:val="22"/>
        </w:rPr>
        <w:t xml:space="preserve"> podľa dohodnutých oblastí alebo pracovísk </w:t>
      </w:r>
      <w:r w:rsidR="00402165" w:rsidRPr="006E1BC4">
        <w:rPr>
          <w:rFonts w:ascii="Times New Roman" w:hAnsi="Times New Roman"/>
          <w:sz w:val="22"/>
          <w:szCs w:val="22"/>
        </w:rPr>
        <w:t>Objednávateľ</w:t>
      </w:r>
      <w:r w:rsidR="001D521B" w:rsidRPr="006E1BC4">
        <w:rPr>
          <w:rFonts w:ascii="Times New Roman" w:hAnsi="Times New Roman"/>
          <w:sz w:val="22"/>
          <w:szCs w:val="22"/>
        </w:rPr>
        <w:t>a:</w:t>
      </w:r>
    </w:p>
    <w:p w14:paraId="7E27A712" w14:textId="24ECFCD8" w:rsidR="001D521B" w:rsidRPr="006E1BC4" w:rsidRDefault="00395175" w:rsidP="000F482F">
      <w:pPr>
        <w:pStyle w:val="Odrka3plohasmlouvy"/>
        <w:numPr>
          <w:ilvl w:val="0"/>
          <w:numId w:val="97"/>
        </w:numPr>
        <w:rPr>
          <w:rFonts w:ascii="Times New Roman" w:hAnsi="Times New Roman"/>
          <w:b/>
          <w:bCs/>
          <w:sz w:val="22"/>
          <w:szCs w:val="22"/>
        </w:rPr>
      </w:pPr>
      <w:r w:rsidRPr="006E1BC4">
        <w:rPr>
          <w:rFonts w:ascii="Times New Roman" w:hAnsi="Times New Roman"/>
          <w:sz w:val="22"/>
          <w:szCs w:val="22"/>
        </w:rPr>
        <w:t>pracovisko</w:t>
      </w:r>
      <w:r w:rsidR="00C2658C" w:rsidRPr="006E1BC4">
        <w:rPr>
          <w:rFonts w:ascii="Times New Roman" w:hAnsi="Times New Roman"/>
          <w:sz w:val="22"/>
          <w:szCs w:val="22"/>
        </w:rPr>
        <w:t xml:space="preserve"> </w:t>
      </w:r>
      <w:r w:rsidR="001D521B" w:rsidRPr="006E1BC4">
        <w:rPr>
          <w:rFonts w:ascii="Times New Roman" w:hAnsi="Times New Roman"/>
          <w:sz w:val="22"/>
          <w:szCs w:val="22"/>
        </w:rPr>
        <w:t xml:space="preserve">s ASW FONS </w:t>
      </w:r>
      <w:proofErr w:type="spellStart"/>
      <w:r w:rsidR="001D521B" w:rsidRPr="006E1BC4">
        <w:rPr>
          <w:rFonts w:ascii="Times New Roman" w:hAnsi="Times New Roman"/>
          <w:sz w:val="22"/>
          <w:szCs w:val="22"/>
        </w:rPr>
        <w:t>Openlims</w:t>
      </w:r>
      <w:proofErr w:type="spellEnd"/>
      <w:r w:rsidR="001D521B" w:rsidRPr="006E1BC4">
        <w:rPr>
          <w:rFonts w:ascii="Times New Roman" w:hAnsi="Times New Roman"/>
          <w:sz w:val="22"/>
          <w:szCs w:val="22"/>
        </w:rPr>
        <w:tab/>
      </w:r>
      <w:r w:rsidR="001D521B" w:rsidRPr="006E1BC4">
        <w:rPr>
          <w:rFonts w:ascii="Times New Roman" w:hAnsi="Times New Roman"/>
          <w:b/>
          <w:sz w:val="22"/>
          <w:szCs w:val="22"/>
        </w:rPr>
        <w:tab/>
      </w:r>
      <w:r w:rsidR="00157AD2" w:rsidRPr="006E1BC4">
        <w:rPr>
          <w:rFonts w:ascii="Times New Roman" w:hAnsi="Times New Roman"/>
          <w:b/>
          <w:bCs/>
          <w:sz w:val="22"/>
          <w:szCs w:val="22"/>
        </w:rPr>
        <w:tab/>
      </w:r>
      <w:r w:rsidR="002F1C68" w:rsidRPr="006E1BC4">
        <w:rPr>
          <w:rFonts w:ascii="Times New Roman" w:hAnsi="Times New Roman"/>
          <w:b/>
          <w:bCs/>
          <w:sz w:val="22"/>
          <w:szCs w:val="22"/>
        </w:rPr>
        <w:t>16</w:t>
      </w:r>
      <w:r w:rsidR="001D521B" w:rsidRPr="006E1BC4">
        <w:rPr>
          <w:rFonts w:ascii="Times New Roman" w:hAnsi="Times New Roman"/>
          <w:b/>
          <w:bCs/>
          <w:sz w:val="22"/>
          <w:szCs w:val="22"/>
        </w:rPr>
        <w:t xml:space="preserve"> </w:t>
      </w:r>
      <w:r w:rsidR="002040EA" w:rsidRPr="006E1BC4">
        <w:rPr>
          <w:rFonts w:ascii="Times New Roman" w:hAnsi="Times New Roman"/>
          <w:b/>
          <w:bCs/>
          <w:sz w:val="22"/>
          <w:szCs w:val="22"/>
        </w:rPr>
        <w:t xml:space="preserve">hodín </w:t>
      </w:r>
      <w:r w:rsidR="001D521B" w:rsidRPr="006E1BC4">
        <w:rPr>
          <w:rFonts w:ascii="Times New Roman" w:hAnsi="Times New Roman"/>
          <w:b/>
          <w:bCs/>
          <w:sz w:val="22"/>
          <w:szCs w:val="22"/>
        </w:rPr>
        <w:t>ročne</w:t>
      </w:r>
    </w:p>
    <w:p w14:paraId="20CA45A7" w14:textId="3C3B54AE" w:rsidR="002F1C68" w:rsidRPr="006E1BC4" w:rsidRDefault="002F1C68" w:rsidP="00851660">
      <w:pPr>
        <w:pStyle w:val="Odrka3plohasmlouvy"/>
        <w:numPr>
          <w:ilvl w:val="0"/>
          <w:numId w:val="0"/>
        </w:numPr>
        <w:ind w:left="1068"/>
        <w:rPr>
          <w:rFonts w:ascii="Times New Roman" w:hAnsi="Times New Roman"/>
          <w:b/>
          <w:bCs/>
          <w:sz w:val="22"/>
          <w:szCs w:val="22"/>
        </w:rPr>
      </w:pPr>
      <w:r w:rsidRPr="006E1BC4">
        <w:rPr>
          <w:rFonts w:ascii="Times New Roman" w:hAnsi="Times New Roman"/>
          <w:bCs/>
          <w:sz w:val="22"/>
          <w:szCs w:val="22"/>
        </w:rPr>
        <w:tab/>
      </w:r>
      <w:r w:rsidRPr="006E1BC4">
        <w:rPr>
          <w:rFonts w:ascii="Times New Roman" w:hAnsi="Times New Roman"/>
          <w:bCs/>
          <w:sz w:val="22"/>
          <w:szCs w:val="22"/>
        </w:rPr>
        <w:tab/>
      </w:r>
      <w:r w:rsidRPr="006E1BC4">
        <w:rPr>
          <w:rFonts w:ascii="Times New Roman" w:hAnsi="Times New Roman"/>
          <w:bCs/>
          <w:sz w:val="22"/>
          <w:szCs w:val="22"/>
        </w:rPr>
        <w:tab/>
      </w:r>
      <w:r w:rsidRPr="006E1BC4">
        <w:rPr>
          <w:rFonts w:ascii="Times New Roman" w:hAnsi="Times New Roman"/>
          <w:bCs/>
          <w:sz w:val="22"/>
          <w:szCs w:val="22"/>
        </w:rPr>
        <w:tab/>
      </w:r>
      <w:r w:rsidRPr="006E1BC4">
        <w:rPr>
          <w:rFonts w:ascii="Times New Roman" w:hAnsi="Times New Roman"/>
          <w:bCs/>
          <w:sz w:val="22"/>
          <w:szCs w:val="22"/>
        </w:rPr>
        <w:tab/>
      </w:r>
      <w:r w:rsidRPr="006E1BC4">
        <w:rPr>
          <w:rFonts w:ascii="Times New Roman" w:hAnsi="Times New Roman"/>
          <w:bCs/>
          <w:sz w:val="22"/>
          <w:szCs w:val="22"/>
        </w:rPr>
        <w:tab/>
        <w:t xml:space="preserve">po dobu platnosti a účinnosti tejto zmluvy bude </w:t>
      </w:r>
      <w:r w:rsidRPr="006E1BC4">
        <w:rPr>
          <w:rFonts w:ascii="Times New Roman" w:hAnsi="Times New Roman"/>
          <w:bCs/>
          <w:sz w:val="22"/>
          <w:szCs w:val="22"/>
        </w:rPr>
        <w:tab/>
      </w:r>
      <w:r w:rsidRPr="006E1BC4">
        <w:rPr>
          <w:rFonts w:ascii="Times New Roman" w:hAnsi="Times New Roman"/>
          <w:bCs/>
          <w:sz w:val="22"/>
          <w:szCs w:val="22"/>
        </w:rPr>
        <w:tab/>
      </w:r>
      <w:r w:rsidRPr="006E1BC4">
        <w:rPr>
          <w:rFonts w:ascii="Times New Roman" w:hAnsi="Times New Roman"/>
          <w:bCs/>
          <w:sz w:val="22"/>
          <w:szCs w:val="22"/>
        </w:rPr>
        <w:tab/>
      </w:r>
      <w:r w:rsidRPr="006E1BC4">
        <w:rPr>
          <w:rFonts w:ascii="Times New Roman" w:hAnsi="Times New Roman"/>
          <w:bCs/>
          <w:sz w:val="22"/>
          <w:szCs w:val="22"/>
        </w:rPr>
        <w:tab/>
      </w:r>
      <w:r w:rsidRPr="006E1BC4">
        <w:rPr>
          <w:rFonts w:ascii="Times New Roman" w:hAnsi="Times New Roman"/>
          <w:bCs/>
          <w:sz w:val="22"/>
          <w:szCs w:val="22"/>
        </w:rPr>
        <w:tab/>
      </w:r>
      <w:r w:rsidRPr="006E1BC4">
        <w:rPr>
          <w:rFonts w:ascii="Times New Roman" w:hAnsi="Times New Roman"/>
          <w:bCs/>
          <w:sz w:val="22"/>
          <w:szCs w:val="22"/>
        </w:rPr>
        <w:tab/>
      </w:r>
      <w:r w:rsidRPr="006E1BC4">
        <w:rPr>
          <w:rFonts w:ascii="Times New Roman" w:hAnsi="Times New Roman"/>
          <w:bCs/>
          <w:sz w:val="22"/>
          <w:szCs w:val="22"/>
        </w:rPr>
        <w:tab/>
      </w:r>
      <w:r w:rsidR="002B12F7">
        <w:rPr>
          <w:rFonts w:ascii="Times New Roman" w:hAnsi="Times New Roman"/>
          <w:bCs/>
          <w:sz w:val="22"/>
          <w:szCs w:val="22"/>
        </w:rPr>
        <w:tab/>
      </w:r>
      <w:r w:rsidRPr="006E1BC4">
        <w:rPr>
          <w:rFonts w:ascii="Times New Roman" w:hAnsi="Times New Roman"/>
          <w:bCs/>
          <w:sz w:val="22"/>
          <w:szCs w:val="22"/>
        </w:rPr>
        <w:t>vykonaných celkom 32 konzultačných hodín</w:t>
      </w:r>
      <w:r w:rsidRPr="006E1BC4">
        <w:rPr>
          <w:rFonts w:ascii="Times New Roman" w:hAnsi="Times New Roman"/>
          <w:bCs/>
          <w:sz w:val="22"/>
          <w:szCs w:val="22"/>
        </w:rPr>
        <w:tab/>
      </w:r>
      <w:r w:rsidRPr="006E1BC4">
        <w:rPr>
          <w:rFonts w:ascii="Times New Roman" w:hAnsi="Times New Roman"/>
          <w:bCs/>
          <w:sz w:val="22"/>
          <w:szCs w:val="22"/>
        </w:rPr>
        <w:tab/>
      </w:r>
      <w:r w:rsidRPr="006E1BC4">
        <w:rPr>
          <w:rFonts w:ascii="Times New Roman" w:hAnsi="Times New Roman"/>
          <w:bCs/>
          <w:sz w:val="22"/>
          <w:szCs w:val="22"/>
        </w:rPr>
        <w:tab/>
      </w:r>
      <w:r w:rsidRPr="006E1BC4">
        <w:rPr>
          <w:rFonts w:ascii="Times New Roman" w:hAnsi="Times New Roman"/>
          <w:bCs/>
          <w:sz w:val="22"/>
          <w:szCs w:val="22"/>
        </w:rPr>
        <w:tab/>
      </w:r>
      <w:r w:rsidRPr="006E1BC4">
        <w:rPr>
          <w:rFonts w:ascii="Times New Roman" w:hAnsi="Times New Roman"/>
          <w:bCs/>
          <w:sz w:val="22"/>
          <w:szCs w:val="22"/>
        </w:rPr>
        <w:tab/>
      </w:r>
      <w:r w:rsidRPr="006E1BC4">
        <w:rPr>
          <w:rFonts w:ascii="Times New Roman" w:hAnsi="Times New Roman"/>
          <w:bCs/>
          <w:sz w:val="22"/>
          <w:szCs w:val="22"/>
        </w:rPr>
        <w:tab/>
      </w:r>
      <w:r w:rsidRPr="006E1BC4">
        <w:rPr>
          <w:rFonts w:ascii="Times New Roman" w:hAnsi="Times New Roman"/>
          <w:bCs/>
          <w:sz w:val="22"/>
          <w:szCs w:val="22"/>
        </w:rPr>
        <w:tab/>
      </w:r>
      <w:r w:rsidRPr="006E1BC4">
        <w:rPr>
          <w:rFonts w:ascii="Times New Roman" w:hAnsi="Times New Roman"/>
          <w:bCs/>
          <w:sz w:val="22"/>
          <w:szCs w:val="22"/>
        </w:rPr>
        <w:tab/>
        <w:t>podľa tejto zmluvy</w:t>
      </w:r>
    </w:p>
    <w:p w14:paraId="134A1822" w14:textId="3E1DDBEA" w:rsidR="001D521B" w:rsidRPr="006E1BC4" w:rsidRDefault="001D521B" w:rsidP="00CB3DEF">
      <w:pPr>
        <w:ind w:left="5387" w:firstLine="142"/>
        <w:jc w:val="center"/>
        <w:rPr>
          <w:i/>
          <w:iCs/>
          <w:sz w:val="22"/>
          <w:szCs w:val="22"/>
        </w:rPr>
      </w:pPr>
      <w:bookmarkStart w:id="30" w:name="_Toc481385671"/>
    </w:p>
    <w:p w14:paraId="345E8E6A" w14:textId="1332E36C" w:rsidR="008E1402" w:rsidRPr="006E1BC4" w:rsidRDefault="008E1402" w:rsidP="008E1402">
      <w:pPr>
        <w:autoSpaceDE w:val="0"/>
        <w:autoSpaceDN w:val="0"/>
        <w:adjustRightInd w:val="0"/>
        <w:jc w:val="both"/>
        <w:rPr>
          <w:rFonts w:eastAsia="Arial Unicode MS"/>
          <w:sz w:val="22"/>
          <w:szCs w:val="22"/>
        </w:rPr>
      </w:pPr>
      <w:r w:rsidRPr="006E1BC4">
        <w:rPr>
          <w:rFonts w:eastAsia="Arial Unicode MS"/>
          <w:sz w:val="22"/>
          <w:szCs w:val="22"/>
        </w:rPr>
        <w:tab/>
        <w:t xml:space="preserve">Konzultačné hodiny je možné čerpať: </w:t>
      </w:r>
    </w:p>
    <w:p w14:paraId="2A8A38F3" w14:textId="700D5D45" w:rsidR="008E1402" w:rsidRPr="006E1BC4" w:rsidRDefault="008E1402" w:rsidP="008E1402">
      <w:pPr>
        <w:autoSpaceDE w:val="0"/>
        <w:autoSpaceDN w:val="0"/>
        <w:adjustRightInd w:val="0"/>
        <w:spacing w:after="9"/>
        <w:ind w:left="1134" w:hanging="141"/>
        <w:jc w:val="both"/>
        <w:rPr>
          <w:rFonts w:eastAsia="Arial Unicode MS"/>
          <w:sz w:val="22"/>
          <w:szCs w:val="22"/>
        </w:rPr>
      </w:pPr>
      <w:r w:rsidRPr="006E1BC4">
        <w:rPr>
          <w:rFonts w:eastAsia="Arial Unicode MS"/>
          <w:sz w:val="22"/>
          <w:szCs w:val="22"/>
        </w:rPr>
        <w:t xml:space="preserve">▪ Riešením konzultácií a požiadaviek Objednávateľa zadaných a evidovaných prostredníctvom služby </w:t>
      </w:r>
      <w:proofErr w:type="spellStart"/>
      <w:r w:rsidRPr="006E1BC4">
        <w:rPr>
          <w:rFonts w:eastAsia="Arial Unicode MS"/>
          <w:sz w:val="22"/>
          <w:szCs w:val="22"/>
        </w:rPr>
        <w:t>HelpDesk</w:t>
      </w:r>
      <w:proofErr w:type="spellEnd"/>
      <w:r w:rsidRPr="006E1BC4">
        <w:rPr>
          <w:rFonts w:eastAsia="Arial Unicode MS"/>
          <w:sz w:val="22"/>
          <w:szCs w:val="22"/>
        </w:rPr>
        <w:t xml:space="preserve">. V prípade požiadavky na vývojové činnosti sa konzultačné hodiny zamieňajú za vývojové hodiny v pomere 2:1, teda 2 hodiny konzultačných služieb = 1 hodina vývojových činností. </w:t>
      </w:r>
    </w:p>
    <w:p w14:paraId="13B77DD9" w14:textId="07457BD8" w:rsidR="008E1402" w:rsidRPr="006E1BC4" w:rsidRDefault="008E1402" w:rsidP="008E1402">
      <w:pPr>
        <w:autoSpaceDE w:val="0"/>
        <w:autoSpaceDN w:val="0"/>
        <w:adjustRightInd w:val="0"/>
        <w:ind w:left="1134" w:hanging="141"/>
        <w:jc w:val="both"/>
        <w:rPr>
          <w:rFonts w:eastAsia="Arial Unicode MS"/>
          <w:sz w:val="22"/>
          <w:szCs w:val="22"/>
        </w:rPr>
      </w:pPr>
      <w:r w:rsidRPr="006E1BC4">
        <w:rPr>
          <w:rFonts w:eastAsia="Arial Unicode MS"/>
          <w:sz w:val="22"/>
          <w:szCs w:val="22"/>
        </w:rPr>
        <w:t xml:space="preserve">▪ Konzultačnou návštevou v mieste Objednávateľa na základe požiadavky zadanej prostredníctvom služby </w:t>
      </w:r>
      <w:proofErr w:type="spellStart"/>
      <w:r w:rsidRPr="006E1BC4">
        <w:rPr>
          <w:rFonts w:eastAsia="Arial Unicode MS"/>
          <w:sz w:val="22"/>
          <w:szCs w:val="22"/>
        </w:rPr>
        <w:t>HelpDesk</w:t>
      </w:r>
      <w:proofErr w:type="spellEnd"/>
      <w:r w:rsidRPr="006E1BC4">
        <w:rPr>
          <w:rFonts w:eastAsia="Arial Unicode MS"/>
          <w:sz w:val="22"/>
          <w:szCs w:val="22"/>
        </w:rPr>
        <w:t xml:space="preserve"> vo vopred dohodnutom termíne podľa dohodnutých oblastí, vrátane vypracovania správy protokolu a jeho zaslanie zodpovednej osobe </w:t>
      </w:r>
      <w:r w:rsidR="00885578" w:rsidRPr="006E1BC4">
        <w:rPr>
          <w:rFonts w:eastAsia="Arial Unicode MS"/>
          <w:sz w:val="22"/>
          <w:szCs w:val="22"/>
        </w:rPr>
        <w:t>Objednávateľa</w:t>
      </w:r>
      <w:r w:rsidRPr="006E1BC4">
        <w:rPr>
          <w:rFonts w:eastAsia="Arial Unicode MS"/>
          <w:sz w:val="22"/>
          <w:szCs w:val="22"/>
        </w:rPr>
        <w:t xml:space="preserve">. V prípade vyžiadania osobnej konzultačnej návštevy sú hradené cestovné náklady nad rámec supervízie v zmysle platného cenníka. Rozsah </w:t>
      </w:r>
      <w:r w:rsidR="00885578" w:rsidRPr="006E1BC4">
        <w:rPr>
          <w:rFonts w:eastAsia="Arial Unicode MS"/>
          <w:sz w:val="22"/>
          <w:szCs w:val="22"/>
        </w:rPr>
        <w:t xml:space="preserve">jednej </w:t>
      </w:r>
      <w:r w:rsidRPr="006E1BC4">
        <w:rPr>
          <w:rFonts w:eastAsia="Arial Unicode MS"/>
          <w:sz w:val="22"/>
          <w:szCs w:val="22"/>
        </w:rPr>
        <w:t xml:space="preserve">konzultačnej návštevy je 8 hodín. </w:t>
      </w:r>
    </w:p>
    <w:p w14:paraId="3362C5EE" w14:textId="77777777" w:rsidR="009B3291" w:rsidRPr="006E1BC4" w:rsidRDefault="009B3291" w:rsidP="00DD7EC3">
      <w:pPr>
        <w:rPr>
          <w:sz w:val="22"/>
          <w:szCs w:val="22"/>
        </w:rPr>
      </w:pPr>
    </w:p>
    <w:p w14:paraId="14AE1F56" w14:textId="08B46527" w:rsidR="009B3291" w:rsidRPr="006E1BC4" w:rsidRDefault="009B3291" w:rsidP="009B3291">
      <w:pPr>
        <w:pStyle w:val="Nadpis1"/>
        <w:spacing w:before="120"/>
        <w:ind w:left="0"/>
        <w:rPr>
          <w:rFonts w:ascii="Times New Roman" w:hAnsi="Times New Roman"/>
          <w:color w:val="auto"/>
          <w:sz w:val="22"/>
          <w:szCs w:val="22"/>
        </w:rPr>
      </w:pPr>
      <w:r w:rsidRPr="006E1BC4">
        <w:rPr>
          <w:rFonts w:ascii="Times New Roman" w:hAnsi="Times New Roman"/>
          <w:color w:val="auto"/>
          <w:sz w:val="22"/>
          <w:szCs w:val="22"/>
        </w:rPr>
        <w:t>Článok III - Podpora technických prostriedkov IS</w:t>
      </w:r>
    </w:p>
    <w:p w14:paraId="0E3216E0" w14:textId="1C84EF94" w:rsidR="009B3291" w:rsidRPr="006E1BC4" w:rsidRDefault="009B3291" w:rsidP="009B3291">
      <w:pPr>
        <w:pStyle w:val="Odsekzoznamu"/>
        <w:ind w:left="360"/>
        <w:rPr>
          <w:sz w:val="22"/>
          <w:szCs w:val="22"/>
        </w:rPr>
      </w:pPr>
      <w:r w:rsidRPr="006E1BC4">
        <w:rPr>
          <w:sz w:val="22"/>
          <w:szCs w:val="22"/>
        </w:rPr>
        <w:t>Servisná podpora technických prostriedkov nie je dojednaná touto zmluvou.</w:t>
      </w:r>
      <w:r w:rsidR="00E64817" w:rsidRPr="006E1BC4">
        <w:rPr>
          <w:sz w:val="22"/>
          <w:szCs w:val="22"/>
        </w:rPr>
        <w:t xml:space="preserve"> </w:t>
      </w:r>
    </w:p>
    <w:p w14:paraId="32A44D87" w14:textId="77777777" w:rsidR="009B3291" w:rsidRPr="006E1BC4" w:rsidRDefault="009B3291" w:rsidP="009B3291">
      <w:pPr>
        <w:pStyle w:val="Nadpis1"/>
        <w:spacing w:before="120"/>
        <w:ind w:left="0"/>
        <w:rPr>
          <w:rFonts w:ascii="Times New Roman" w:hAnsi="Times New Roman"/>
          <w:color w:val="auto"/>
          <w:sz w:val="22"/>
          <w:szCs w:val="22"/>
        </w:rPr>
      </w:pPr>
    </w:p>
    <w:p w14:paraId="643F1470" w14:textId="48F8AB79" w:rsidR="009B3291" w:rsidRPr="006E1BC4" w:rsidRDefault="009B3291" w:rsidP="009B3291">
      <w:pPr>
        <w:pStyle w:val="Nadpis1"/>
        <w:spacing w:before="120"/>
        <w:ind w:left="0"/>
        <w:rPr>
          <w:rFonts w:ascii="Times New Roman" w:hAnsi="Times New Roman"/>
          <w:color w:val="auto"/>
          <w:sz w:val="22"/>
          <w:szCs w:val="22"/>
        </w:rPr>
      </w:pPr>
      <w:r w:rsidRPr="006E1BC4">
        <w:rPr>
          <w:rFonts w:ascii="Times New Roman" w:hAnsi="Times New Roman"/>
          <w:color w:val="auto"/>
          <w:sz w:val="22"/>
          <w:szCs w:val="22"/>
        </w:rPr>
        <w:t>Článok IV – Definícia programu servisnej podpory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514"/>
        <w:gridCol w:w="2022"/>
        <w:gridCol w:w="2126"/>
        <w:gridCol w:w="3544"/>
      </w:tblGrid>
      <w:tr w:rsidR="006E1BC4" w:rsidRPr="006E1BC4" w14:paraId="60398DF1" w14:textId="77777777" w:rsidTr="00BB7FE7">
        <w:trPr>
          <w:cantSplit/>
          <w:trHeight w:val="321"/>
          <w:tblHeader/>
          <w:jc w:val="center"/>
        </w:trPr>
        <w:tc>
          <w:tcPr>
            <w:tcW w:w="9206" w:type="dxa"/>
            <w:gridSpan w:val="4"/>
            <w:tcBorders>
              <w:top w:val="single" w:sz="4" w:space="0" w:color="auto"/>
              <w:right w:val="single" w:sz="8" w:space="0" w:color="auto"/>
            </w:tcBorders>
            <w:shd w:val="clear" w:color="auto" w:fill="CCFFCC"/>
            <w:vAlign w:val="center"/>
          </w:tcPr>
          <w:p w14:paraId="200AFA85" w14:textId="77777777" w:rsidR="002040EA" w:rsidRPr="006E1BC4" w:rsidRDefault="002040EA" w:rsidP="00BB7FE7">
            <w:pPr>
              <w:rPr>
                <w:sz w:val="22"/>
                <w:szCs w:val="22"/>
              </w:rPr>
            </w:pPr>
            <w:r w:rsidRPr="006E1BC4">
              <w:rPr>
                <w:b/>
                <w:sz w:val="22"/>
                <w:szCs w:val="22"/>
              </w:rPr>
              <w:t xml:space="preserve">Program </w:t>
            </w:r>
            <w:r w:rsidRPr="006E1BC4">
              <w:rPr>
                <w:b/>
                <w:caps/>
                <w:sz w:val="22"/>
                <w:szCs w:val="22"/>
              </w:rPr>
              <w:t xml:space="preserve">Základná podpora </w:t>
            </w:r>
            <w:r w:rsidRPr="006E1BC4">
              <w:rPr>
                <w:b/>
                <w:bCs/>
                <w:sz w:val="22"/>
                <w:szCs w:val="22"/>
              </w:rPr>
              <w:t>prostriedkov IS</w:t>
            </w:r>
          </w:p>
        </w:tc>
      </w:tr>
      <w:tr w:rsidR="006E1BC4" w:rsidRPr="006E1BC4" w14:paraId="3CF82049" w14:textId="77777777" w:rsidTr="00BB7FE7">
        <w:trPr>
          <w:cantSplit/>
          <w:tblHeader/>
          <w:jc w:val="center"/>
        </w:trPr>
        <w:tc>
          <w:tcPr>
            <w:tcW w:w="1514" w:type="dxa"/>
            <w:vMerge w:val="restart"/>
            <w:tcBorders>
              <w:top w:val="single" w:sz="4" w:space="0" w:color="auto"/>
            </w:tcBorders>
            <w:vAlign w:val="center"/>
          </w:tcPr>
          <w:p w14:paraId="1B073749" w14:textId="77777777" w:rsidR="002040EA" w:rsidRPr="006E1BC4" w:rsidRDefault="002040EA" w:rsidP="00BB7FE7">
            <w:pPr>
              <w:jc w:val="both"/>
              <w:rPr>
                <w:sz w:val="22"/>
                <w:szCs w:val="22"/>
              </w:rPr>
            </w:pPr>
            <w:r w:rsidRPr="006E1BC4">
              <w:rPr>
                <w:bCs/>
                <w:sz w:val="22"/>
                <w:szCs w:val="22"/>
              </w:rPr>
              <w:t>Kategória</w:t>
            </w:r>
            <w:r w:rsidRPr="006E1BC4">
              <w:rPr>
                <w:sz w:val="22"/>
                <w:szCs w:val="22"/>
              </w:rPr>
              <w:t xml:space="preserve"> incidentu</w:t>
            </w:r>
          </w:p>
        </w:tc>
        <w:tc>
          <w:tcPr>
            <w:tcW w:w="2022" w:type="dxa"/>
            <w:vMerge w:val="restart"/>
            <w:tcBorders>
              <w:top w:val="single" w:sz="4" w:space="0" w:color="auto"/>
            </w:tcBorders>
            <w:vAlign w:val="center"/>
          </w:tcPr>
          <w:p w14:paraId="7EE0B219" w14:textId="77777777" w:rsidR="002040EA" w:rsidRPr="006E1BC4" w:rsidRDefault="002040EA" w:rsidP="00BB7FE7">
            <w:pPr>
              <w:jc w:val="both"/>
              <w:rPr>
                <w:sz w:val="22"/>
                <w:szCs w:val="22"/>
              </w:rPr>
            </w:pPr>
            <w:r w:rsidRPr="006E1BC4">
              <w:rPr>
                <w:bCs/>
                <w:sz w:val="22"/>
                <w:szCs w:val="22"/>
              </w:rPr>
              <w:t>Príjem hlásenia</w:t>
            </w:r>
          </w:p>
        </w:tc>
        <w:tc>
          <w:tcPr>
            <w:tcW w:w="5670" w:type="dxa"/>
            <w:gridSpan w:val="2"/>
            <w:tcBorders>
              <w:top w:val="single" w:sz="4" w:space="0" w:color="auto"/>
              <w:right w:val="single" w:sz="8" w:space="0" w:color="auto"/>
            </w:tcBorders>
            <w:vAlign w:val="center"/>
          </w:tcPr>
          <w:p w14:paraId="0D1D6D55" w14:textId="77777777" w:rsidR="002040EA" w:rsidRPr="006E1BC4" w:rsidRDefault="002040EA" w:rsidP="00BB7FE7">
            <w:pPr>
              <w:rPr>
                <w:sz w:val="22"/>
                <w:szCs w:val="22"/>
              </w:rPr>
            </w:pPr>
            <w:r w:rsidRPr="006E1BC4">
              <w:rPr>
                <w:bCs/>
                <w:sz w:val="22"/>
                <w:szCs w:val="22"/>
              </w:rPr>
              <w:t>Servisné garancie</w:t>
            </w:r>
          </w:p>
        </w:tc>
      </w:tr>
      <w:tr w:rsidR="006E1BC4" w:rsidRPr="006E1BC4" w14:paraId="76F16B9E" w14:textId="77777777" w:rsidTr="00BB7FE7">
        <w:trPr>
          <w:cantSplit/>
          <w:tblHeader/>
          <w:jc w:val="center"/>
        </w:trPr>
        <w:tc>
          <w:tcPr>
            <w:tcW w:w="1514" w:type="dxa"/>
            <w:vMerge/>
          </w:tcPr>
          <w:p w14:paraId="15FB5229" w14:textId="77777777" w:rsidR="002040EA" w:rsidRPr="006E1BC4" w:rsidRDefault="002040EA" w:rsidP="00BB7FE7">
            <w:pPr>
              <w:jc w:val="both"/>
              <w:rPr>
                <w:bCs/>
                <w:sz w:val="22"/>
                <w:szCs w:val="22"/>
              </w:rPr>
            </w:pPr>
          </w:p>
        </w:tc>
        <w:tc>
          <w:tcPr>
            <w:tcW w:w="2022" w:type="dxa"/>
            <w:vMerge/>
          </w:tcPr>
          <w:p w14:paraId="658BA6DD" w14:textId="77777777" w:rsidR="002040EA" w:rsidRPr="006E1BC4" w:rsidRDefault="002040EA" w:rsidP="00BB7FE7">
            <w:pPr>
              <w:jc w:val="both"/>
              <w:rPr>
                <w:bCs/>
                <w:sz w:val="22"/>
                <w:szCs w:val="22"/>
              </w:rPr>
            </w:pPr>
          </w:p>
        </w:tc>
        <w:tc>
          <w:tcPr>
            <w:tcW w:w="2126" w:type="dxa"/>
            <w:tcBorders>
              <w:top w:val="single" w:sz="4" w:space="0" w:color="auto"/>
            </w:tcBorders>
          </w:tcPr>
          <w:p w14:paraId="398D606D" w14:textId="77777777" w:rsidR="002040EA" w:rsidRPr="006E1BC4" w:rsidRDefault="002040EA" w:rsidP="00BB7FE7">
            <w:pPr>
              <w:jc w:val="both"/>
              <w:rPr>
                <w:bCs/>
                <w:sz w:val="22"/>
                <w:szCs w:val="22"/>
              </w:rPr>
            </w:pPr>
            <w:r w:rsidRPr="006E1BC4">
              <w:rPr>
                <w:bCs/>
                <w:sz w:val="22"/>
                <w:szCs w:val="22"/>
              </w:rPr>
              <w:t>Začatie riešenia</w:t>
            </w:r>
          </w:p>
        </w:tc>
        <w:tc>
          <w:tcPr>
            <w:tcW w:w="3544" w:type="dxa"/>
            <w:tcBorders>
              <w:top w:val="single" w:sz="4" w:space="0" w:color="auto"/>
              <w:right w:val="single" w:sz="8" w:space="0" w:color="auto"/>
            </w:tcBorders>
          </w:tcPr>
          <w:p w14:paraId="7FB8FDE6" w14:textId="77777777" w:rsidR="002040EA" w:rsidRPr="006E1BC4" w:rsidRDefault="002040EA" w:rsidP="00BB7FE7">
            <w:pPr>
              <w:jc w:val="both"/>
              <w:rPr>
                <w:bCs/>
                <w:sz w:val="22"/>
                <w:szCs w:val="22"/>
              </w:rPr>
            </w:pPr>
            <w:r w:rsidRPr="006E1BC4">
              <w:rPr>
                <w:bCs/>
                <w:sz w:val="22"/>
                <w:szCs w:val="22"/>
              </w:rPr>
              <w:t>Servisný výjazd</w:t>
            </w:r>
          </w:p>
        </w:tc>
      </w:tr>
      <w:tr w:rsidR="006E1BC4" w:rsidRPr="006E1BC4" w14:paraId="7DF72B4C" w14:textId="77777777" w:rsidTr="00BB7FE7">
        <w:trPr>
          <w:cantSplit/>
          <w:trHeight w:val="811"/>
          <w:jc w:val="center"/>
        </w:trPr>
        <w:tc>
          <w:tcPr>
            <w:tcW w:w="1514" w:type="dxa"/>
          </w:tcPr>
          <w:p w14:paraId="26BA9166" w14:textId="77777777" w:rsidR="00424A25" w:rsidRPr="006E1BC4" w:rsidRDefault="00424A25" w:rsidP="00BB7FE7">
            <w:pPr>
              <w:jc w:val="both"/>
              <w:rPr>
                <w:b/>
                <w:bCs/>
                <w:sz w:val="22"/>
                <w:szCs w:val="22"/>
              </w:rPr>
            </w:pPr>
            <w:r w:rsidRPr="006E1BC4">
              <w:rPr>
                <w:b/>
                <w:sz w:val="22"/>
                <w:szCs w:val="22"/>
              </w:rPr>
              <w:t>Havária</w:t>
            </w:r>
          </w:p>
          <w:p w14:paraId="5E68B96A" w14:textId="77777777" w:rsidR="00424A25" w:rsidRPr="006E1BC4" w:rsidRDefault="00424A25" w:rsidP="00BB7FE7">
            <w:pPr>
              <w:jc w:val="both"/>
              <w:rPr>
                <w:sz w:val="22"/>
                <w:szCs w:val="22"/>
              </w:rPr>
            </w:pPr>
            <w:r w:rsidRPr="006E1BC4">
              <w:rPr>
                <w:sz w:val="22"/>
                <w:szCs w:val="22"/>
              </w:rPr>
              <w:t>Prerušenie prevádzky</w:t>
            </w:r>
          </w:p>
        </w:tc>
        <w:tc>
          <w:tcPr>
            <w:tcW w:w="2022" w:type="dxa"/>
            <w:vMerge w:val="restart"/>
          </w:tcPr>
          <w:p w14:paraId="729DFCA9" w14:textId="77777777" w:rsidR="00424A25" w:rsidRPr="006E1BC4" w:rsidRDefault="00424A25" w:rsidP="00BB7FE7">
            <w:pPr>
              <w:pStyle w:val="Textvysvetlivky"/>
              <w:jc w:val="both"/>
              <w:rPr>
                <w:b/>
                <w:bCs/>
                <w:szCs w:val="22"/>
              </w:rPr>
            </w:pPr>
            <w:proofErr w:type="spellStart"/>
            <w:r w:rsidRPr="006E1BC4">
              <w:rPr>
                <w:b/>
                <w:bCs/>
                <w:szCs w:val="22"/>
              </w:rPr>
              <w:t>HelpDesk</w:t>
            </w:r>
            <w:proofErr w:type="spellEnd"/>
            <w:r w:rsidRPr="006E1BC4">
              <w:rPr>
                <w:b/>
                <w:bCs/>
                <w:szCs w:val="22"/>
              </w:rPr>
              <w:t xml:space="preserve"> –  9x5</w:t>
            </w:r>
          </w:p>
          <w:p w14:paraId="31F2C17A" w14:textId="77777777" w:rsidR="00424A25" w:rsidRPr="006E1BC4" w:rsidRDefault="00424A25" w:rsidP="00BB7FE7">
            <w:pPr>
              <w:pStyle w:val="Textvysvetlivky"/>
              <w:rPr>
                <w:szCs w:val="22"/>
              </w:rPr>
            </w:pPr>
            <w:r w:rsidRPr="006E1BC4">
              <w:rPr>
                <w:szCs w:val="22"/>
              </w:rPr>
              <w:t>v pracovné dni: 7:00-16:00</w:t>
            </w:r>
          </w:p>
          <w:p w14:paraId="48F53651" w14:textId="77777777" w:rsidR="00424A25" w:rsidRPr="006E1BC4" w:rsidRDefault="00424A25" w:rsidP="00BB7FE7">
            <w:pPr>
              <w:jc w:val="both"/>
              <w:rPr>
                <w:sz w:val="22"/>
                <w:szCs w:val="22"/>
              </w:rPr>
            </w:pPr>
          </w:p>
          <w:p w14:paraId="0231A8D5" w14:textId="77777777" w:rsidR="00424A25" w:rsidRPr="006E1BC4" w:rsidRDefault="00424A25" w:rsidP="00BB7FE7">
            <w:pPr>
              <w:pStyle w:val="Textvysvetlivky"/>
              <w:rPr>
                <w:szCs w:val="22"/>
              </w:rPr>
            </w:pPr>
            <w:r w:rsidRPr="006E1BC4">
              <w:rPr>
                <w:szCs w:val="22"/>
              </w:rPr>
              <w:t>Prijatie odkazu najneskôr nasledujúci pracovný deň o 7:00.</w:t>
            </w:r>
          </w:p>
        </w:tc>
        <w:tc>
          <w:tcPr>
            <w:tcW w:w="2126" w:type="dxa"/>
          </w:tcPr>
          <w:p w14:paraId="462699F8" w14:textId="77777777" w:rsidR="00424A25" w:rsidRPr="006E1BC4" w:rsidRDefault="00424A25" w:rsidP="00BB7FE7">
            <w:pPr>
              <w:jc w:val="both"/>
              <w:rPr>
                <w:b/>
                <w:bCs/>
                <w:sz w:val="22"/>
                <w:szCs w:val="22"/>
              </w:rPr>
            </w:pPr>
            <w:r w:rsidRPr="006E1BC4">
              <w:rPr>
                <w:b/>
                <w:bCs/>
                <w:sz w:val="22"/>
                <w:szCs w:val="22"/>
              </w:rPr>
              <w:t>Ihneď</w:t>
            </w:r>
          </w:p>
          <w:p w14:paraId="51ED877A" w14:textId="77777777" w:rsidR="00424A25" w:rsidRPr="006E1BC4" w:rsidRDefault="00424A25" w:rsidP="00BB7FE7">
            <w:pPr>
              <w:rPr>
                <w:b/>
                <w:bCs/>
                <w:sz w:val="22"/>
                <w:szCs w:val="22"/>
              </w:rPr>
            </w:pPr>
            <w:r w:rsidRPr="006E1BC4">
              <w:rPr>
                <w:sz w:val="22"/>
                <w:szCs w:val="22"/>
              </w:rPr>
              <w:t xml:space="preserve">v rámci pracovnej doby </w:t>
            </w:r>
            <w:proofErr w:type="spellStart"/>
            <w:r w:rsidRPr="006E1BC4">
              <w:rPr>
                <w:sz w:val="22"/>
                <w:szCs w:val="22"/>
              </w:rPr>
              <w:t>tj</w:t>
            </w:r>
            <w:proofErr w:type="spellEnd"/>
            <w:r w:rsidRPr="006E1BC4">
              <w:rPr>
                <w:sz w:val="22"/>
                <w:szCs w:val="22"/>
              </w:rPr>
              <w:t>. 7:00-16:00.</w:t>
            </w:r>
          </w:p>
        </w:tc>
        <w:tc>
          <w:tcPr>
            <w:tcW w:w="3544" w:type="dxa"/>
            <w:tcBorders>
              <w:right w:val="single" w:sz="8" w:space="0" w:color="auto"/>
            </w:tcBorders>
          </w:tcPr>
          <w:p w14:paraId="20732FA2" w14:textId="77777777" w:rsidR="00424A25" w:rsidRPr="006E1BC4" w:rsidRDefault="00424A25" w:rsidP="00BB7FE7">
            <w:pPr>
              <w:pStyle w:val="Textvysvetlivky"/>
              <w:rPr>
                <w:szCs w:val="22"/>
              </w:rPr>
            </w:pPr>
            <w:r w:rsidRPr="006E1BC4">
              <w:rPr>
                <w:szCs w:val="22"/>
              </w:rPr>
              <w:t xml:space="preserve">Najneskôr </w:t>
            </w:r>
            <w:r w:rsidRPr="006E1BC4">
              <w:rPr>
                <w:b/>
                <w:bCs/>
                <w:szCs w:val="22"/>
              </w:rPr>
              <w:t xml:space="preserve">druhý nasledujúci pracovný deň </w:t>
            </w:r>
            <w:r w:rsidRPr="006E1BC4">
              <w:rPr>
                <w:szCs w:val="22"/>
              </w:rPr>
              <w:t>alebo pri príjme hlásenia v pracovný deň do 10:00 najneskôr nasledujúci pracovný deň</w:t>
            </w:r>
          </w:p>
        </w:tc>
      </w:tr>
      <w:tr w:rsidR="00424A25" w:rsidRPr="006E1BC4" w14:paraId="639BE86C" w14:textId="77777777" w:rsidTr="00BB7FE7">
        <w:trPr>
          <w:cantSplit/>
          <w:trHeight w:val="455"/>
          <w:jc w:val="center"/>
        </w:trPr>
        <w:tc>
          <w:tcPr>
            <w:tcW w:w="1514" w:type="dxa"/>
          </w:tcPr>
          <w:p w14:paraId="0E44ED76" w14:textId="77777777" w:rsidR="00424A25" w:rsidRPr="006E1BC4" w:rsidRDefault="00424A25" w:rsidP="00BB7FE7">
            <w:pPr>
              <w:jc w:val="both"/>
              <w:rPr>
                <w:b/>
                <w:bCs/>
                <w:sz w:val="22"/>
                <w:szCs w:val="22"/>
              </w:rPr>
            </w:pPr>
            <w:r w:rsidRPr="006E1BC4">
              <w:rPr>
                <w:b/>
                <w:sz w:val="22"/>
                <w:szCs w:val="22"/>
              </w:rPr>
              <w:t>Významná chyba</w:t>
            </w:r>
          </w:p>
          <w:p w14:paraId="05567C3F" w14:textId="77777777" w:rsidR="00424A25" w:rsidRPr="006E1BC4" w:rsidRDefault="00424A25" w:rsidP="00BB7FE7">
            <w:pPr>
              <w:rPr>
                <w:sz w:val="22"/>
                <w:szCs w:val="22"/>
              </w:rPr>
            </w:pPr>
            <w:r w:rsidRPr="006E1BC4">
              <w:rPr>
                <w:sz w:val="22"/>
                <w:szCs w:val="22"/>
              </w:rPr>
              <w:t>významné obmedzenie prevádzky</w:t>
            </w:r>
          </w:p>
        </w:tc>
        <w:tc>
          <w:tcPr>
            <w:tcW w:w="2022" w:type="dxa"/>
            <w:vMerge/>
          </w:tcPr>
          <w:p w14:paraId="61E92F16" w14:textId="77777777" w:rsidR="00424A25" w:rsidRPr="006E1BC4" w:rsidRDefault="00424A25" w:rsidP="00BB7FE7">
            <w:pPr>
              <w:jc w:val="both"/>
              <w:rPr>
                <w:sz w:val="22"/>
                <w:szCs w:val="22"/>
              </w:rPr>
            </w:pPr>
          </w:p>
        </w:tc>
        <w:tc>
          <w:tcPr>
            <w:tcW w:w="2126" w:type="dxa"/>
          </w:tcPr>
          <w:p w14:paraId="49C053A8" w14:textId="77777777" w:rsidR="00424A25" w:rsidRPr="006E1BC4" w:rsidRDefault="00424A25" w:rsidP="00BB7FE7">
            <w:pPr>
              <w:pStyle w:val="Textkomentra"/>
              <w:rPr>
                <w:sz w:val="22"/>
                <w:szCs w:val="22"/>
              </w:rPr>
            </w:pPr>
            <w:r w:rsidRPr="006E1BC4">
              <w:rPr>
                <w:sz w:val="22"/>
                <w:szCs w:val="22"/>
              </w:rPr>
              <w:t xml:space="preserve">Najneskôr </w:t>
            </w:r>
            <w:r w:rsidRPr="006E1BC4">
              <w:rPr>
                <w:b/>
                <w:bCs/>
                <w:sz w:val="22"/>
                <w:szCs w:val="22"/>
              </w:rPr>
              <w:t>druhý nasledujúci pracovný deň</w:t>
            </w:r>
          </w:p>
        </w:tc>
        <w:tc>
          <w:tcPr>
            <w:tcW w:w="3544" w:type="dxa"/>
            <w:tcBorders>
              <w:right w:val="single" w:sz="8" w:space="0" w:color="auto"/>
            </w:tcBorders>
          </w:tcPr>
          <w:p w14:paraId="725626C0" w14:textId="77777777" w:rsidR="00424A25" w:rsidRPr="006E1BC4" w:rsidRDefault="00424A25" w:rsidP="00BB7FE7">
            <w:pPr>
              <w:rPr>
                <w:b/>
                <w:bCs/>
                <w:sz w:val="22"/>
                <w:szCs w:val="22"/>
              </w:rPr>
            </w:pPr>
            <w:r w:rsidRPr="006E1BC4">
              <w:rPr>
                <w:sz w:val="22"/>
                <w:szCs w:val="22"/>
              </w:rPr>
              <w:t xml:space="preserve">Najneskôr </w:t>
            </w:r>
            <w:r w:rsidRPr="006E1BC4">
              <w:rPr>
                <w:b/>
                <w:sz w:val="22"/>
                <w:szCs w:val="22"/>
              </w:rPr>
              <w:t>piaty</w:t>
            </w:r>
          </w:p>
          <w:p w14:paraId="6E1981F8" w14:textId="77777777" w:rsidR="00424A25" w:rsidRPr="006E1BC4" w:rsidRDefault="00424A25" w:rsidP="00BB7FE7">
            <w:pPr>
              <w:rPr>
                <w:sz w:val="22"/>
                <w:szCs w:val="22"/>
              </w:rPr>
            </w:pPr>
            <w:r w:rsidRPr="006E1BC4">
              <w:rPr>
                <w:b/>
                <w:bCs/>
                <w:sz w:val="22"/>
                <w:szCs w:val="22"/>
              </w:rPr>
              <w:t>nasledujúci pracovný deň</w:t>
            </w:r>
          </w:p>
        </w:tc>
      </w:tr>
    </w:tbl>
    <w:p w14:paraId="00D27D4D" w14:textId="12FA8640" w:rsidR="00E64817" w:rsidRPr="006E1BC4" w:rsidRDefault="00E64817" w:rsidP="001E7437">
      <w:pPr>
        <w:ind w:left="360"/>
        <w:jc w:val="both"/>
        <w:rPr>
          <w:sz w:val="22"/>
          <w:szCs w:val="22"/>
        </w:rPr>
      </w:pPr>
    </w:p>
    <w:p w14:paraId="54F8FE1A" w14:textId="069624AC" w:rsidR="001E7437" w:rsidRPr="006E1BC4" w:rsidRDefault="001E7437" w:rsidP="001E7437">
      <w:pPr>
        <w:ind w:left="360"/>
        <w:jc w:val="both"/>
        <w:rPr>
          <w:sz w:val="22"/>
          <w:szCs w:val="22"/>
        </w:rPr>
      </w:pPr>
      <w:r w:rsidRPr="006E1BC4">
        <w:rPr>
          <w:sz w:val="22"/>
          <w:szCs w:val="22"/>
        </w:rPr>
        <w:t>Začatím riešenia sa rozumie:</w:t>
      </w:r>
    </w:p>
    <w:p w14:paraId="6F3915EA" w14:textId="3BAAE118" w:rsidR="001E7437" w:rsidRPr="006E1BC4" w:rsidRDefault="001E7437" w:rsidP="001E7437">
      <w:pPr>
        <w:numPr>
          <w:ilvl w:val="0"/>
          <w:numId w:val="45"/>
        </w:numPr>
        <w:jc w:val="both"/>
        <w:rPr>
          <w:sz w:val="22"/>
          <w:szCs w:val="22"/>
        </w:rPr>
      </w:pPr>
      <w:r w:rsidRPr="006E1BC4">
        <w:rPr>
          <w:sz w:val="22"/>
          <w:szCs w:val="22"/>
        </w:rPr>
        <w:t xml:space="preserve">začatie činností na lokalizácii a odstránení </w:t>
      </w:r>
      <w:proofErr w:type="spellStart"/>
      <w:r w:rsidRPr="006E1BC4">
        <w:rPr>
          <w:sz w:val="22"/>
          <w:szCs w:val="22"/>
        </w:rPr>
        <w:t>závady</w:t>
      </w:r>
      <w:proofErr w:type="spellEnd"/>
      <w:r w:rsidRPr="006E1BC4">
        <w:rPr>
          <w:sz w:val="22"/>
          <w:szCs w:val="22"/>
        </w:rPr>
        <w:t>,</w:t>
      </w:r>
    </w:p>
    <w:p w14:paraId="7C0AB67A" w14:textId="77777777" w:rsidR="001E7437" w:rsidRPr="006E1BC4" w:rsidRDefault="001E7437" w:rsidP="001E7437">
      <w:pPr>
        <w:numPr>
          <w:ilvl w:val="0"/>
          <w:numId w:val="45"/>
        </w:numPr>
        <w:jc w:val="both"/>
        <w:rPr>
          <w:sz w:val="22"/>
          <w:szCs w:val="22"/>
        </w:rPr>
      </w:pPr>
      <w:r w:rsidRPr="006E1BC4">
        <w:rPr>
          <w:sz w:val="22"/>
          <w:szCs w:val="22"/>
        </w:rPr>
        <w:t>alebo poskytnutie prijateľného náhradného riešenia,</w:t>
      </w:r>
    </w:p>
    <w:p w14:paraId="42076BEB" w14:textId="77777777" w:rsidR="001E7437" w:rsidRPr="006E1BC4" w:rsidRDefault="001E7437" w:rsidP="001E7437">
      <w:pPr>
        <w:numPr>
          <w:ilvl w:val="0"/>
          <w:numId w:val="45"/>
        </w:numPr>
        <w:jc w:val="both"/>
        <w:rPr>
          <w:sz w:val="22"/>
          <w:szCs w:val="22"/>
        </w:rPr>
      </w:pPr>
      <w:r w:rsidRPr="006E1BC4">
        <w:rPr>
          <w:sz w:val="22"/>
          <w:szCs w:val="22"/>
        </w:rPr>
        <w:t xml:space="preserve">alebo poskytnutie nahlásenej </w:t>
      </w:r>
      <w:proofErr w:type="spellStart"/>
      <w:r w:rsidRPr="006E1BC4">
        <w:rPr>
          <w:sz w:val="22"/>
          <w:szCs w:val="22"/>
        </w:rPr>
        <w:t>závady</w:t>
      </w:r>
      <w:proofErr w:type="spellEnd"/>
      <w:r w:rsidRPr="006E1BC4">
        <w:rPr>
          <w:sz w:val="22"/>
          <w:szCs w:val="22"/>
        </w:rPr>
        <w:t xml:space="preserve"> na vyriešenie tretej strane (napr. subdodávateľovi).</w:t>
      </w:r>
    </w:p>
    <w:p w14:paraId="31C3EB1E" w14:textId="77777777" w:rsidR="001E7437" w:rsidRPr="006E1BC4" w:rsidRDefault="001E7437" w:rsidP="001E7437">
      <w:pPr>
        <w:rPr>
          <w:sz w:val="22"/>
          <w:szCs w:val="22"/>
        </w:rPr>
      </w:pPr>
    </w:p>
    <w:p w14:paraId="441FA215" w14:textId="19303DE8" w:rsidR="001E7437" w:rsidRPr="006E1BC4" w:rsidRDefault="001E7437" w:rsidP="001E7437">
      <w:pPr>
        <w:ind w:left="426"/>
        <w:rPr>
          <w:sz w:val="22"/>
          <w:szCs w:val="22"/>
        </w:rPr>
      </w:pPr>
      <w:r w:rsidRPr="006E1BC4">
        <w:rPr>
          <w:b/>
          <w:sz w:val="22"/>
          <w:szCs w:val="22"/>
        </w:rPr>
        <w:t>Pracovné dni</w:t>
      </w:r>
      <w:r w:rsidRPr="006E1BC4">
        <w:rPr>
          <w:sz w:val="22"/>
          <w:szCs w:val="22"/>
        </w:rPr>
        <w:t xml:space="preserve"> – iba pracovné dni od 7:00 do 16:00 hod.</w:t>
      </w:r>
      <w:r w:rsidR="00E64817" w:rsidRPr="006E1BC4">
        <w:rPr>
          <w:sz w:val="22"/>
          <w:szCs w:val="22"/>
        </w:rPr>
        <w:t>.</w:t>
      </w:r>
    </w:p>
    <w:p w14:paraId="0C99E4B6" w14:textId="6E2DC389" w:rsidR="001E7437" w:rsidRPr="006E1BC4" w:rsidRDefault="001E7437" w:rsidP="001E7437">
      <w:pPr>
        <w:pStyle w:val="Odrka2doplohy"/>
        <w:numPr>
          <w:ilvl w:val="0"/>
          <w:numId w:val="0"/>
        </w:numPr>
        <w:ind w:left="426"/>
        <w:rPr>
          <w:rFonts w:ascii="Times New Roman" w:hAnsi="Times New Roman"/>
          <w:sz w:val="22"/>
          <w:szCs w:val="22"/>
        </w:rPr>
      </w:pPr>
      <w:r w:rsidRPr="006E1BC4">
        <w:rPr>
          <w:rFonts w:ascii="Times New Roman" w:hAnsi="Times New Roman"/>
          <w:b/>
          <w:sz w:val="22"/>
          <w:szCs w:val="22"/>
        </w:rPr>
        <w:t>Servisn</w:t>
      </w:r>
      <w:r w:rsidR="00532F82" w:rsidRPr="006E1BC4">
        <w:rPr>
          <w:rFonts w:ascii="Times New Roman" w:hAnsi="Times New Roman"/>
          <w:b/>
          <w:sz w:val="22"/>
          <w:szCs w:val="22"/>
        </w:rPr>
        <w:t>ý výja</w:t>
      </w:r>
      <w:r w:rsidRPr="006E1BC4">
        <w:rPr>
          <w:rFonts w:ascii="Times New Roman" w:hAnsi="Times New Roman"/>
          <w:b/>
          <w:sz w:val="22"/>
          <w:szCs w:val="22"/>
        </w:rPr>
        <w:t>zd</w:t>
      </w:r>
      <w:r w:rsidRPr="006E1BC4">
        <w:rPr>
          <w:rFonts w:ascii="Times New Roman" w:hAnsi="Times New Roman"/>
          <w:sz w:val="22"/>
          <w:szCs w:val="22"/>
        </w:rPr>
        <w:t xml:space="preserve"> - </w:t>
      </w:r>
      <w:r w:rsidR="00532F82" w:rsidRPr="006E1BC4">
        <w:rPr>
          <w:rFonts w:ascii="Times New Roman" w:hAnsi="Times New Roman"/>
          <w:sz w:val="22"/>
          <w:szCs w:val="22"/>
        </w:rPr>
        <w:t>iba v prípade</w:t>
      </w:r>
      <w:r w:rsidRPr="006E1BC4">
        <w:rPr>
          <w:rFonts w:ascii="Times New Roman" w:hAnsi="Times New Roman"/>
          <w:sz w:val="22"/>
          <w:szCs w:val="22"/>
        </w:rPr>
        <w:t xml:space="preserve">, že </w:t>
      </w:r>
      <w:r w:rsidR="00532F82" w:rsidRPr="006E1BC4">
        <w:rPr>
          <w:rFonts w:ascii="Times New Roman" w:hAnsi="Times New Roman"/>
          <w:sz w:val="22"/>
          <w:szCs w:val="22"/>
        </w:rPr>
        <w:t>servisný</w:t>
      </w:r>
      <w:r w:rsidRPr="006E1BC4">
        <w:rPr>
          <w:rFonts w:ascii="Times New Roman" w:hAnsi="Times New Roman"/>
          <w:sz w:val="22"/>
          <w:szCs w:val="22"/>
        </w:rPr>
        <w:t xml:space="preserve"> zásah nebude možné re</w:t>
      </w:r>
      <w:r w:rsidR="00AA0DE7" w:rsidRPr="006E1BC4">
        <w:rPr>
          <w:rFonts w:ascii="Times New Roman" w:hAnsi="Times New Roman"/>
          <w:sz w:val="22"/>
          <w:szCs w:val="22"/>
        </w:rPr>
        <w:t>alizovať vzdialeným prístupom k technickým prostriedkom v prostr</w:t>
      </w:r>
      <w:r w:rsidRPr="006E1BC4">
        <w:rPr>
          <w:rFonts w:ascii="Times New Roman" w:hAnsi="Times New Roman"/>
          <w:sz w:val="22"/>
          <w:szCs w:val="22"/>
        </w:rPr>
        <w:t>edí zákazníka (</w:t>
      </w:r>
      <w:r w:rsidR="00AA0DE7" w:rsidRPr="006E1BC4">
        <w:rPr>
          <w:rFonts w:ascii="Times New Roman" w:hAnsi="Times New Roman"/>
          <w:sz w:val="22"/>
          <w:szCs w:val="22"/>
        </w:rPr>
        <w:t>hlavne výpadok konektivity do siete</w:t>
      </w:r>
      <w:r w:rsidRPr="006E1BC4">
        <w:rPr>
          <w:rFonts w:ascii="Times New Roman" w:hAnsi="Times New Roman"/>
          <w:sz w:val="22"/>
          <w:szCs w:val="22"/>
        </w:rPr>
        <w:t xml:space="preserve"> internet). Termín </w:t>
      </w:r>
      <w:r w:rsidR="00AA0DE7" w:rsidRPr="006E1BC4">
        <w:rPr>
          <w:rFonts w:ascii="Times New Roman" w:hAnsi="Times New Roman"/>
          <w:sz w:val="22"/>
          <w:szCs w:val="22"/>
        </w:rPr>
        <w:t>servisného výja</w:t>
      </w:r>
      <w:r w:rsidRPr="006E1BC4">
        <w:rPr>
          <w:rFonts w:ascii="Times New Roman" w:hAnsi="Times New Roman"/>
          <w:sz w:val="22"/>
          <w:szCs w:val="22"/>
        </w:rPr>
        <w:t xml:space="preserve">zdu </w:t>
      </w:r>
      <w:r w:rsidR="00AA0DE7" w:rsidRPr="006E1BC4">
        <w:rPr>
          <w:rFonts w:ascii="Times New Roman" w:hAnsi="Times New Roman"/>
          <w:sz w:val="22"/>
          <w:szCs w:val="22"/>
        </w:rPr>
        <w:t>stanovuje doja</w:t>
      </w:r>
      <w:r w:rsidRPr="006E1BC4">
        <w:rPr>
          <w:rFonts w:ascii="Times New Roman" w:hAnsi="Times New Roman"/>
          <w:sz w:val="22"/>
          <w:szCs w:val="22"/>
        </w:rPr>
        <w:t xml:space="preserve">zd </w:t>
      </w:r>
      <w:r w:rsidR="00532F82" w:rsidRPr="006E1BC4">
        <w:rPr>
          <w:rFonts w:ascii="Times New Roman" w:hAnsi="Times New Roman"/>
          <w:sz w:val="22"/>
          <w:szCs w:val="22"/>
        </w:rPr>
        <w:t>servisné</w:t>
      </w:r>
      <w:r w:rsidRPr="006E1BC4">
        <w:rPr>
          <w:rFonts w:ascii="Times New Roman" w:hAnsi="Times New Roman"/>
          <w:sz w:val="22"/>
          <w:szCs w:val="22"/>
        </w:rPr>
        <w:t xml:space="preserve">ho technika </w:t>
      </w:r>
      <w:r w:rsidR="00AA0DE7" w:rsidRPr="006E1BC4">
        <w:rPr>
          <w:rFonts w:ascii="Times New Roman" w:hAnsi="Times New Roman"/>
          <w:sz w:val="22"/>
          <w:szCs w:val="22"/>
        </w:rPr>
        <w:t>na miesto inštalá</w:t>
      </w:r>
      <w:r w:rsidRPr="006E1BC4">
        <w:rPr>
          <w:rFonts w:ascii="Times New Roman" w:hAnsi="Times New Roman"/>
          <w:sz w:val="22"/>
          <w:szCs w:val="22"/>
        </w:rPr>
        <w:t>c</w:t>
      </w:r>
      <w:r w:rsidR="00AA0DE7" w:rsidRPr="006E1BC4">
        <w:rPr>
          <w:rFonts w:ascii="Times New Roman" w:hAnsi="Times New Roman"/>
          <w:sz w:val="22"/>
          <w:szCs w:val="22"/>
        </w:rPr>
        <w:t>ie technických prostriedkov</w:t>
      </w:r>
      <w:r w:rsidRPr="006E1BC4">
        <w:rPr>
          <w:rFonts w:ascii="Times New Roman" w:hAnsi="Times New Roman"/>
          <w:sz w:val="22"/>
          <w:szCs w:val="22"/>
        </w:rPr>
        <w:t xml:space="preserve"> za</w:t>
      </w:r>
      <w:r w:rsidR="00AA0DE7" w:rsidRPr="006E1BC4">
        <w:rPr>
          <w:rFonts w:ascii="Times New Roman" w:hAnsi="Times New Roman"/>
          <w:sz w:val="22"/>
          <w:szCs w:val="22"/>
        </w:rPr>
        <w:t>bezpečujúcich prevádzku</w:t>
      </w:r>
      <w:r w:rsidRPr="006E1BC4">
        <w:rPr>
          <w:rFonts w:ascii="Times New Roman" w:hAnsi="Times New Roman"/>
          <w:sz w:val="22"/>
          <w:szCs w:val="22"/>
        </w:rPr>
        <w:t xml:space="preserve"> ASW. D</w:t>
      </w:r>
      <w:r w:rsidR="00AA0DE7" w:rsidRPr="006E1BC4">
        <w:rPr>
          <w:rFonts w:ascii="Times New Roman" w:hAnsi="Times New Roman"/>
          <w:sz w:val="22"/>
          <w:szCs w:val="22"/>
        </w:rPr>
        <w:t>oba, kedy</w:t>
      </w:r>
      <w:r w:rsidRPr="006E1BC4">
        <w:rPr>
          <w:rFonts w:ascii="Times New Roman" w:hAnsi="Times New Roman"/>
          <w:sz w:val="22"/>
          <w:szCs w:val="22"/>
        </w:rPr>
        <w:t xml:space="preserve"> n</w:t>
      </w:r>
      <w:r w:rsidR="00AA0DE7" w:rsidRPr="006E1BC4">
        <w:rPr>
          <w:rFonts w:ascii="Times New Roman" w:hAnsi="Times New Roman"/>
          <w:sz w:val="22"/>
          <w:szCs w:val="22"/>
        </w:rPr>
        <w:t>ie je možné realizovať</w:t>
      </w:r>
      <w:r w:rsidRPr="006E1BC4">
        <w:rPr>
          <w:rFonts w:ascii="Times New Roman" w:hAnsi="Times New Roman"/>
          <w:sz w:val="22"/>
          <w:szCs w:val="22"/>
        </w:rPr>
        <w:t xml:space="preserve"> </w:t>
      </w:r>
      <w:r w:rsidR="00532F82" w:rsidRPr="006E1BC4">
        <w:rPr>
          <w:rFonts w:ascii="Times New Roman" w:hAnsi="Times New Roman"/>
          <w:sz w:val="22"/>
          <w:szCs w:val="22"/>
        </w:rPr>
        <w:t>servisný</w:t>
      </w:r>
      <w:r w:rsidR="00AA0DE7" w:rsidRPr="006E1BC4">
        <w:rPr>
          <w:rFonts w:ascii="Times New Roman" w:hAnsi="Times New Roman"/>
          <w:sz w:val="22"/>
          <w:szCs w:val="22"/>
        </w:rPr>
        <w:t xml:space="preserve"> zásah vzdialeným prístupom a</w:t>
      </w:r>
      <w:r w:rsidR="002040EA" w:rsidRPr="006E1BC4">
        <w:rPr>
          <w:rFonts w:ascii="Times New Roman" w:hAnsi="Times New Roman"/>
          <w:sz w:val="22"/>
          <w:szCs w:val="22"/>
        </w:rPr>
        <w:t> </w:t>
      </w:r>
      <w:r w:rsidR="00AA0DE7" w:rsidRPr="006E1BC4">
        <w:rPr>
          <w:rFonts w:ascii="Times New Roman" w:hAnsi="Times New Roman"/>
          <w:sz w:val="22"/>
          <w:szCs w:val="22"/>
        </w:rPr>
        <w:t>čas na ceste</w:t>
      </w:r>
      <w:r w:rsidRPr="006E1BC4">
        <w:rPr>
          <w:rFonts w:ascii="Times New Roman" w:hAnsi="Times New Roman"/>
          <w:sz w:val="22"/>
          <w:szCs w:val="22"/>
        </w:rPr>
        <w:t xml:space="preserve"> v rámci </w:t>
      </w:r>
      <w:r w:rsidR="00AA0DE7" w:rsidRPr="006E1BC4">
        <w:rPr>
          <w:rFonts w:ascii="Times New Roman" w:hAnsi="Times New Roman"/>
          <w:sz w:val="22"/>
          <w:szCs w:val="22"/>
        </w:rPr>
        <w:t>servisné</w:t>
      </w:r>
      <w:r w:rsidR="002D6ABE" w:rsidRPr="006E1BC4">
        <w:rPr>
          <w:rFonts w:ascii="Times New Roman" w:hAnsi="Times New Roman"/>
          <w:sz w:val="22"/>
          <w:szCs w:val="22"/>
        </w:rPr>
        <w:t>ho výjazdu, sa nezapočítava do časov riešenia a časov obnovenia</w:t>
      </w:r>
      <w:r w:rsidRPr="006E1BC4">
        <w:rPr>
          <w:rFonts w:ascii="Times New Roman" w:hAnsi="Times New Roman"/>
          <w:sz w:val="22"/>
          <w:szCs w:val="22"/>
        </w:rPr>
        <w:t xml:space="preserve"> prevádzky.</w:t>
      </w:r>
    </w:p>
    <w:p w14:paraId="06E7CEDF" w14:textId="16E5469C" w:rsidR="001E7437" w:rsidRPr="006E1BC4" w:rsidRDefault="002D6ABE" w:rsidP="001E7437">
      <w:pPr>
        <w:pStyle w:val="Odrka2doplohy"/>
        <w:numPr>
          <w:ilvl w:val="0"/>
          <w:numId w:val="0"/>
        </w:numPr>
        <w:ind w:left="426"/>
        <w:rPr>
          <w:rFonts w:ascii="Times New Roman" w:hAnsi="Times New Roman"/>
          <w:sz w:val="22"/>
          <w:szCs w:val="22"/>
        </w:rPr>
      </w:pPr>
      <w:r w:rsidRPr="006E1BC4">
        <w:rPr>
          <w:rFonts w:ascii="Times New Roman" w:hAnsi="Times New Roman"/>
          <w:b/>
          <w:sz w:val="22"/>
          <w:szCs w:val="22"/>
        </w:rPr>
        <w:t>Obnova dát zo</w:t>
      </w:r>
      <w:r w:rsidR="001E7437" w:rsidRPr="006E1BC4">
        <w:rPr>
          <w:rFonts w:ascii="Times New Roman" w:hAnsi="Times New Roman"/>
          <w:b/>
          <w:sz w:val="22"/>
          <w:szCs w:val="22"/>
        </w:rPr>
        <w:t xml:space="preserve"> zálohy</w:t>
      </w:r>
      <w:r w:rsidR="001E7437" w:rsidRPr="006E1BC4">
        <w:rPr>
          <w:rFonts w:ascii="Times New Roman" w:hAnsi="Times New Roman"/>
          <w:sz w:val="22"/>
          <w:szCs w:val="22"/>
        </w:rPr>
        <w:t xml:space="preserve"> - čas </w:t>
      </w:r>
      <w:r w:rsidRPr="006E1BC4">
        <w:rPr>
          <w:rFonts w:ascii="Times New Roman" w:hAnsi="Times New Roman"/>
          <w:sz w:val="22"/>
          <w:szCs w:val="22"/>
        </w:rPr>
        <w:t>nevyhnutne potrebný</w:t>
      </w:r>
      <w:r w:rsidR="001E7437" w:rsidRPr="006E1BC4">
        <w:rPr>
          <w:rFonts w:ascii="Times New Roman" w:hAnsi="Times New Roman"/>
          <w:sz w:val="22"/>
          <w:szCs w:val="22"/>
        </w:rPr>
        <w:t xml:space="preserve"> na dobu</w:t>
      </w:r>
      <w:r w:rsidRPr="006E1BC4">
        <w:rPr>
          <w:rFonts w:ascii="Times New Roman" w:hAnsi="Times New Roman"/>
          <w:sz w:val="22"/>
          <w:szCs w:val="22"/>
        </w:rPr>
        <w:t xml:space="preserve"> obnovy dát zo</w:t>
      </w:r>
      <w:r w:rsidR="001E7437" w:rsidRPr="006E1BC4">
        <w:rPr>
          <w:rFonts w:ascii="Times New Roman" w:hAnsi="Times New Roman"/>
          <w:sz w:val="22"/>
          <w:szCs w:val="22"/>
        </w:rPr>
        <w:t xml:space="preserve"> zálohy </w:t>
      </w:r>
      <w:r w:rsidRPr="006E1BC4">
        <w:rPr>
          <w:rFonts w:ascii="Times New Roman" w:hAnsi="Times New Roman"/>
          <w:sz w:val="22"/>
          <w:szCs w:val="22"/>
        </w:rPr>
        <w:t>sa nezapočítava do časov riešenia a časov obnovenia prevádzky</w:t>
      </w:r>
      <w:r w:rsidR="001E7437" w:rsidRPr="006E1BC4">
        <w:rPr>
          <w:rFonts w:ascii="Times New Roman" w:hAnsi="Times New Roman"/>
          <w:sz w:val="22"/>
          <w:szCs w:val="22"/>
        </w:rPr>
        <w:t>.</w:t>
      </w:r>
      <w:r w:rsidRPr="006E1BC4">
        <w:rPr>
          <w:rFonts w:ascii="Times New Roman" w:hAnsi="Times New Roman"/>
          <w:sz w:val="22"/>
          <w:szCs w:val="22"/>
        </w:rPr>
        <w:t xml:space="preserve"> Jedná sa</w:t>
      </w:r>
      <w:r w:rsidR="001E7437" w:rsidRPr="006E1BC4">
        <w:rPr>
          <w:rFonts w:ascii="Times New Roman" w:hAnsi="Times New Roman"/>
          <w:sz w:val="22"/>
          <w:szCs w:val="22"/>
        </w:rPr>
        <w:t xml:space="preserve"> </w:t>
      </w:r>
      <w:r w:rsidRPr="006E1BC4">
        <w:rPr>
          <w:rFonts w:ascii="Times New Roman" w:hAnsi="Times New Roman"/>
          <w:sz w:val="22"/>
          <w:szCs w:val="22"/>
        </w:rPr>
        <w:t>hlavne</w:t>
      </w:r>
      <w:r w:rsidR="001E7437" w:rsidRPr="006E1BC4">
        <w:rPr>
          <w:rFonts w:ascii="Times New Roman" w:hAnsi="Times New Roman"/>
          <w:sz w:val="22"/>
          <w:szCs w:val="22"/>
        </w:rPr>
        <w:t xml:space="preserve"> </w:t>
      </w:r>
      <w:r w:rsidRPr="006E1BC4">
        <w:rPr>
          <w:rFonts w:ascii="Times New Roman" w:hAnsi="Times New Roman"/>
          <w:sz w:val="22"/>
          <w:szCs w:val="22"/>
        </w:rPr>
        <w:t xml:space="preserve">o </w:t>
      </w:r>
      <w:r w:rsidR="001E7437" w:rsidRPr="006E1BC4">
        <w:rPr>
          <w:rFonts w:ascii="Times New Roman" w:hAnsi="Times New Roman"/>
          <w:sz w:val="22"/>
          <w:szCs w:val="22"/>
        </w:rPr>
        <w:t xml:space="preserve">čas </w:t>
      </w:r>
      <w:r w:rsidRPr="006E1BC4">
        <w:rPr>
          <w:rFonts w:ascii="Times New Roman" w:hAnsi="Times New Roman"/>
          <w:sz w:val="22"/>
          <w:szCs w:val="22"/>
        </w:rPr>
        <w:t>odovzdania záložných dát Objednávateľom Dodávate</w:t>
      </w:r>
      <w:r w:rsidR="00C32D87" w:rsidRPr="006E1BC4">
        <w:rPr>
          <w:rFonts w:ascii="Times New Roman" w:hAnsi="Times New Roman"/>
          <w:sz w:val="22"/>
          <w:szCs w:val="22"/>
        </w:rPr>
        <w:t>ľovi a strojový čas priebehu spracovania - konverzia</w:t>
      </w:r>
      <w:r w:rsidR="001E7437" w:rsidRPr="006E1BC4">
        <w:rPr>
          <w:rFonts w:ascii="Times New Roman" w:hAnsi="Times New Roman"/>
          <w:sz w:val="22"/>
          <w:szCs w:val="22"/>
        </w:rPr>
        <w:t xml:space="preserve"> zálohy d</w:t>
      </w:r>
      <w:r w:rsidR="00D601C9" w:rsidRPr="006E1BC4">
        <w:rPr>
          <w:rFonts w:ascii="Times New Roman" w:hAnsi="Times New Roman"/>
          <w:sz w:val="22"/>
          <w:szCs w:val="22"/>
        </w:rPr>
        <w:t>á</w:t>
      </w:r>
      <w:r w:rsidR="001E7437" w:rsidRPr="006E1BC4">
        <w:rPr>
          <w:rFonts w:ascii="Times New Roman" w:hAnsi="Times New Roman"/>
          <w:sz w:val="22"/>
          <w:szCs w:val="22"/>
        </w:rPr>
        <w:t>t</w:t>
      </w:r>
      <w:r w:rsidR="00C32D87" w:rsidRPr="006E1BC4">
        <w:rPr>
          <w:rFonts w:ascii="Times New Roman" w:hAnsi="Times New Roman"/>
          <w:sz w:val="22"/>
          <w:szCs w:val="22"/>
        </w:rPr>
        <w:t xml:space="preserve"> na čit</w:t>
      </w:r>
      <w:r w:rsidR="00D80936" w:rsidRPr="006E1BC4">
        <w:rPr>
          <w:rFonts w:ascii="Times New Roman" w:hAnsi="Times New Roman"/>
          <w:sz w:val="22"/>
          <w:szCs w:val="22"/>
        </w:rPr>
        <w:t>at</w:t>
      </w:r>
      <w:r w:rsidR="00C32D87" w:rsidRPr="006E1BC4">
        <w:rPr>
          <w:rFonts w:ascii="Times New Roman" w:hAnsi="Times New Roman"/>
          <w:sz w:val="22"/>
          <w:szCs w:val="22"/>
        </w:rPr>
        <w:t>eľné dáta na prostriedkoch Objednávateľa</w:t>
      </w:r>
      <w:r w:rsidR="001E7437" w:rsidRPr="006E1BC4">
        <w:rPr>
          <w:rFonts w:ascii="Times New Roman" w:hAnsi="Times New Roman"/>
          <w:sz w:val="22"/>
          <w:szCs w:val="22"/>
        </w:rPr>
        <w:t>.</w:t>
      </w:r>
    </w:p>
    <w:p w14:paraId="05F7EFB2" w14:textId="384EDE79" w:rsidR="001E7437" w:rsidRPr="006E1BC4" w:rsidRDefault="00C32D87" w:rsidP="001E7437">
      <w:pPr>
        <w:pStyle w:val="Plohanadpisprvnrovn"/>
        <w:ind w:left="426"/>
        <w:jc w:val="both"/>
        <w:rPr>
          <w:rFonts w:ascii="Times New Roman" w:hAnsi="Times New Roman" w:cs="Times New Roman"/>
          <w:b w:val="0"/>
          <w:color w:val="auto"/>
          <w:sz w:val="22"/>
          <w:szCs w:val="22"/>
        </w:rPr>
      </w:pPr>
      <w:r w:rsidRPr="006E1BC4">
        <w:rPr>
          <w:rFonts w:ascii="Times New Roman" w:hAnsi="Times New Roman" w:cs="Times New Roman"/>
          <w:b w:val="0"/>
          <w:color w:val="auto"/>
          <w:sz w:val="22"/>
          <w:szCs w:val="22"/>
        </w:rPr>
        <w:t>Podmie</w:t>
      </w:r>
      <w:r w:rsidR="00D208D3" w:rsidRPr="006E1BC4">
        <w:rPr>
          <w:rFonts w:ascii="Times New Roman" w:hAnsi="Times New Roman" w:cs="Times New Roman"/>
          <w:b w:val="0"/>
          <w:color w:val="auto"/>
          <w:sz w:val="22"/>
          <w:szCs w:val="22"/>
        </w:rPr>
        <w:t>n</w:t>
      </w:r>
      <w:r w:rsidR="001E7437" w:rsidRPr="006E1BC4">
        <w:rPr>
          <w:rFonts w:ascii="Times New Roman" w:hAnsi="Times New Roman" w:cs="Times New Roman"/>
          <w:b w:val="0"/>
          <w:color w:val="auto"/>
          <w:sz w:val="22"/>
          <w:szCs w:val="22"/>
        </w:rPr>
        <w:t xml:space="preserve">kou </w:t>
      </w:r>
      <w:r w:rsidRPr="006E1BC4">
        <w:rPr>
          <w:rFonts w:ascii="Times New Roman" w:hAnsi="Times New Roman" w:cs="Times New Roman"/>
          <w:b w:val="0"/>
          <w:color w:val="auto"/>
          <w:sz w:val="22"/>
          <w:szCs w:val="22"/>
        </w:rPr>
        <w:t>dojednania obnovenia</w:t>
      </w:r>
      <w:r w:rsidR="001E7437" w:rsidRPr="006E1BC4">
        <w:rPr>
          <w:rFonts w:ascii="Times New Roman" w:hAnsi="Times New Roman" w:cs="Times New Roman"/>
          <w:b w:val="0"/>
          <w:color w:val="auto"/>
          <w:sz w:val="22"/>
          <w:szCs w:val="22"/>
        </w:rPr>
        <w:t xml:space="preserve"> a dostupnosti prevádzky ASW je za</w:t>
      </w:r>
      <w:r w:rsidRPr="006E1BC4">
        <w:rPr>
          <w:rFonts w:ascii="Times New Roman" w:hAnsi="Times New Roman" w:cs="Times New Roman"/>
          <w:b w:val="0"/>
          <w:color w:val="auto"/>
          <w:sz w:val="22"/>
          <w:szCs w:val="22"/>
        </w:rPr>
        <w:t>bezpečenie technologických podmienok na strane</w:t>
      </w:r>
      <w:r w:rsidR="001E7437" w:rsidRPr="006E1BC4">
        <w:rPr>
          <w:rFonts w:ascii="Times New Roman" w:hAnsi="Times New Roman" w:cs="Times New Roman"/>
          <w:b w:val="0"/>
          <w:color w:val="auto"/>
          <w:sz w:val="22"/>
          <w:szCs w:val="22"/>
        </w:rPr>
        <w:t xml:space="preserve"> </w:t>
      </w:r>
      <w:r w:rsidR="00AB1932" w:rsidRPr="006E1BC4">
        <w:rPr>
          <w:rFonts w:ascii="Times New Roman" w:hAnsi="Times New Roman" w:cs="Times New Roman"/>
          <w:b w:val="0"/>
          <w:color w:val="auto"/>
          <w:sz w:val="22"/>
          <w:szCs w:val="22"/>
        </w:rPr>
        <w:t>Obje</w:t>
      </w:r>
      <w:r w:rsidRPr="006E1BC4">
        <w:rPr>
          <w:rFonts w:ascii="Times New Roman" w:hAnsi="Times New Roman" w:cs="Times New Roman"/>
          <w:b w:val="0"/>
          <w:color w:val="auto"/>
          <w:sz w:val="22"/>
          <w:szCs w:val="22"/>
        </w:rPr>
        <w:t>d</w:t>
      </w:r>
      <w:r w:rsidR="00AB1932" w:rsidRPr="006E1BC4">
        <w:rPr>
          <w:rFonts w:ascii="Times New Roman" w:hAnsi="Times New Roman" w:cs="Times New Roman"/>
          <w:b w:val="0"/>
          <w:color w:val="auto"/>
          <w:sz w:val="22"/>
          <w:szCs w:val="22"/>
        </w:rPr>
        <w:t>n</w:t>
      </w:r>
      <w:r w:rsidRPr="006E1BC4">
        <w:rPr>
          <w:rFonts w:ascii="Times New Roman" w:hAnsi="Times New Roman" w:cs="Times New Roman"/>
          <w:b w:val="0"/>
          <w:color w:val="auto"/>
          <w:sz w:val="22"/>
          <w:szCs w:val="22"/>
        </w:rPr>
        <w:t>ávateľa</w:t>
      </w:r>
      <w:r w:rsidR="001E7437" w:rsidRPr="006E1BC4">
        <w:rPr>
          <w:rFonts w:ascii="Times New Roman" w:hAnsi="Times New Roman" w:cs="Times New Roman"/>
          <w:b w:val="0"/>
          <w:color w:val="auto"/>
          <w:sz w:val="22"/>
          <w:szCs w:val="22"/>
        </w:rPr>
        <w:t>, ne</w:t>
      </w:r>
      <w:r w:rsidRPr="006E1BC4">
        <w:rPr>
          <w:rFonts w:ascii="Times New Roman" w:hAnsi="Times New Roman" w:cs="Times New Roman"/>
          <w:b w:val="0"/>
          <w:color w:val="auto"/>
          <w:sz w:val="22"/>
          <w:szCs w:val="22"/>
        </w:rPr>
        <w:t>vyhnutných pre poskytovanie</w:t>
      </w:r>
      <w:r w:rsidR="001E7437" w:rsidRPr="006E1BC4">
        <w:rPr>
          <w:rFonts w:ascii="Times New Roman" w:hAnsi="Times New Roman" w:cs="Times New Roman"/>
          <w:b w:val="0"/>
          <w:color w:val="auto"/>
          <w:sz w:val="22"/>
          <w:szCs w:val="22"/>
        </w:rPr>
        <w:t xml:space="preserve"> služby dostupnosti:</w:t>
      </w:r>
    </w:p>
    <w:p w14:paraId="13B3395D" w14:textId="73E8E7E6" w:rsidR="001E7437" w:rsidRPr="006E1BC4" w:rsidRDefault="00C32D87" w:rsidP="001E7437">
      <w:pPr>
        <w:pStyle w:val="Plohanadpisprvnrovn"/>
        <w:numPr>
          <w:ilvl w:val="0"/>
          <w:numId w:val="70"/>
        </w:numPr>
        <w:spacing w:before="0" w:after="0"/>
        <w:jc w:val="both"/>
        <w:rPr>
          <w:rFonts w:ascii="Times New Roman" w:hAnsi="Times New Roman" w:cs="Times New Roman"/>
          <w:b w:val="0"/>
          <w:color w:val="auto"/>
          <w:sz w:val="22"/>
          <w:szCs w:val="22"/>
        </w:rPr>
      </w:pPr>
      <w:r w:rsidRPr="006E1BC4">
        <w:rPr>
          <w:rFonts w:ascii="Times New Roman" w:hAnsi="Times New Roman" w:cs="Times New Roman"/>
          <w:b w:val="0"/>
          <w:color w:val="auto"/>
          <w:sz w:val="22"/>
          <w:szCs w:val="22"/>
        </w:rPr>
        <w:t>Virtuálne</w:t>
      </w:r>
      <w:r w:rsidR="001E7437" w:rsidRPr="006E1BC4">
        <w:rPr>
          <w:rFonts w:ascii="Times New Roman" w:hAnsi="Times New Roman" w:cs="Times New Roman"/>
          <w:b w:val="0"/>
          <w:color w:val="auto"/>
          <w:sz w:val="22"/>
          <w:szCs w:val="22"/>
        </w:rPr>
        <w:t xml:space="preserve"> </w:t>
      </w:r>
      <w:r w:rsidRPr="006E1BC4">
        <w:rPr>
          <w:rFonts w:ascii="Times New Roman" w:hAnsi="Times New Roman" w:cs="Times New Roman"/>
          <w:b w:val="0"/>
          <w:color w:val="auto"/>
          <w:sz w:val="22"/>
          <w:szCs w:val="22"/>
        </w:rPr>
        <w:t>alebo replikované servery s bežiacou aplikáciou a databázou</w:t>
      </w:r>
      <w:r w:rsidR="001E7437" w:rsidRPr="006E1BC4">
        <w:rPr>
          <w:rFonts w:ascii="Times New Roman" w:hAnsi="Times New Roman" w:cs="Times New Roman"/>
          <w:b w:val="0"/>
          <w:color w:val="auto"/>
          <w:sz w:val="22"/>
          <w:szCs w:val="22"/>
        </w:rPr>
        <w:t>.</w:t>
      </w:r>
    </w:p>
    <w:p w14:paraId="5DAC5304" w14:textId="5CA4E33F" w:rsidR="001E7437" w:rsidRPr="006E1BC4" w:rsidRDefault="00C32D87" w:rsidP="001E7437">
      <w:pPr>
        <w:pStyle w:val="Plohanadpisprvnrovn"/>
        <w:numPr>
          <w:ilvl w:val="0"/>
          <w:numId w:val="70"/>
        </w:numPr>
        <w:spacing w:before="0" w:after="0"/>
        <w:jc w:val="both"/>
        <w:rPr>
          <w:rFonts w:ascii="Times New Roman" w:hAnsi="Times New Roman" w:cs="Times New Roman"/>
          <w:b w:val="0"/>
          <w:color w:val="auto"/>
          <w:sz w:val="22"/>
          <w:szCs w:val="22"/>
        </w:rPr>
      </w:pPr>
      <w:r w:rsidRPr="006E1BC4">
        <w:rPr>
          <w:rFonts w:ascii="Times New Roman" w:hAnsi="Times New Roman" w:cs="Times New Roman"/>
          <w:b w:val="0"/>
          <w:color w:val="auto"/>
          <w:sz w:val="22"/>
          <w:szCs w:val="22"/>
        </w:rPr>
        <w:lastRenderedPageBreak/>
        <w:t>Aktívna účasť správcu serverov</w:t>
      </w:r>
      <w:r w:rsidR="001E7437" w:rsidRPr="006E1BC4">
        <w:rPr>
          <w:rFonts w:ascii="Times New Roman" w:hAnsi="Times New Roman" w:cs="Times New Roman"/>
          <w:b w:val="0"/>
          <w:color w:val="auto"/>
          <w:sz w:val="22"/>
          <w:szCs w:val="22"/>
        </w:rPr>
        <w:t xml:space="preserve"> </w:t>
      </w:r>
      <w:r w:rsidR="00AB1932" w:rsidRPr="006E1BC4">
        <w:rPr>
          <w:rFonts w:ascii="Times New Roman" w:hAnsi="Times New Roman" w:cs="Times New Roman"/>
          <w:b w:val="0"/>
          <w:color w:val="auto"/>
          <w:sz w:val="22"/>
          <w:szCs w:val="22"/>
        </w:rPr>
        <w:t>Obje</w:t>
      </w:r>
      <w:r w:rsidRPr="006E1BC4">
        <w:rPr>
          <w:rFonts w:ascii="Times New Roman" w:hAnsi="Times New Roman" w:cs="Times New Roman"/>
          <w:b w:val="0"/>
          <w:color w:val="auto"/>
          <w:sz w:val="22"/>
          <w:szCs w:val="22"/>
        </w:rPr>
        <w:t>d</w:t>
      </w:r>
      <w:r w:rsidR="00AB1932" w:rsidRPr="006E1BC4">
        <w:rPr>
          <w:rFonts w:ascii="Times New Roman" w:hAnsi="Times New Roman" w:cs="Times New Roman"/>
          <w:b w:val="0"/>
          <w:color w:val="auto"/>
          <w:sz w:val="22"/>
          <w:szCs w:val="22"/>
        </w:rPr>
        <w:t>n</w:t>
      </w:r>
      <w:r w:rsidRPr="006E1BC4">
        <w:rPr>
          <w:rFonts w:ascii="Times New Roman" w:hAnsi="Times New Roman" w:cs="Times New Roman"/>
          <w:b w:val="0"/>
          <w:color w:val="auto"/>
          <w:sz w:val="22"/>
          <w:szCs w:val="22"/>
        </w:rPr>
        <w:t>ávateľa</w:t>
      </w:r>
      <w:r w:rsidR="001E7437" w:rsidRPr="006E1BC4">
        <w:rPr>
          <w:rFonts w:ascii="Times New Roman" w:hAnsi="Times New Roman" w:cs="Times New Roman"/>
          <w:b w:val="0"/>
          <w:color w:val="auto"/>
          <w:sz w:val="22"/>
          <w:szCs w:val="22"/>
        </w:rPr>
        <w:t xml:space="preserve"> na z</w:t>
      </w:r>
      <w:r w:rsidRPr="006E1BC4">
        <w:rPr>
          <w:rFonts w:ascii="Times New Roman" w:hAnsi="Times New Roman" w:cs="Times New Roman"/>
          <w:b w:val="0"/>
          <w:color w:val="auto"/>
          <w:sz w:val="22"/>
          <w:szCs w:val="22"/>
        </w:rPr>
        <w:t>abezpečen</w:t>
      </w:r>
      <w:r w:rsidR="001E7437" w:rsidRPr="006E1BC4">
        <w:rPr>
          <w:rFonts w:ascii="Times New Roman" w:hAnsi="Times New Roman" w:cs="Times New Roman"/>
          <w:b w:val="0"/>
          <w:color w:val="auto"/>
          <w:sz w:val="22"/>
          <w:szCs w:val="22"/>
        </w:rPr>
        <w:t>í prevádzky HW serveru</w:t>
      </w:r>
      <w:r w:rsidRPr="006E1BC4">
        <w:rPr>
          <w:rFonts w:ascii="Times New Roman" w:hAnsi="Times New Roman" w:cs="Times New Roman"/>
          <w:b w:val="0"/>
          <w:color w:val="auto"/>
          <w:sz w:val="22"/>
          <w:szCs w:val="22"/>
        </w:rPr>
        <w:t>/</w:t>
      </w:r>
      <w:proofErr w:type="spellStart"/>
      <w:r w:rsidRPr="006E1BC4">
        <w:rPr>
          <w:rFonts w:ascii="Times New Roman" w:hAnsi="Times New Roman" w:cs="Times New Roman"/>
          <w:b w:val="0"/>
          <w:color w:val="auto"/>
          <w:sz w:val="22"/>
          <w:szCs w:val="22"/>
        </w:rPr>
        <w:t>ov</w:t>
      </w:r>
      <w:proofErr w:type="spellEnd"/>
      <w:r w:rsidRPr="006E1BC4">
        <w:rPr>
          <w:rFonts w:ascii="Times New Roman" w:hAnsi="Times New Roman" w:cs="Times New Roman"/>
          <w:b w:val="0"/>
          <w:color w:val="auto"/>
          <w:sz w:val="22"/>
          <w:szCs w:val="22"/>
        </w:rPr>
        <w:t xml:space="preserve"> a </w:t>
      </w:r>
      <w:r w:rsidR="001E7437" w:rsidRPr="006E1BC4">
        <w:rPr>
          <w:rFonts w:ascii="Times New Roman" w:hAnsi="Times New Roman" w:cs="Times New Roman"/>
          <w:b w:val="0"/>
          <w:color w:val="auto"/>
          <w:sz w:val="22"/>
          <w:szCs w:val="22"/>
        </w:rPr>
        <w:t>prevádzky vše</w:t>
      </w:r>
      <w:r w:rsidRPr="006E1BC4">
        <w:rPr>
          <w:rFonts w:ascii="Times New Roman" w:hAnsi="Times New Roman" w:cs="Times New Roman"/>
          <w:b w:val="0"/>
          <w:color w:val="auto"/>
          <w:sz w:val="22"/>
          <w:szCs w:val="22"/>
        </w:rPr>
        <w:t>tkých ď</w:t>
      </w:r>
      <w:r w:rsidR="001E7437" w:rsidRPr="006E1BC4">
        <w:rPr>
          <w:rFonts w:ascii="Times New Roman" w:hAnsi="Times New Roman" w:cs="Times New Roman"/>
          <w:b w:val="0"/>
          <w:color w:val="auto"/>
          <w:sz w:val="22"/>
          <w:szCs w:val="22"/>
        </w:rPr>
        <w:t>alších ne</w:t>
      </w:r>
      <w:r w:rsidRPr="006E1BC4">
        <w:rPr>
          <w:rFonts w:ascii="Times New Roman" w:hAnsi="Times New Roman" w:cs="Times New Roman"/>
          <w:b w:val="0"/>
          <w:color w:val="auto"/>
          <w:sz w:val="22"/>
          <w:szCs w:val="22"/>
        </w:rPr>
        <w:t>vyhnutných</w:t>
      </w:r>
      <w:r w:rsidR="00D80936" w:rsidRPr="006E1BC4">
        <w:rPr>
          <w:rFonts w:ascii="Times New Roman" w:hAnsi="Times New Roman" w:cs="Times New Roman"/>
          <w:b w:val="0"/>
          <w:color w:val="auto"/>
          <w:sz w:val="22"/>
          <w:szCs w:val="22"/>
        </w:rPr>
        <w:t xml:space="preserve"> služieb</w:t>
      </w:r>
      <w:r w:rsidRPr="006E1BC4">
        <w:rPr>
          <w:rFonts w:ascii="Times New Roman" w:hAnsi="Times New Roman" w:cs="Times New Roman"/>
          <w:b w:val="0"/>
          <w:color w:val="auto"/>
          <w:sz w:val="22"/>
          <w:szCs w:val="22"/>
        </w:rPr>
        <w:t xml:space="preserve"> alebo technológi</w:t>
      </w:r>
      <w:r w:rsidR="00D80936" w:rsidRPr="006E1BC4">
        <w:rPr>
          <w:rFonts w:ascii="Times New Roman" w:hAnsi="Times New Roman" w:cs="Times New Roman"/>
          <w:b w:val="0"/>
          <w:color w:val="auto"/>
          <w:sz w:val="22"/>
          <w:szCs w:val="22"/>
        </w:rPr>
        <w:t>í</w:t>
      </w:r>
      <w:r w:rsidRPr="006E1BC4">
        <w:rPr>
          <w:rFonts w:ascii="Times New Roman" w:hAnsi="Times New Roman" w:cs="Times New Roman"/>
          <w:b w:val="0"/>
          <w:color w:val="auto"/>
          <w:sz w:val="22"/>
          <w:szCs w:val="22"/>
        </w:rPr>
        <w:t xml:space="preserve"> (internet, el. energia, klimatizácia</w:t>
      </w:r>
      <w:r w:rsidR="001E7437" w:rsidRPr="006E1BC4">
        <w:rPr>
          <w:rFonts w:ascii="Times New Roman" w:hAnsi="Times New Roman" w:cs="Times New Roman"/>
          <w:b w:val="0"/>
          <w:color w:val="auto"/>
          <w:sz w:val="22"/>
          <w:szCs w:val="22"/>
        </w:rPr>
        <w:t xml:space="preserve"> apod.)</w:t>
      </w:r>
    </w:p>
    <w:p w14:paraId="36F99D11" w14:textId="7E1DB341" w:rsidR="001E7437" w:rsidRPr="006E1BC4" w:rsidRDefault="00C32D87" w:rsidP="001E7437">
      <w:pPr>
        <w:pStyle w:val="Plohanadpisprvnrovn"/>
        <w:numPr>
          <w:ilvl w:val="0"/>
          <w:numId w:val="70"/>
        </w:numPr>
        <w:spacing w:before="0" w:after="0"/>
        <w:jc w:val="both"/>
        <w:rPr>
          <w:rFonts w:ascii="Times New Roman" w:hAnsi="Times New Roman" w:cs="Times New Roman"/>
          <w:b w:val="0"/>
          <w:color w:val="auto"/>
          <w:sz w:val="22"/>
          <w:szCs w:val="22"/>
        </w:rPr>
      </w:pPr>
      <w:r w:rsidRPr="006E1BC4">
        <w:rPr>
          <w:rFonts w:ascii="Times New Roman" w:hAnsi="Times New Roman" w:cs="Times New Roman"/>
          <w:b w:val="0"/>
          <w:color w:val="auto"/>
          <w:sz w:val="22"/>
          <w:szCs w:val="22"/>
        </w:rPr>
        <w:t>Záloha dát dostupná na rýchlom médiu, spravidla diskové pole alebo zálohovacie</w:t>
      </w:r>
      <w:r w:rsidR="001E7437" w:rsidRPr="006E1BC4">
        <w:rPr>
          <w:rFonts w:ascii="Times New Roman" w:hAnsi="Times New Roman" w:cs="Times New Roman"/>
          <w:b w:val="0"/>
          <w:color w:val="auto"/>
          <w:sz w:val="22"/>
          <w:szCs w:val="22"/>
        </w:rPr>
        <w:t xml:space="preserve"> HDD.</w:t>
      </w:r>
    </w:p>
    <w:p w14:paraId="210B5C23" w14:textId="12E81FE9" w:rsidR="001E7437" w:rsidRPr="006E1BC4" w:rsidRDefault="001E7437" w:rsidP="001E7437">
      <w:pPr>
        <w:pStyle w:val="Plohanadpisprvnrovn"/>
        <w:numPr>
          <w:ilvl w:val="0"/>
          <w:numId w:val="70"/>
        </w:numPr>
        <w:spacing w:before="0" w:after="0"/>
        <w:jc w:val="both"/>
        <w:rPr>
          <w:rFonts w:ascii="Times New Roman" w:hAnsi="Times New Roman" w:cs="Times New Roman"/>
          <w:b w:val="0"/>
          <w:color w:val="auto"/>
          <w:sz w:val="22"/>
          <w:szCs w:val="22"/>
        </w:rPr>
      </w:pPr>
      <w:r w:rsidRPr="006E1BC4">
        <w:rPr>
          <w:rFonts w:ascii="Times New Roman" w:hAnsi="Times New Roman" w:cs="Times New Roman"/>
          <w:b w:val="0"/>
          <w:color w:val="auto"/>
          <w:sz w:val="22"/>
          <w:szCs w:val="22"/>
        </w:rPr>
        <w:t>Neo</w:t>
      </w:r>
      <w:r w:rsidR="00C32D87" w:rsidRPr="006E1BC4">
        <w:rPr>
          <w:rFonts w:ascii="Times New Roman" w:hAnsi="Times New Roman" w:cs="Times New Roman"/>
          <w:b w:val="0"/>
          <w:color w:val="auto"/>
          <w:sz w:val="22"/>
          <w:szCs w:val="22"/>
        </w:rPr>
        <w:t>b</w:t>
      </w:r>
      <w:r w:rsidRPr="006E1BC4">
        <w:rPr>
          <w:rFonts w:ascii="Times New Roman" w:hAnsi="Times New Roman" w:cs="Times New Roman"/>
          <w:b w:val="0"/>
          <w:color w:val="auto"/>
          <w:sz w:val="22"/>
          <w:szCs w:val="22"/>
        </w:rPr>
        <w:t>me</w:t>
      </w:r>
      <w:r w:rsidR="00C32D87" w:rsidRPr="006E1BC4">
        <w:rPr>
          <w:rFonts w:ascii="Times New Roman" w:hAnsi="Times New Roman" w:cs="Times New Roman"/>
          <w:b w:val="0"/>
          <w:color w:val="auto"/>
          <w:sz w:val="22"/>
          <w:szCs w:val="22"/>
        </w:rPr>
        <w:t>dzený a ot</w:t>
      </w:r>
      <w:r w:rsidR="00D80936" w:rsidRPr="006E1BC4">
        <w:rPr>
          <w:rFonts w:ascii="Times New Roman" w:hAnsi="Times New Roman" w:cs="Times New Roman"/>
          <w:b w:val="0"/>
          <w:color w:val="auto"/>
          <w:sz w:val="22"/>
          <w:szCs w:val="22"/>
        </w:rPr>
        <w:t>v</w:t>
      </w:r>
      <w:r w:rsidR="00C32D87" w:rsidRPr="006E1BC4">
        <w:rPr>
          <w:rFonts w:ascii="Times New Roman" w:hAnsi="Times New Roman" w:cs="Times New Roman"/>
          <w:b w:val="0"/>
          <w:color w:val="auto"/>
          <w:sz w:val="22"/>
          <w:szCs w:val="22"/>
        </w:rPr>
        <w:t>orený vzdialený prístup do siete</w:t>
      </w:r>
      <w:r w:rsidRPr="006E1BC4">
        <w:rPr>
          <w:rFonts w:ascii="Times New Roman" w:hAnsi="Times New Roman" w:cs="Times New Roman"/>
          <w:b w:val="0"/>
          <w:color w:val="auto"/>
          <w:sz w:val="22"/>
          <w:szCs w:val="22"/>
        </w:rPr>
        <w:t xml:space="preserve"> LAN </w:t>
      </w:r>
      <w:r w:rsidR="00C32D87" w:rsidRPr="006E1BC4">
        <w:rPr>
          <w:rFonts w:ascii="Times New Roman" w:hAnsi="Times New Roman" w:cs="Times New Roman"/>
          <w:b w:val="0"/>
          <w:color w:val="auto"/>
          <w:sz w:val="22"/>
          <w:szCs w:val="22"/>
        </w:rPr>
        <w:t>Objednávateľa</w:t>
      </w:r>
      <w:r w:rsidR="00AB1932" w:rsidRPr="006E1BC4">
        <w:rPr>
          <w:rFonts w:ascii="Times New Roman" w:hAnsi="Times New Roman" w:cs="Times New Roman"/>
          <w:b w:val="0"/>
          <w:color w:val="auto"/>
          <w:sz w:val="22"/>
          <w:szCs w:val="22"/>
        </w:rPr>
        <w:t xml:space="preserve"> pre</w:t>
      </w:r>
      <w:r w:rsidR="00C32D87" w:rsidRPr="006E1BC4">
        <w:rPr>
          <w:rFonts w:ascii="Times New Roman" w:hAnsi="Times New Roman" w:cs="Times New Roman"/>
          <w:b w:val="0"/>
          <w:color w:val="auto"/>
          <w:sz w:val="22"/>
          <w:szCs w:val="22"/>
        </w:rPr>
        <w:t xml:space="preserve"> menovaných</w:t>
      </w:r>
      <w:r w:rsidRPr="006E1BC4">
        <w:rPr>
          <w:rFonts w:ascii="Times New Roman" w:hAnsi="Times New Roman" w:cs="Times New Roman"/>
          <w:b w:val="0"/>
          <w:color w:val="auto"/>
          <w:sz w:val="22"/>
          <w:szCs w:val="22"/>
        </w:rPr>
        <w:t xml:space="preserve"> pra</w:t>
      </w:r>
      <w:r w:rsidR="00C32D87" w:rsidRPr="006E1BC4">
        <w:rPr>
          <w:rFonts w:ascii="Times New Roman" w:hAnsi="Times New Roman" w:cs="Times New Roman"/>
          <w:b w:val="0"/>
          <w:color w:val="auto"/>
          <w:sz w:val="22"/>
          <w:szCs w:val="22"/>
        </w:rPr>
        <w:t>covníkov Dodávateľa</w:t>
      </w:r>
      <w:r w:rsidRPr="006E1BC4">
        <w:rPr>
          <w:rFonts w:ascii="Times New Roman" w:hAnsi="Times New Roman" w:cs="Times New Roman"/>
          <w:b w:val="0"/>
          <w:color w:val="auto"/>
          <w:sz w:val="22"/>
          <w:szCs w:val="22"/>
        </w:rPr>
        <w:t>.</w:t>
      </w:r>
    </w:p>
    <w:p w14:paraId="4BDA5EB7" w14:textId="53BF1966" w:rsidR="001E7437" w:rsidRPr="006E1BC4" w:rsidRDefault="00C32D87" w:rsidP="001E7437">
      <w:pPr>
        <w:pStyle w:val="Plohanadpisprvnrovn"/>
        <w:numPr>
          <w:ilvl w:val="0"/>
          <w:numId w:val="70"/>
        </w:numPr>
        <w:spacing w:before="0" w:after="0"/>
        <w:jc w:val="both"/>
        <w:rPr>
          <w:rFonts w:ascii="Times New Roman" w:hAnsi="Times New Roman" w:cs="Times New Roman"/>
          <w:b w:val="0"/>
          <w:color w:val="auto"/>
          <w:sz w:val="22"/>
          <w:szCs w:val="22"/>
        </w:rPr>
      </w:pPr>
      <w:r w:rsidRPr="006E1BC4">
        <w:rPr>
          <w:rFonts w:ascii="Times New Roman" w:hAnsi="Times New Roman" w:cs="Times New Roman"/>
          <w:b w:val="0"/>
          <w:color w:val="auto"/>
          <w:sz w:val="22"/>
          <w:szCs w:val="22"/>
        </w:rPr>
        <w:t>Možnosť vzdia</w:t>
      </w:r>
      <w:r w:rsidR="001E7437" w:rsidRPr="006E1BC4">
        <w:rPr>
          <w:rFonts w:ascii="Times New Roman" w:hAnsi="Times New Roman" w:cs="Times New Roman"/>
          <w:b w:val="0"/>
          <w:color w:val="auto"/>
          <w:sz w:val="22"/>
          <w:szCs w:val="22"/>
        </w:rPr>
        <w:t>leného monitoringu prevádzky</w:t>
      </w:r>
      <w:r w:rsidRPr="006E1BC4">
        <w:rPr>
          <w:rFonts w:ascii="Times New Roman" w:hAnsi="Times New Roman" w:cs="Times New Roman"/>
          <w:b w:val="0"/>
          <w:color w:val="auto"/>
          <w:sz w:val="22"/>
          <w:szCs w:val="22"/>
        </w:rPr>
        <w:t xml:space="preserve"> serverov a apliká</w:t>
      </w:r>
      <w:r w:rsidR="001E7437" w:rsidRPr="006E1BC4">
        <w:rPr>
          <w:rFonts w:ascii="Times New Roman" w:hAnsi="Times New Roman" w:cs="Times New Roman"/>
          <w:b w:val="0"/>
          <w:color w:val="auto"/>
          <w:sz w:val="22"/>
          <w:szCs w:val="22"/>
        </w:rPr>
        <w:t>c</w:t>
      </w:r>
      <w:r w:rsidRPr="006E1BC4">
        <w:rPr>
          <w:rFonts w:ascii="Times New Roman" w:hAnsi="Times New Roman" w:cs="Times New Roman"/>
          <w:b w:val="0"/>
          <w:color w:val="auto"/>
          <w:sz w:val="22"/>
          <w:szCs w:val="22"/>
        </w:rPr>
        <w:t>ie Dodávateľo</w:t>
      </w:r>
      <w:r w:rsidR="001E7437" w:rsidRPr="006E1BC4">
        <w:rPr>
          <w:rFonts w:ascii="Times New Roman" w:hAnsi="Times New Roman" w:cs="Times New Roman"/>
          <w:b w:val="0"/>
          <w:color w:val="auto"/>
          <w:sz w:val="22"/>
          <w:szCs w:val="22"/>
        </w:rPr>
        <w:t>m.</w:t>
      </w:r>
    </w:p>
    <w:p w14:paraId="10081348" w14:textId="77777777" w:rsidR="00AB72FB" w:rsidRPr="006E1BC4" w:rsidRDefault="00AB72FB">
      <w:pPr>
        <w:rPr>
          <w:b/>
          <w:snapToGrid w:val="0"/>
          <w:sz w:val="22"/>
          <w:szCs w:val="22"/>
        </w:rPr>
      </w:pPr>
    </w:p>
    <w:p w14:paraId="0BC7D532" w14:textId="0A0F484B" w:rsidR="001E7437" w:rsidRPr="006E1BC4" w:rsidRDefault="001E7437" w:rsidP="001E7437">
      <w:pPr>
        <w:pStyle w:val="Ploha-lnek"/>
        <w:numPr>
          <w:ilvl w:val="0"/>
          <w:numId w:val="0"/>
        </w:numPr>
        <w:ind w:left="284"/>
        <w:jc w:val="left"/>
        <w:outlineLvl w:val="1"/>
        <w:rPr>
          <w:rFonts w:ascii="Times New Roman" w:hAnsi="Times New Roman" w:cs="Times New Roman"/>
          <w:color w:val="auto"/>
          <w:sz w:val="22"/>
        </w:rPr>
      </w:pPr>
      <w:r w:rsidRPr="006E1BC4">
        <w:rPr>
          <w:rFonts w:ascii="Times New Roman" w:hAnsi="Times New Roman" w:cs="Times New Roman"/>
          <w:color w:val="auto"/>
          <w:sz w:val="22"/>
        </w:rPr>
        <w:t>Článok V - Cena plnenia</w:t>
      </w:r>
    </w:p>
    <w:p w14:paraId="79D183E9" w14:textId="33AB796C" w:rsidR="00EA09EC" w:rsidRPr="006E1BC4" w:rsidRDefault="00EA09EC" w:rsidP="00EA09EC">
      <w:pPr>
        <w:rPr>
          <w:sz w:val="22"/>
          <w:szCs w:val="22"/>
        </w:rPr>
      </w:pPr>
      <w:bookmarkStart w:id="31" w:name="_MON_1383386105"/>
      <w:bookmarkEnd w:id="31"/>
    </w:p>
    <w:tbl>
      <w:tblPr>
        <w:tblW w:w="10211" w:type="dxa"/>
        <w:tblCellMar>
          <w:left w:w="70" w:type="dxa"/>
          <w:right w:w="70" w:type="dxa"/>
        </w:tblCellMar>
        <w:tblLook w:val="04A0" w:firstRow="1" w:lastRow="0" w:firstColumn="1" w:lastColumn="0" w:noHBand="0" w:noVBand="1"/>
      </w:tblPr>
      <w:tblGrid>
        <w:gridCol w:w="5529"/>
        <w:gridCol w:w="1701"/>
        <w:gridCol w:w="1134"/>
        <w:gridCol w:w="1847"/>
      </w:tblGrid>
      <w:tr w:rsidR="006E1BC4" w:rsidRPr="006E1BC4" w14:paraId="55A6C25C" w14:textId="77777777" w:rsidTr="00D17902">
        <w:trPr>
          <w:trHeight w:val="315"/>
        </w:trPr>
        <w:tc>
          <w:tcPr>
            <w:tcW w:w="5529" w:type="dxa"/>
            <w:tcBorders>
              <w:top w:val="nil"/>
              <w:left w:val="nil"/>
              <w:bottom w:val="single" w:sz="8" w:space="0" w:color="auto"/>
              <w:right w:val="nil"/>
            </w:tcBorders>
            <w:shd w:val="clear" w:color="auto" w:fill="C2D69A"/>
            <w:noWrap/>
            <w:vAlign w:val="center"/>
            <w:hideMark/>
          </w:tcPr>
          <w:p w14:paraId="7BCB84D1" w14:textId="7BE1A496" w:rsidR="008D2F40" w:rsidRPr="006E1BC4" w:rsidRDefault="008D2F40" w:rsidP="008D2F40">
            <w:pPr>
              <w:rPr>
                <w:b/>
                <w:bCs/>
                <w:sz w:val="22"/>
                <w:szCs w:val="22"/>
                <w:lang w:eastAsia="sk-SK"/>
              </w:rPr>
            </w:pPr>
            <w:r w:rsidRPr="006E1BC4">
              <w:rPr>
                <w:b/>
                <w:bCs/>
                <w:sz w:val="22"/>
                <w:szCs w:val="22"/>
                <w:lang w:eastAsia="sk-SK"/>
              </w:rPr>
              <w:t>Cenov</w:t>
            </w:r>
            <w:r w:rsidR="004D2B1D" w:rsidRPr="006E1BC4">
              <w:rPr>
                <w:b/>
                <w:bCs/>
                <w:sz w:val="22"/>
                <w:szCs w:val="22"/>
                <w:lang w:eastAsia="sk-SK"/>
              </w:rPr>
              <w:t>á kalkulácia supervízie</w:t>
            </w:r>
            <w:r w:rsidRPr="006E1BC4">
              <w:rPr>
                <w:b/>
                <w:bCs/>
                <w:sz w:val="22"/>
                <w:szCs w:val="22"/>
                <w:lang w:eastAsia="sk-SK"/>
              </w:rPr>
              <w:t xml:space="preserve"> FONS </w:t>
            </w:r>
            <w:proofErr w:type="spellStart"/>
            <w:r w:rsidRPr="006E1BC4">
              <w:rPr>
                <w:b/>
                <w:bCs/>
                <w:sz w:val="22"/>
                <w:szCs w:val="22"/>
                <w:lang w:eastAsia="sk-SK"/>
              </w:rPr>
              <w:t>Openlims</w:t>
            </w:r>
            <w:proofErr w:type="spellEnd"/>
          </w:p>
        </w:tc>
        <w:tc>
          <w:tcPr>
            <w:tcW w:w="1701" w:type="dxa"/>
            <w:tcBorders>
              <w:top w:val="nil"/>
              <w:left w:val="nil"/>
              <w:bottom w:val="single" w:sz="8" w:space="0" w:color="auto"/>
              <w:right w:val="nil"/>
            </w:tcBorders>
            <w:shd w:val="clear" w:color="auto" w:fill="C2D69A"/>
            <w:noWrap/>
            <w:vAlign w:val="center"/>
            <w:hideMark/>
          </w:tcPr>
          <w:p w14:paraId="49B3508B" w14:textId="77777777" w:rsidR="008D2F40" w:rsidRPr="006E1BC4" w:rsidRDefault="008D2F40" w:rsidP="008D2F40">
            <w:pPr>
              <w:rPr>
                <w:b/>
                <w:bCs/>
                <w:sz w:val="22"/>
                <w:szCs w:val="22"/>
                <w:lang w:eastAsia="sk-SK"/>
              </w:rPr>
            </w:pPr>
            <w:r w:rsidRPr="006E1BC4">
              <w:rPr>
                <w:b/>
                <w:bCs/>
                <w:sz w:val="22"/>
                <w:szCs w:val="22"/>
                <w:lang w:eastAsia="sk-SK"/>
              </w:rPr>
              <w:t> </w:t>
            </w:r>
          </w:p>
        </w:tc>
        <w:tc>
          <w:tcPr>
            <w:tcW w:w="1134" w:type="dxa"/>
            <w:tcBorders>
              <w:top w:val="nil"/>
              <w:left w:val="nil"/>
              <w:bottom w:val="single" w:sz="8" w:space="0" w:color="auto"/>
              <w:right w:val="nil"/>
            </w:tcBorders>
            <w:shd w:val="clear" w:color="auto" w:fill="C2D69A"/>
            <w:noWrap/>
            <w:vAlign w:val="center"/>
            <w:hideMark/>
          </w:tcPr>
          <w:p w14:paraId="7F25BFD5" w14:textId="77777777" w:rsidR="008D2F40" w:rsidRPr="006E1BC4" w:rsidRDefault="008D2F40" w:rsidP="008D2F40">
            <w:pPr>
              <w:rPr>
                <w:b/>
                <w:bCs/>
                <w:sz w:val="22"/>
                <w:szCs w:val="22"/>
                <w:lang w:eastAsia="sk-SK"/>
              </w:rPr>
            </w:pPr>
            <w:r w:rsidRPr="006E1BC4">
              <w:rPr>
                <w:b/>
                <w:bCs/>
                <w:sz w:val="22"/>
                <w:szCs w:val="22"/>
                <w:lang w:eastAsia="sk-SK"/>
              </w:rPr>
              <w:t> </w:t>
            </w:r>
          </w:p>
        </w:tc>
        <w:tc>
          <w:tcPr>
            <w:tcW w:w="1847" w:type="dxa"/>
            <w:tcBorders>
              <w:top w:val="nil"/>
              <w:left w:val="nil"/>
              <w:bottom w:val="single" w:sz="8" w:space="0" w:color="auto"/>
              <w:right w:val="nil"/>
            </w:tcBorders>
            <w:shd w:val="clear" w:color="auto" w:fill="C2D69A"/>
            <w:noWrap/>
            <w:vAlign w:val="center"/>
            <w:hideMark/>
          </w:tcPr>
          <w:p w14:paraId="663D3853" w14:textId="77777777" w:rsidR="008D2F40" w:rsidRPr="006E1BC4" w:rsidRDefault="008D2F40" w:rsidP="008D2F40">
            <w:pPr>
              <w:rPr>
                <w:b/>
                <w:bCs/>
                <w:sz w:val="22"/>
                <w:szCs w:val="22"/>
                <w:lang w:eastAsia="sk-SK"/>
              </w:rPr>
            </w:pPr>
            <w:r w:rsidRPr="006E1BC4">
              <w:rPr>
                <w:b/>
                <w:bCs/>
                <w:sz w:val="22"/>
                <w:szCs w:val="22"/>
                <w:lang w:eastAsia="sk-SK"/>
              </w:rPr>
              <w:t> </w:t>
            </w:r>
          </w:p>
        </w:tc>
      </w:tr>
      <w:tr w:rsidR="006E1BC4" w:rsidRPr="006E1BC4" w14:paraId="3B11C6A0" w14:textId="77777777" w:rsidTr="00D17902">
        <w:trPr>
          <w:trHeight w:val="435"/>
        </w:trPr>
        <w:tc>
          <w:tcPr>
            <w:tcW w:w="5529" w:type="dxa"/>
            <w:tcBorders>
              <w:top w:val="nil"/>
              <w:left w:val="single" w:sz="8" w:space="0" w:color="auto"/>
              <w:bottom w:val="single" w:sz="8" w:space="0" w:color="auto"/>
              <w:right w:val="single" w:sz="4" w:space="0" w:color="000000"/>
            </w:tcBorders>
            <w:shd w:val="clear" w:color="auto" w:fill="auto"/>
            <w:vAlign w:val="center"/>
            <w:hideMark/>
          </w:tcPr>
          <w:p w14:paraId="797B2713" w14:textId="77777777" w:rsidR="008D2F40" w:rsidRPr="006E1BC4" w:rsidRDefault="008D2F40" w:rsidP="008D2F40">
            <w:pPr>
              <w:jc w:val="center"/>
              <w:rPr>
                <w:sz w:val="22"/>
                <w:szCs w:val="22"/>
                <w:lang w:eastAsia="sk-SK"/>
              </w:rPr>
            </w:pPr>
            <w:r w:rsidRPr="006E1BC4">
              <w:rPr>
                <w:sz w:val="22"/>
                <w:szCs w:val="22"/>
                <w:lang w:eastAsia="sk-SK"/>
              </w:rPr>
              <w:t>položka</w:t>
            </w:r>
          </w:p>
        </w:tc>
        <w:tc>
          <w:tcPr>
            <w:tcW w:w="1701" w:type="dxa"/>
            <w:tcBorders>
              <w:top w:val="nil"/>
              <w:left w:val="nil"/>
              <w:bottom w:val="single" w:sz="8" w:space="0" w:color="auto"/>
              <w:right w:val="single" w:sz="4" w:space="0" w:color="auto"/>
            </w:tcBorders>
            <w:shd w:val="clear" w:color="auto" w:fill="auto"/>
            <w:vAlign w:val="center"/>
            <w:hideMark/>
          </w:tcPr>
          <w:p w14:paraId="3D1D83E3" w14:textId="77777777" w:rsidR="007A0137" w:rsidRDefault="008D2F40" w:rsidP="00070BE1">
            <w:pPr>
              <w:jc w:val="center"/>
              <w:rPr>
                <w:sz w:val="22"/>
                <w:szCs w:val="22"/>
                <w:lang w:eastAsia="sk-SK"/>
              </w:rPr>
            </w:pPr>
            <w:r w:rsidRPr="006E1BC4">
              <w:rPr>
                <w:sz w:val="22"/>
                <w:szCs w:val="22"/>
                <w:lang w:eastAsia="sk-SK"/>
              </w:rPr>
              <w:t>JC</w:t>
            </w:r>
            <w:r w:rsidR="00070BE1" w:rsidRPr="006E1BC4">
              <w:rPr>
                <w:sz w:val="22"/>
                <w:szCs w:val="22"/>
                <w:lang w:eastAsia="sk-SK"/>
              </w:rPr>
              <w:t xml:space="preserve"> </w:t>
            </w:r>
            <w:r w:rsidR="007A0137">
              <w:rPr>
                <w:sz w:val="22"/>
                <w:szCs w:val="22"/>
                <w:lang w:eastAsia="sk-SK"/>
              </w:rPr>
              <w:t xml:space="preserve">v € </w:t>
            </w:r>
          </w:p>
          <w:p w14:paraId="0496F413" w14:textId="2C57BDEA" w:rsidR="008D2F40" w:rsidRPr="006E1BC4" w:rsidRDefault="008D2F40" w:rsidP="00070BE1">
            <w:pPr>
              <w:jc w:val="center"/>
              <w:rPr>
                <w:sz w:val="22"/>
                <w:szCs w:val="22"/>
                <w:lang w:eastAsia="sk-SK"/>
              </w:rPr>
            </w:pPr>
            <w:r w:rsidRPr="006E1BC4">
              <w:rPr>
                <w:sz w:val="22"/>
                <w:szCs w:val="22"/>
                <w:lang w:eastAsia="sk-SK"/>
              </w:rPr>
              <w:t>bez DPH</w:t>
            </w:r>
          </w:p>
        </w:tc>
        <w:tc>
          <w:tcPr>
            <w:tcW w:w="1134" w:type="dxa"/>
            <w:tcBorders>
              <w:top w:val="nil"/>
              <w:left w:val="single" w:sz="4" w:space="0" w:color="auto"/>
              <w:bottom w:val="single" w:sz="8" w:space="0" w:color="auto"/>
              <w:right w:val="nil"/>
            </w:tcBorders>
            <w:shd w:val="clear" w:color="auto" w:fill="auto"/>
            <w:vAlign w:val="center"/>
            <w:hideMark/>
          </w:tcPr>
          <w:p w14:paraId="2E1E2D3C" w14:textId="77777777" w:rsidR="008D2F40" w:rsidRPr="006E1BC4" w:rsidRDefault="008D2F40" w:rsidP="008D2F40">
            <w:pPr>
              <w:jc w:val="center"/>
              <w:rPr>
                <w:sz w:val="22"/>
                <w:szCs w:val="22"/>
                <w:lang w:eastAsia="sk-SK"/>
              </w:rPr>
            </w:pPr>
            <w:r w:rsidRPr="006E1BC4">
              <w:rPr>
                <w:sz w:val="22"/>
                <w:szCs w:val="22"/>
                <w:lang w:eastAsia="sk-SK"/>
              </w:rPr>
              <w:t>Počet</w:t>
            </w:r>
          </w:p>
        </w:tc>
        <w:tc>
          <w:tcPr>
            <w:tcW w:w="1847" w:type="dxa"/>
            <w:tcBorders>
              <w:top w:val="nil"/>
              <w:left w:val="single" w:sz="4" w:space="0" w:color="000000"/>
              <w:bottom w:val="single" w:sz="8" w:space="0" w:color="auto"/>
              <w:right w:val="single" w:sz="8" w:space="0" w:color="auto"/>
            </w:tcBorders>
            <w:shd w:val="clear" w:color="auto" w:fill="auto"/>
            <w:vAlign w:val="center"/>
            <w:hideMark/>
          </w:tcPr>
          <w:p w14:paraId="12D60EAC" w14:textId="77777777" w:rsidR="007A0137" w:rsidRDefault="008D2F40" w:rsidP="00070BE1">
            <w:pPr>
              <w:jc w:val="center"/>
              <w:rPr>
                <w:sz w:val="22"/>
                <w:szCs w:val="22"/>
                <w:lang w:eastAsia="sk-SK"/>
              </w:rPr>
            </w:pPr>
            <w:r w:rsidRPr="006E1BC4">
              <w:rPr>
                <w:sz w:val="22"/>
                <w:szCs w:val="22"/>
                <w:lang w:eastAsia="sk-SK"/>
              </w:rPr>
              <w:t xml:space="preserve">Cena spolu </w:t>
            </w:r>
            <w:r w:rsidR="007A0137">
              <w:rPr>
                <w:sz w:val="22"/>
                <w:szCs w:val="22"/>
                <w:lang w:eastAsia="sk-SK"/>
              </w:rPr>
              <w:t xml:space="preserve">v € </w:t>
            </w:r>
          </w:p>
          <w:p w14:paraId="56BA1057" w14:textId="6432FB0D" w:rsidR="008D2F40" w:rsidRPr="006E1BC4" w:rsidRDefault="008D2F40" w:rsidP="00070BE1">
            <w:pPr>
              <w:jc w:val="center"/>
              <w:rPr>
                <w:sz w:val="22"/>
                <w:szCs w:val="22"/>
                <w:lang w:eastAsia="sk-SK"/>
              </w:rPr>
            </w:pPr>
            <w:r w:rsidRPr="006E1BC4">
              <w:rPr>
                <w:sz w:val="22"/>
                <w:szCs w:val="22"/>
                <w:lang w:eastAsia="sk-SK"/>
              </w:rPr>
              <w:t>bez DPH</w:t>
            </w:r>
          </w:p>
        </w:tc>
      </w:tr>
      <w:tr w:rsidR="006E1BC4" w:rsidRPr="006E1BC4" w14:paraId="5C45B597" w14:textId="77777777" w:rsidTr="000F482F">
        <w:trPr>
          <w:trHeight w:val="420"/>
        </w:trPr>
        <w:tc>
          <w:tcPr>
            <w:tcW w:w="5529" w:type="dxa"/>
            <w:tcBorders>
              <w:top w:val="single" w:sz="8" w:space="0" w:color="auto"/>
              <w:left w:val="single" w:sz="8" w:space="0" w:color="auto"/>
              <w:right w:val="single" w:sz="4" w:space="0" w:color="000000"/>
            </w:tcBorders>
            <w:shd w:val="clear" w:color="auto" w:fill="auto"/>
            <w:vAlign w:val="center"/>
            <w:hideMark/>
          </w:tcPr>
          <w:p w14:paraId="33FDCCFB" w14:textId="52D056C3" w:rsidR="00070BE1" w:rsidRPr="006E1BC4" w:rsidRDefault="00070BE1" w:rsidP="00070BE1">
            <w:pPr>
              <w:rPr>
                <w:sz w:val="22"/>
                <w:szCs w:val="22"/>
                <w:lang w:eastAsia="sk-SK"/>
              </w:rPr>
            </w:pPr>
            <w:r w:rsidRPr="006E1BC4">
              <w:rPr>
                <w:sz w:val="22"/>
                <w:szCs w:val="22"/>
                <w:lang w:eastAsia="sk-SK"/>
              </w:rPr>
              <w:t xml:space="preserve">Ročná cena servisnej podpory SW - Základná podpora 9x5 </w:t>
            </w:r>
            <w:r w:rsidRPr="006E1BC4">
              <w:rPr>
                <w:sz w:val="22"/>
                <w:szCs w:val="22"/>
                <w:lang w:eastAsia="sk-SK"/>
              </w:rPr>
              <w:br/>
              <w:t xml:space="preserve">(19% z cenníkovej ceny </w:t>
            </w:r>
            <w:proofErr w:type="spellStart"/>
            <w:r w:rsidRPr="006E1BC4">
              <w:rPr>
                <w:sz w:val="22"/>
                <w:szCs w:val="22"/>
                <w:lang w:eastAsia="sk-SK"/>
              </w:rPr>
              <w:t>sw</w:t>
            </w:r>
            <w:proofErr w:type="spellEnd"/>
            <w:r w:rsidRPr="006E1BC4">
              <w:rPr>
                <w:sz w:val="22"/>
                <w:szCs w:val="22"/>
                <w:lang w:eastAsia="sk-SK"/>
              </w:rPr>
              <w:t xml:space="preserve"> modulov a licencií FONS </w:t>
            </w:r>
            <w:proofErr w:type="spellStart"/>
            <w:r w:rsidRPr="006E1BC4">
              <w:rPr>
                <w:sz w:val="22"/>
                <w:szCs w:val="22"/>
                <w:lang w:eastAsia="sk-SK"/>
              </w:rPr>
              <w:t>Openlims</w:t>
            </w:r>
            <w:proofErr w:type="spellEnd"/>
            <w:r w:rsidRPr="006E1BC4">
              <w:rPr>
                <w:sz w:val="22"/>
                <w:szCs w:val="22"/>
                <w:lang w:eastAsia="sk-SK"/>
              </w:rPr>
              <w:t>)</w:t>
            </w:r>
          </w:p>
        </w:tc>
        <w:tc>
          <w:tcPr>
            <w:tcW w:w="1701" w:type="dxa"/>
            <w:tcBorders>
              <w:top w:val="single" w:sz="8" w:space="0" w:color="auto"/>
              <w:left w:val="nil"/>
              <w:right w:val="single" w:sz="4" w:space="0" w:color="auto"/>
            </w:tcBorders>
            <w:shd w:val="clear" w:color="auto" w:fill="auto"/>
            <w:noWrap/>
            <w:vAlign w:val="center"/>
          </w:tcPr>
          <w:p w14:paraId="2AAD7F65" w14:textId="7D32FE78" w:rsidR="00070BE1" w:rsidRPr="006E1BC4" w:rsidRDefault="00070BE1" w:rsidP="002F1C68">
            <w:pPr>
              <w:jc w:val="right"/>
              <w:rPr>
                <w:sz w:val="22"/>
                <w:szCs w:val="22"/>
                <w:lang w:eastAsia="sk-SK"/>
              </w:rPr>
            </w:pPr>
          </w:p>
        </w:tc>
        <w:tc>
          <w:tcPr>
            <w:tcW w:w="1134" w:type="dxa"/>
            <w:tcBorders>
              <w:top w:val="single" w:sz="8" w:space="0" w:color="auto"/>
              <w:left w:val="single" w:sz="4" w:space="0" w:color="auto"/>
              <w:right w:val="nil"/>
            </w:tcBorders>
            <w:shd w:val="clear" w:color="auto" w:fill="auto"/>
            <w:noWrap/>
            <w:vAlign w:val="center"/>
          </w:tcPr>
          <w:p w14:paraId="5CFD00BC" w14:textId="08BAECA9" w:rsidR="00070BE1" w:rsidRPr="006E1BC4" w:rsidRDefault="00070BE1" w:rsidP="00070BE1">
            <w:pPr>
              <w:jc w:val="center"/>
              <w:rPr>
                <w:sz w:val="22"/>
                <w:szCs w:val="22"/>
                <w:lang w:eastAsia="sk-SK"/>
              </w:rPr>
            </w:pPr>
            <w:r w:rsidRPr="006E1BC4">
              <w:rPr>
                <w:sz w:val="22"/>
                <w:szCs w:val="22"/>
                <w:lang w:eastAsia="sk-SK"/>
              </w:rPr>
              <w:t>1</w:t>
            </w:r>
          </w:p>
        </w:tc>
        <w:tc>
          <w:tcPr>
            <w:tcW w:w="1847" w:type="dxa"/>
            <w:tcBorders>
              <w:top w:val="single" w:sz="8" w:space="0" w:color="auto"/>
              <w:left w:val="single" w:sz="4" w:space="0" w:color="000000"/>
              <w:right w:val="single" w:sz="8" w:space="0" w:color="auto"/>
            </w:tcBorders>
            <w:shd w:val="clear" w:color="auto" w:fill="auto"/>
            <w:noWrap/>
            <w:vAlign w:val="center"/>
          </w:tcPr>
          <w:p w14:paraId="71120B3A" w14:textId="7E215EDF" w:rsidR="00070BE1" w:rsidRPr="006E1BC4" w:rsidRDefault="00070BE1" w:rsidP="00B43463">
            <w:pPr>
              <w:jc w:val="right"/>
              <w:rPr>
                <w:sz w:val="22"/>
                <w:szCs w:val="22"/>
                <w:lang w:eastAsia="sk-SK"/>
              </w:rPr>
            </w:pPr>
          </w:p>
        </w:tc>
      </w:tr>
      <w:tr w:rsidR="006E1BC4" w:rsidRPr="006E1BC4" w14:paraId="5CFC31AB" w14:textId="77777777" w:rsidTr="00127D8E">
        <w:trPr>
          <w:trHeight w:val="300"/>
        </w:trPr>
        <w:tc>
          <w:tcPr>
            <w:tcW w:w="5529" w:type="dxa"/>
            <w:tcBorders>
              <w:top w:val="nil"/>
              <w:left w:val="single" w:sz="8" w:space="0" w:color="auto"/>
              <w:bottom w:val="nil"/>
              <w:right w:val="nil"/>
            </w:tcBorders>
            <w:shd w:val="clear" w:color="auto" w:fill="auto"/>
            <w:noWrap/>
            <w:vAlign w:val="center"/>
            <w:hideMark/>
          </w:tcPr>
          <w:p w14:paraId="64645001" w14:textId="066A8BAE" w:rsidR="001815D2" w:rsidRPr="006E1BC4" w:rsidRDefault="001815D2" w:rsidP="001815D2">
            <w:pPr>
              <w:rPr>
                <w:sz w:val="22"/>
                <w:szCs w:val="22"/>
                <w:lang w:eastAsia="sk-SK"/>
              </w:rPr>
            </w:pPr>
            <w:r w:rsidRPr="006E1BC4">
              <w:rPr>
                <w:sz w:val="22"/>
                <w:szCs w:val="22"/>
                <w:lang w:eastAsia="sk-SK"/>
              </w:rPr>
              <w:t>Ročná cena servisnej podpory SW - Rozšírená podpora 24x7</w:t>
            </w:r>
          </w:p>
        </w:tc>
        <w:tc>
          <w:tcPr>
            <w:tcW w:w="4682" w:type="dxa"/>
            <w:gridSpan w:val="3"/>
            <w:tcBorders>
              <w:top w:val="nil"/>
              <w:left w:val="single" w:sz="4" w:space="0" w:color="000000"/>
              <w:bottom w:val="single" w:sz="4" w:space="0" w:color="000000"/>
              <w:right w:val="single" w:sz="8" w:space="0" w:color="auto"/>
            </w:tcBorders>
            <w:shd w:val="clear" w:color="auto" w:fill="auto"/>
            <w:noWrap/>
            <w:vAlign w:val="center"/>
            <w:hideMark/>
          </w:tcPr>
          <w:p w14:paraId="206BA741" w14:textId="407D4FF4" w:rsidR="001815D2" w:rsidRPr="006E1BC4" w:rsidRDefault="001815D2" w:rsidP="001815D2">
            <w:pPr>
              <w:rPr>
                <w:sz w:val="22"/>
                <w:szCs w:val="22"/>
                <w:lang w:eastAsia="sk-SK"/>
              </w:rPr>
            </w:pPr>
            <w:r w:rsidRPr="006E1BC4">
              <w:rPr>
                <w:sz w:val="22"/>
                <w:szCs w:val="22"/>
                <w:lang w:eastAsia="sk-SK"/>
              </w:rPr>
              <w:t xml:space="preserve"> ... nie je predmetom tejto zmluvy</w:t>
            </w:r>
          </w:p>
        </w:tc>
      </w:tr>
      <w:tr w:rsidR="006E1BC4" w:rsidRPr="006E1BC4" w14:paraId="79101F59" w14:textId="77777777" w:rsidTr="000F482F">
        <w:trPr>
          <w:trHeight w:val="300"/>
        </w:trPr>
        <w:tc>
          <w:tcPr>
            <w:tcW w:w="5529" w:type="dxa"/>
            <w:tcBorders>
              <w:top w:val="single" w:sz="4" w:space="0" w:color="auto"/>
              <w:left w:val="single" w:sz="8" w:space="0" w:color="auto"/>
              <w:bottom w:val="single" w:sz="4" w:space="0" w:color="auto"/>
              <w:right w:val="nil"/>
            </w:tcBorders>
            <w:shd w:val="clear" w:color="auto" w:fill="auto"/>
            <w:vAlign w:val="center"/>
            <w:hideMark/>
          </w:tcPr>
          <w:p w14:paraId="520A4AC8" w14:textId="31F3ECF7" w:rsidR="001815D2" w:rsidRPr="006E1BC4" w:rsidRDefault="001815D2" w:rsidP="001815D2">
            <w:pPr>
              <w:rPr>
                <w:sz w:val="22"/>
                <w:szCs w:val="22"/>
                <w:lang w:eastAsia="sk-SK"/>
              </w:rPr>
            </w:pPr>
            <w:r w:rsidRPr="006E1BC4">
              <w:rPr>
                <w:sz w:val="22"/>
                <w:szCs w:val="22"/>
                <w:lang w:eastAsia="sk-SK"/>
              </w:rPr>
              <w:t>Ročná cena služieb - konzultačné hodiny (počet hod. ročne)</w:t>
            </w:r>
          </w:p>
        </w:tc>
        <w:tc>
          <w:tcPr>
            <w:tcW w:w="1701" w:type="dxa"/>
            <w:tcBorders>
              <w:top w:val="nil"/>
              <w:left w:val="single" w:sz="4" w:space="0" w:color="000000"/>
              <w:bottom w:val="single" w:sz="4" w:space="0" w:color="000000"/>
              <w:right w:val="single" w:sz="4" w:space="0" w:color="000000"/>
            </w:tcBorders>
            <w:shd w:val="clear" w:color="auto" w:fill="auto"/>
            <w:noWrap/>
            <w:vAlign w:val="center"/>
          </w:tcPr>
          <w:p w14:paraId="6FE3B671" w14:textId="18689021" w:rsidR="001815D2" w:rsidRPr="006E1BC4" w:rsidRDefault="001815D2" w:rsidP="001815D2">
            <w:pPr>
              <w:jc w:val="right"/>
              <w:rPr>
                <w:sz w:val="22"/>
                <w:szCs w:val="22"/>
                <w:lang w:eastAsia="sk-SK"/>
              </w:rPr>
            </w:pPr>
          </w:p>
        </w:tc>
        <w:tc>
          <w:tcPr>
            <w:tcW w:w="1134" w:type="dxa"/>
            <w:tcBorders>
              <w:top w:val="single" w:sz="4" w:space="0" w:color="000000"/>
              <w:left w:val="nil"/>
              <w:bottom w:val="single" w:sz="4" w:space="0" w:color="000000"/>
              <w:right w:val="nil"/>
            </w:tcBorders>
            <w:shd w:val="clear" w:color="auto" w:fill="auto"/>
            <w:noWrap/>
            <w:vAlign w:val="center"/>
            <w:hideMark/>
          </w:tcPr>
          <w:p w14:paraId="0DDAFA73" w14:textId="2122A6F2" w:rsidR="001815D2" w:rsidRPr="006E1BC4" w:rsidRDefault="001815D2" w:rsidP="001815D2">
            <w:pPr>
              <w:jc w:val="center"/>
              <w:rPr>
                <w:sz w:val="22"/>
                <w:szCs w:val="22"/>
                <w:lang w:eastAsia="sk-SK"/>
              </w:rPr>
            </w:pPr>
            <w:r w:rsidRPr="006E1BC4">
              <w:rPr>
                <w:sz w:val="22"/>
                <w:szCs w:val="22"/>
                <w:lang w:eastAsia="sk-SK"/>
              </w:rPr>
              <w:t>16</w:t>
            </w:r>
          </w:p>
        </w:tc>
        <w:tc>
          <w:tcPr>
            <w:tcW w:w="1847" w:type="dxa"/>
            <w:tcBorders>
              <w:top w:val="single" w:sz="4" w:space="0" w:color="000000"/>
              <w:left w:val="single" w:sz="4" w:space="0" w:color="000000"/>
              <w:bottom w:val="single" w:sz="4" w:space="0" w:color="000000"/>
              <w:right w:val="single" w:sz="8" w:space="0" w:color="auto"/>
            </w:tcBorders>
            <w:shd w:val="clear" w:color="auto" w:fill="auto"/>
            <w:noWrap/>
            <w:vAlign w:val="center"/>
          </w:tcPr>
          <w:p w14:paraId="24C6C8BF" w14:textId="7E6DFE9A" w:rsidR="001815D2" w:rsidRPr="006E1BC4" w:rsidRDefault="001815D2" w:rsidP="001815D2">
            <w:pPr>
              <w:jc w:val="right"/>
              <w:rPr>
                <w:sz w:val="22"/>
                <w:szCs w:val="22"/>
                <w:lang w:eastAsia="sk-SK"/>
              </w:rPr>
            </w:pPr>
          </w:p>
        </w:tc>
      </w:tr>
      <w:tr w:rsidR="006E1BC4" w:rsidRPr="006E1BC4" w14:paraId="78B66100" w14:textId="77777777" w:rsidTr="000F482F">
        <w:trPr>
          <w:trHeight w:val="315"/>
        </w:trPr>
        <w:tc>
          <w:tcPr>
            <w:tcW w:w="5529" w:type="dxa"/>
            <w:tcBorders>
              <w:top w:val="nil"/>
              <w:left w:val="single" w:sz="8" w:space="0" w:color="auto"/>
              <w:bottom w:val="nil"/>
              <w:right w:val="nil"/>
            </w:tcBorders>
            <w:shd w:val="clear" w:color="auto" w:fill="auto"/>
            <w:vAlign w:val="center"/>
            <w:hideMark/>
          </w:tcPr>
          <w:p w14:paraId="7A8FA2F9" w14:textId="0607FAB0" w:rsidR="001815D2" w:rsidRPr="006E1BC4" w:rsidRDefault="001815D2" w:rsidP="001815D2">
            <w:pPr>
              <w:rPr>
                <w:sz w:val="22"/>
                <w:szCs w:val="22"/>
                <w:lang w:eastAsia="sk-SK"/>
              </w:rPr>
            </w:pPr>
            <w:r w:rsidRPr="006E1BC4">
              <w:rPr>
                <w:sz w:val="22"/>
                <w:szCs w:val="22"/>
                <w:lang w:eastAsia="sk-SK"/>
              </w:rPr>
              <w:t xml:space="preserve">Ročná cena služieb - inštalácia </w:t>
            </w:r>
            <w:proofErr w:type="spellStart"/>
            <w:r w:rsidRPr="006E1BC4">
              <w:rPr>
                <w:sz w:val="22"/>
                <w:szCs w:val="22"/>
                <w:lang w:eastAsia="sk-SK"/>
              </w:rPr>
              <w:t>sw</w:t>
            </w:r>
            <w:proofErr w:type="spellEnd"/>
            <w:r w:rsidRPr="006E1BC4">
              <w:rPr>
                <w:sz w:val="22"/>
                <w:szCs w:val="22"/>
                <w:lang w:eastAsia="sk-SK"/>
              </w:rPr>
              <w:t xml:space="preserve"> zmien (počet ročne)</w:t>
            </w:r>
          </w:p>
        </w:tc>
        <w:tc>
          <w:tcPr>
            <w:tcW w:w="1701" w:type="dxa"/>
            <w:tcBorders>
              <w:top w:val="nil"/>
              <w:left w:val="single" w:sz="4" w:space="0" w:color="000000"/>
              <w:bottom w:val="single" w:sz="4" w:space="0" w:color="000000"/>
              <w:right w:val="single" w:sz="4" w:space="0" w:color="000000"/>
            </w:tcBorders>
            <w:shd w:val="clear" w:color="auto" w:fill="auto"/>
            <w:noWrap/>
            <w:vAlign w:val="center"/>
          </w:tcPr>
          <w:p w14:paraId="736C1E38" w14:textId="5CCD5820" w:rsidR="001815D2" w:rsidRPr="006E1BC4" w:rsidRDefault="001815D2" w:rsidP="001815D2">
            <w:pPr>
              <w:jc w:val="right"/>
              <w:rPr>
                <w:sz w:val="22"/>
                <w:szCs w:val="22"/>
                <w:lang w:eastAsia="sk-SK"/>
              </w:rPr>
            </w:pPr>
          </w:p>
        </w:tc>
        <w:tc>
          <w:tcPr>
            <w:tcW w:w="1134" w:type="dxa"/>
            <w:tcBorders>
              <w:top w:val="nil"/>
              <w:left w:val="nil"/>
              <w:bottom w:val="single" w:sz="4" w:space="0" w:color="000000"/>
              <w:right w:val="nil"/>
            </w:tcBorders>
            <w:shd w:val="clear" w:color="auto" w:fill="auto"/>
            <w:noWrap/>
            <w:vAlign w:val="center"/>
            <w:hideMark/>
          </w:tcPr>
          <w:p w14:paraId="15D03C9D" w14:textId="70ACCC9E" w:rsidR="001815D2" w:rsidRPr="006E1BC4" w:rsidRDefault="001815D2" w:rsidP="001815D2">
            <w:pPr>
              <w:jc w:val="center"/>
              <w:rPr>
                <w:sz w:val="22"/>
                <w:szCs w:val="22"/>
                <w:lang w:eastAsia="sk-SK"/>
              </w:rPr>
            </w:pPr>
            <w:r w:rsidRPr="006E1BC4">
              <w:rPr>
                <w:sz w:val="22"/>
                <w:szCs w:val="22"/>
                <w:lang w:eastAsia="sk-SK"/>
              </w:rPr>
              <w:t>2</w:t>
            </w:r>
          </w:p>
        </w:tc>
        <w:tc>
          <w:tcPr>
            <w:tcW w:w="1847" w:type="dxa"/>
            <w:tcBorders>
              <w:top w:val="nil"/>
              <w:left w:val="single" w:sz="4" w:space="0" w:color="000000"/>
              <w:bottom w:val="single" w:sz="4" w:space="0" w:color="000000"/>
              <w:right w:val="single" w:sz="8" w:space="0" w:color="auto"/>
            </w:tcBorders>
            <w:shd w:val="clear" w:color="auto" w:fill="auto"/>
            <w:noWrap/>
            <w:vAlign w:val="center"/>
          </w:tcPr>
          <w:p w14:paraId="70B206A8" w14:textId="4CBA98F8" w:rsidR="001815D2" w:rsidRPr="006E1BC4" w:rsidRDefault="001815D2" w:rsidP="001815D2">
            <w:pPr>
              <w:jc w:val="right"/>
              <w:rPr>
                <w:sz w:val="22"/>
                <w:szCs w:val="22"/>
                <w:lang w:eastAsia="sk-SK"/>
              </w:rPr>
            </w:pPr>
          </w:p>
        </w:tc>
      </w:tr>
      <w:tr w:rsidR="006E1BC4" w:rsidRPr="006E1BC4" w14:paraId="1204EB8E" w14:textId="77777777" w:rsidTr="000F482F">
        <w:trPr>
          <w:trHeight w:val="315"/>
        </w:trPr>
        <w:tc>
          <w:tcPr>
            <w:tcW w:w="5529" w:type="dxa"/>
            <w:tcBorders>
              <w:top w:val="single" w:sz="4" w:space="0" w:color="auto"/>
              <w:left w:val="single" w:sz="8" w:space="0" w:color="auto"/>
              <w:bottom w:val="single" w:sz="4" w:space="0" w:color="auto"/>
              <w:right w:val="nil"/>
            </w:tcBorders>
            <w:shd w:val="clear" w:color="auto" w:fill="auto"/>
            <w:vAlign w:val="center"/>
            <w:hideMark/>
          </w:tcPr>
          <w:p w14:paraId="07B43484" w14:textId="02E05421" w:rsidR="001815D2" w:rsidRPr="006E1BC4" w:rsidRDefault="001815D2" w:rsidP="001815D2">
            <w:pPr>
              <w:rPr>
                <w:sz w:val="22"/>
                <w:szCs w:val="22"/>
                <w:lang w:eastAsia="sk-SK"/>
              </w:rPr>
            </w:pPr>
            <w:r w:rsidRPr="006E1BC4">
              <w:rPr>
                <w:sz w:val="22"/>
                <w:szCs w:val="22"/>
                <w:lang w:eastAsia="sk-SK"/>
              </w:rPr>
              <w:t xml:space="preserve">Ročná cena služieb - profylaktické kontroly (SQL </w:t>
            </w:r>
            <w:proofErr w:type="spellStart"/>
            <w:r w:rsidRPr="006E1BC4">
              <w:rPr>
                <w:sz w:val="22"/>
                <w:szCs w:val="22"/>
                <w:lang w:eastAsia="sk-SK"/>
              </w:rPr>
              <w:t>server+db</w:t>
            </w:r>
            <w:proofErr w:type="spellEnd"/>
            <w:r w:rsidRPr="006E1BC4">
              <w:rPr>
                <w:sz w:val="22"/>
                <w:szCs w:val="22"/>
                <w:lang w:eastAsia="sk-SK"/>
              </w:rPr>
              <w:t>, počet ročne)</w:t>
            </w:r>
          </w:p>
        </w:tc>
        <w:tc>
          <w:tcPr>
            <w:tcW w:w="1701" w:type="dxa"/>
            <w:tcBorders>
              <w:top w:val="nil"/>
              <w:left w:val="single" w:sz="4" w:space="0" w:color="000000"/>
              <w:bottom w:val="single" w:sz="4" w:space="0" w:color="000000"/>
              <w:right w:val="single" w:sz="4" w:space="0" w:color="000000"/>
            </w:tcBorders>
            <w:shd w:val="clear" w:color="auto" w:fill="auto"/>
            <w:noWrap/>
            <w:vAlign w:val="center"/>
          </w:tcPr>
          <w:p w14:paraId="274F54A4" w14:textId="2D8B37AA" w:rsidR="001815D2" w:rsidRPr="006E1BC4" w:rsidRDefault="001815D2" w:rsidP="001815D2">
            <w:pPr>
              <w:jc w:val="right"/>
              <w:rPr>
                <w:sz w:val="22"/>
                <w:szCs w:val="22"/>
                <w:lang w:eastAsia="sk-SK"/>
              </w:rPr>
            </w:pPr>
          </w:p>
        </w:tc>
        <w:tc>
          <w:tcPr>
            <w:tcW w:w="1134" w:type="dxa"/>
            <w:tcBorders>
              <w:top w:val="nil"/>
              <w:left w:val="nil"/>
              <w:bottom w:val="single" w:sz="4" w:space="0" w:color="000000"/>
              <w:right w:val="nil"/>
            </w:tcBorders>
            <w:shd w:val="clear" w:color="auto" w:fill="auto"/>
            <w:noWrap/>
            <w:vAlign w:val="center"/>
            <w:hideMark/>
          </w:tcPr>
          <w:p w14:paraId="296EE342" w14:textId="13E466EF" w:rsidR="001815D2" w:rsidRPr="006E1BC4" w:rsidRDefault="001815D2" w:rsidP="001815D2">
            <w:pPr>
              <w:jc w:val="center"/>
              <w:rPr>
                <w:sz w:val="22"/>
                <w:szCs w:val="22"/>
                <w:lang w:eastAsia="sk-SK"/>
              </w:rPr>
            </w:pPr>
            <w:r w:rsidRPr="006E1BC4">
              <w:rPr>
                <w:sz w:val="22"/>
                <w:szCs w:val="22"/>
                <w:lang w:eastAsia="sk-SK"/>
              </w:rPr>
              <w:t>1</w:t>
            </w:r>
          </w:p>
        </w:tc>
        <w:tc>
          <w:tcPr>
            <w:tcW w:w="1847" w:type="dxa"/>
            <w:tcBorders>
              <w:top w:val="nil"/>
              <w:left w:val="single" w:sz="4" w:space="0" w:color="000000"/>
              <w:bottom w:val="single" w:sz="4" w:space="0" w:color="000000"/>
              <w:right w:val="single" w:sz="8" w:space="0" w:color="auto"/>
            </w:tcBorders>
            <w:shd w:val="clear" w:color="auto" w:fill="auto"/>
            <w:noWrap/>
            <w:vAlign w:val="center"/>
          </w:tcPr>
          <w:p w14:paraId="1E111FFD" w14:textId="50E338DE" w:rsidR="001815D2" w:rsidRPr="006E1BC4" w:rsidRDefault="001815D2" w:rsidP="001815D2">
            <w:pPr>
              <w:jc w:val="right"/>
              <w:rPr>
                <w:sz w:val="22"/>
                <w:szCs w:val="22"/>
                <w:lang w:eastAsia="sk-SK"/>
              </w:rPr>
            </w:pPr>
          </w:p>
        </w:tc>
      </w:tr>
      <w:tr w:rsidR="00A96305" w:rsidRPr="006E1BC4" w14:paraId="6A7755B7" w14:textId="77777777" w:rsidTr="00CE7A37">
        <w:trPr>
          <w:trHeight w:val="300"/>
        </w:trPr>
        <w:tc>
          <w:tcPr>
            <w:tcW w:w="5529" w:type="dxa"/>
            <w:tcBorders>
              <w:top w:val="nil"/>
              <w:left w:val="single" w:sz="8" w:space="0" w:color="auto"/>
              <w:bottom w:val="nil"/>
              <w:right w:val="nil"/>
            </w:tcBorders>
            <w:shd w:val="clear" w:color="auto" w:fill="auto"/>
            <w:vAlign w:val="center"/>
            <w:hideMark/>
          </w:tcPr>
          <w:p w14:paraId="61CD545E" w14:textId="3146A023" w:rsidR="00A96305" w:rsidRPr="006E1BC4" w:rsidRDefault="00A96305" w:rsidP="001815D2">
            <w:pPr>
              <w:rPr>
                <w:sz w:val="22"/>
                <w:szCs w:val="22"/>
                <w:lang w:eastAsia="sk-SK"/>
              </w:rPr>
            </w:pPr>
            <w:r w:rsidRPr="006E1BC4">
              <w:rPr>
                <w:sz w:val="22"/>
                <w:szCs w:val="22"/>
                <w:lang w:eastAsia="sk-SK"/>
              </w:rPr>
              <w:t>Ročná cena servisnej podpory prevádzky technológií servera - Základná podpora 9x5 (počet ročne)</w:t>
            </w:r>
          </w:p>
        </w:tc>
        <w:tc>
          <w:tcPr>
            <w:tcW w:w="4682" w:type="dxa"/>
            <w:gridSpan w:val="3"/>
            <w:tcBorders>
              <w:top w:val="nil"/>
              <w:left w:val="single" w:sz="4" w:space="0" w:color="000000"/>
              <w:bottom w:val="single" w:sz="4" w:space="0" w:color="000000"/>
              <w:right w:val="single" w:sz="8" w:space="0" w:color="auto"/>
            </w:tcBorders>
            <w:shd w:val="clear" w:color="auto" w:fill="auto"/>
            <w:noWrap/>
            <w:vAlign w:val="center"/>
          </w:tcPr>
          <w:p w14:paraId="2E14AE81" w14:textId="57625567" w:rsidR="00A96305" w:rsidRPr="006E1BC4" w:rsidRDefault="00200AF4" w:rsidP="000F482F">
            <w:pPr>
              <w:rPr>
                <w:sz w:val="22"/>
                <w:szCs w:val="22"/>
                <w:lang w:eastAsia="sk-SK"/>
              </w:rPr>
            </w:pPr>
            <w:r>
              <w:rPr>
                <w:sz w:val="22"/>
                <w:szCs w:val="22"/>
                <w:lang w:eastAsia="sk-SK"/>
              </w:rPr>
              <w:t xml:space="preserve"> </w:t>
            </w:r>
            <w:r w:rsidR="00A96305" w:rsidRPr="006E1BC4">
              <w:rPr>
                <w:sz w:val="22"/>
                <w:szCs w:val="22"/>
                <w:lang w:eastAsia="sk-SK"/>
              </w:rPr>
              <w:t>... nie je predmetom tejto zmluvy</w:t>
            </w:r>
            <w:r w:rsidR="00A96305" w:rsidRPr="006E1BC4" w:rsidDel="00A96305">
              <w:rPr>
                <w:sz w:val="22"/>
                <w:szCs w:val="22"/>
                <w:lang w:eastAsia="sk-SK"/>
              </w:rPr>
              <w:t xml:space="preserve"> </w:t>
            </w:r>
          </w:p>
        </w:tc>
      </w:tr>
      <w:tr w:rsidR="006E1BC4" w:rsidRPr="006E1BC4" w14:paraId="3B489208" w14:textId="77777777" w:rsidTr="00127D8E">
        <w:trPr>
          <w:trHeight w:val="240"/>
        </w:trPr>
        <w:tc>
          <w:tcPr>
            <w:tcW w:w="5529" w:type="dxa"/>
            <w:tcBorders>
              <w:top w:val="single" w:sz="4" w:space="0" w:color="auto"/>
              <w:left w:val="single" w:sz="8" w:space="0" w:color="auto"/>
              <w:bottom w:val="single" w:sz="4" w:space="0" w:color="auto"/>
              <w:right w:val="nil"/>
            </w:tcBorders>
            <w:shd w:val="clear" w:color="auto" w:fill="auto"/>
            <w:hideMark/>
          </w:tcPr>
          <w:p w14:paraId="7F20446D" w14:textId="77777777" w:rsidR="001815D2" w:rsidRPr="006E1BC4" w:rsidRDefault="001815D2" w:rsidP="001815D2">
            <w:pPr>
              <w:rPr>
                <w:sz w:val="22"/>
                <w:szCs w:val="22"/>
                <w:lang w:eastAsia="sk-SK"/>
              </w:rPr>
            </w:pPr>
            <w:r w:rsidRPr="006E1BC4">
              <w:rPr>
                <w:sz w:val="22"/>
                <w:szCs w:val="22"/>
                <w:lang w:eastAsia="sk-SK"/>
              </w:rPr>
              <w:t>Ročná cena servisnej podpory prevádzky servera - Rozšírená podpora 24x7</w:t>
            </w:r>
          </w:p>
        </w:tc>
        <w:tc>
          <w:tcPr>
            <w:tcW w:w="4682" w:type="dxa"/>
            <w:gridSpan w:val="3"/>
            <w:tcBorders>
              <w:top w:val="single" w:sz="4" w:space="0" w:color="000000"/>
              <w:left w:val="single" w:sz="4" w:space="0" w:color="000000"/>
              <w:bottom w:val="single" w:sz="4" w:space="0" w:color="000000"/>
              <w:right w:val="single" w:sz="8" w:space="0" w:color="auto"/>
            </w:tcBorders>
            <w:shd w:val="clear" w:color="auto" w:fill="auto"/>
            <w:noWrap/>
            <w:vAlign w:val="center"/>
            <w:hideMark/>
          </w:tcPr>
          <w:p w14:paraId="2D2338D8" w14:textId="6AF803D0" w:rsidR="001815D2" w:rsidRPr="006E1BC4" w:rsidRDefault="001815D2" w:rsidP="001815D2">
            <w:pPr>
              <w:rPr>
                <w:sz w:val="22"/>
                <w:szCs w:val="22"/>
                <w:lang w:eastAsia="sk-SK"/>
              </w:rPr>
            </w:pPr>
            <w:r w:rsidRPr="006E1BC4">
              <w:rPr>
                <w:sz w:val="22"/>
                <w:szCs w:val="22"/>
                <w:lang w:eastAsia="sk-SK"/>
              </w:rPr>
              <w:t xml:space="preserve"> ... nie je predmetom tejto zmluvy</w:t>
            </w:r>
          </w:p>
        </w:tc>
      </w:tr>
      <w:tr w:rsidR="001815D2" w:rsidRPr="006E1BC4" w14:paraId="2F6594FE" w14:textId="77777777" w:rsidTr="00D17902">
        <w:trPr>
          <w:trHeight w:val="315"/>
        </w:trPr>
        <w:tc>
          <w:tcPr>
            <w:tcW w:w="5529" w:type="dxa"/>
            <w:tcBorders>
              <w:top w:val="single" w:sz="8" w:space="0" w:color="000000"/>
              <w:left w:val="single" w:sz="8" w:space="0" w:color="auto"/>
              <w:bottom w:val="single" w:sz="8" w:space="0" w:color="000000"/>
              <w:right w:val="nil"/>
            </w:tcBorders>
            <w:shd w:val="clear" w:color="auto" w:fill="auto"/>
            <w:noWrap/>
            <w:vAlign w:val="center"/>
            <w:hideMark/>
          </w:tcPr>
          <w:p w14:paraId="6A171565" w14:textId="2B3C374E" w:rsidR="001815D2" w:rsidRPr="006E1BC4" w:rsidRDefault="001815D2" w:rsidP="001815D2">
            <w:pPr>
              <w:rPr>
                <w:b/>
                <w:sz w:val="22"/>
                <w:szCs w:val="22"/>
                <w:lang w:eastAsia="sk-SK"/>
              </w:rPr>
            </w:pPr>
            <w:r w:rsidRPr="006E1BC4">
              <w:rPr>
                <w:b/>
                <w:sz w:val="22"/>
                <w:szCs w:val="22"/>
                <w:lang w:eastAsia="sk-SK"/>
              </w:rPr>
              <w:t>Ročná cena supervízie spolu bez DPH</w:t>
            </w:r>
          </w:p>
        </w:tc>
        <w:tc>
          <w:tcPr>
            <w:tcW w:w="1701" w:type="dxa"/>
            <w:tcBorders>
              <w:top w:val="single" w:sz="8" w:space="0" w:color="000000"/>
              <w:left w:val="nil"/>
              <w:bottom w:val="single" w:sz="8" w:space="0" w:color="000000"/>
              <w:right w:val="nil"/>
            </w:tcBorders>
            <w:shd w:val="clear" w:color="auto" w:fill="auto"/>
            <w:noWrap/>
            <w:vAlign w:val="center"/>
            <w:hideMark/>
          </w:tcPr>
          <w:p w14:paraId="129CB164" w14:textId="77777777" w:rsidR="001815D2" w:rsidRPr="006E1BC4" w:rsidRDefault="001815D2" w:rsidP="001815D2">
            <w:pPr>
              <w:rPr>
                <w:sz w:val="22"/>
                <w:szCs w:val="22"/>
                <w:lang w:eastAsia="sk-SK"/>
              </w:rPr>
            </w:pPr>
            <w:r w:rsidRPr="006E1BC4">
              <w:rPr>
                <w:sz w:val="22"/>
                <w:szCs w:val="22"/>
                <w:lang w:eastAsia="sk-SK"/>
              </w:rPr>
              <w:t> </w:t>
            </w:r>
          </w:p>
        </w:tc>
        <w:tc>
          <w:tcPr>
            <w:tcW w:w="1134" w:type="dxa"/>
            <w:tcBorders>
              <w:top w:val="single" w:sz="8" w:space="0" w:color="000000"/>
              <w:left w:val="nil"/>
              <w:bottom w:val="single" w:sz="8" w:space="0" w:color="000000"/>
              <w:right w:val="nil"/>
            </w:tcBorders>
            <w:shd w:val="clear" w:color="auto" w:fill="auto"/>
            <w:noWrap/>
            <w:vAlign w:val="center"/>
            <w:hideMark/>
          </w:tcPr>
          <w:p w14:paraId="204DF9CF" w14:textId="77777777" w:rsidR="001815D2" w:rsidRPr="006E1BC4" w:rsidRDefault="001815D2" w:rsidP="001815D2">
            <w:pPr>
              <w:rPr>
                <w:sz w:val="22"/>
                <w:szCs w:val="22"/>
                <w:lang w:eastAsia="sk-SK"/>
              </w:rPr>
            </w:pPr>
            <w:r w:rsidRPr="006E1BC4">
              <w:rPr>
                <w:sz w:val="22"/>
                <w:szCs w:val="22"/>
                <w:lang w:eastAsia="sk-SK"/>
              </w:rPr>
              <w:t> </w:t>
            </w:r>
          </w:p>
        </w:tc>
        <w:tc>
          <w:tcPr>
            <w:tcW w:w="1847" w:type="dxa"/>
            <w:tcBorders>
              <w:top w:val="single" w:sz="8" w:space="0" w:color="000000"/>
              <w:left w:val="single" w:sz="4" w:space="0" w:color="000000"/>
              <w:bottom w:val="single" w:sz="8" w:space="0" w:color="000000"/>
              <w:right w:val="single" w:sz="8" w:space="0" w:color="auto"/>
            </w:tcBorders>
            <w:shd w:val="clear" w:color="auto" w:fill="auto"/>
            <w:noWrap/>
            <w:vAlign w:val="center"/>
            <w:hideMark/>
          </w:tcPr>
          <w:p w14:paraId="6A7541AE" w14:textId="72733F02" w:rsidR="001815D2" w:rsidRPr="006E1BC4" w:rsidRDefault="001815D2" w:rsidP="001815D2">
            <w:pPr>
              <w:jc w:val="right"/>
              <w:rPr>
                <w:sz w:val="22"/>
                <w:szCs w:val="22"/>
                <w:lang w:eastAsia="sk-SK"/>
              </w:rPr>
            </w:pPr>
          </w:p>
        </w:tc>
      </w:tr>
    </w:tbl>
    <w:p w14:paraId="5A86F2F5" w14:textId="5C4D504F" w:rsidR="00321E7E" w:rsidRPr="006E1BC4" w:rsidRDefault="00321E7E" w:rsidP="00EA09EC">
      <w:pPr>
        <w:rPr>
          <w:sz w:val="22"/>
          <w:szCs w:val="22"/>
        </w:rPr>
      </w:pPr>
    </w:p>
    <w:p w14:paraId="1D0EC795" w14:textId="77777777" w:rsidR="007A07A0" w:rsidRPr="006E1BC4" w:rsidRDefault="007A07A0" w:rsidP="00EA09EC">
      <w:pPr>
        <w:rPr>
          <w:sz w:val="22"/>
          <w:szCs w:val="22"/>
        </w:rPr>
      </w:pPr>
    </w:p>
    <w:tbl>
      <w:tblPr>
        <w:tblW w:w="10206" w:type="dxa"/>
        <w:tblInd w:w="-10" w:type="dxa"/>
        <w:tblCellMar>
          <w:left w:w="70" w:type="dxa"/>
          <w:right w:w="70" w:type="dxa"/>
        </w:tblCellMar>
        <w:tblLook w:val="04A0" w:firstRow="1" w:lastRow="0" w:firstColumn="1" w:lastColumn="0" w:noHBand="0" w:noVBand="1"/>
      </w:tblPr>
      <w:tblGrid>
        <w:gridCol w:w="5529"/>
        <w:gridCol w:w="1701"/>
        <w:gridCol w:w="992"/>
        <w:gridCol w:w="1984"/>
      </w:tblGrid>
      <w:tr w:rsidR="006E1BC4" w:rsidRPr="006E1BC4" w14:paraId="2EC21A12" w14:textId="77777777" w:rsidTr="007A07A0">
        <w:trPr>
          <w:trHeight w:val="300"/>
        </w:trPr>
        <w:tc>
          <w:tcPr>
            <w:tcW w:w="5529"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666BD29" w14:textId="77777777" w:rsidR="00C2658C" w:rsidRPr="006E1BC4" w:rsidRDefault="00C2658C" w:rsidP="00B31803">
            <w:pPr>
              <w:rPr>
                <w:b/>
                <w:bCs/>
                <w:sz w:val="22"/>
                <w:szCs w:val="22"/>
                <w:lang w:eastAsia="sk-SK"/>
              </w:rPr>
            </w:pPr>
            <w:r w:rsidRPr="006E1BC4">
              <w:rPr>
                <w:b/>
                <w:bCs/>
                <w:sz w:val="22"/>
                <w:szCs w:val="22"/>
                <w:lang w:eastAsia="sk-SK"/>
              </w:rPr>
              <w:t>Fakturačné položky</w:t>
            </w:r>
          </w:p>
        </w:tc>
        <w:tc>
          <w:tcPr>
            <w:tcW w:w="1701"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4C990348" w14:textId="77777777" w:rsidR="007A0137" w:rsidRDefault="00070BE1" w:rsidP="00070BE1">
            <w:pPr>
              <w:jc w:val="center"/>
              <w:rPr>
                <w:bCs/>
                <w:sz w:val="22"/>
                <w:szCs w:val="22"/>
                <w:lang w:eastAsia="sk-SK"/>
              </w:rPr>
            </w:pPr>
            <w:r w:rsidRPr="006E1BC4">
              <w:rPr>
                <w:bCs/>
                <w:sz w:val="22"/>
                <w:szCs w:val="22"/>
                <w:lang w:eastAsia="sk-SK"/>
              </w:rPr>
              <w:t xml:space="preserve">JC </w:t>
            </w:r>
            <w:r w:rsidR="00A043D7" w:rsidRPr="006E1BC4">
              <w:rPr>
                <w:bCs/>
                <w:sz w:val="22"/>
                <w:szCs w:val="22"/>
                <w:lang w:eastAsia="sk-SK"/>
              </w:rPr>
              <w:t>služby</w:t>
            </w:r>
            <w:r w:rsidR="007A0137">
              <w:rPr>
                <w:bCs/>
                <w:sz w:val="22"/>
                <w:szCs w:val="22"/>
                <w:lang w:eastAsia="sk-SK"/>
              </w:rPr>
              <w:t xml:space="preserve"> </w:t>
            </w:r>
          </w:p>
          <w:p w14:paraId="4E738724" w14:textId="3685F872" w:rsidR="00C2658C" w:rsidRPr="006E1BC4" w:rsidRDefault="007A0137" w:rsidP="00070BE1">
            <w:pPr>
              <w:jc w:val="center"/>
              <w:rPr>
                <w:bCs/>
                <w:sz w:val="22"/>
                <w:szCs w:val="22"/>
                <w:lang w:eastAsia="sk-SK"/>
              </w:rPr>
            </w:pPr>
            <w:r>
              <w:rPr>
                <w:bCs/>
                <w:sz w:val="22"/>
                <w:szCs w:val="22"/>
                <w:lang w:eastAsia="sk-SK"/>
              </w:rPr>
              <w:t>v € bez DPH</w:t>
            </w:r>
          </w:p>
        </w:tc>
        <w:tc>
          <w:tcPr>
            <w:tcW w:w="992"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4114413A" w14:textId="490B7470" w:rsidR="00C2658C" w:rsidRPr="006E1BC4" w:rsidRDefault="00070BE1" w:rsidP="00070BE1">
            <w:pPr>
              <w:jc w:val="center"/>
              <w:rPr>
                <w:bCs/>
                <w:sz w:val="22"/>
                <w:szCs w:val="22"/>
                <w:lang w:eastAsia="sk-SK"/>
              </w:rPr>
            </w:pPr>
            <w:r w:rsidRPr="006E1BC4">
              <w:rPr>
                <w:bCs/>
                <w:sz w:val="22"/>
                <w:szCs w:val="22"/>
                <w:lang w:eastAsia="sk-SK"/>
              </w:rPr>
              <w:t>P</w:t>
            </w:r>
            <w:r w:rsidR="00C2658C" w:rsidRPr="006E1BC4">
              <w:rPr>
                <w:bCs/>
                <w:sz w:val="22"/>
                <w:szCs w:val="22"/>
                <w:lang w:eastAsia="sk-SK"/>
              </w:rPr>
              <w:t>očet</w:t>
            </w:r>
          </w:p>
        </w:tc>
        <w:tc>
          <w:tcPr>
            <w:tcW w:w="1984" w:type="dxa"/>
            <w:tcBorders>
              <w:top w:val="single" w:sz="8" w:space="0" w:color="auto"/>
              <w:left w:val="single" w:sz="4" w:space="0" w:color="auto"/>
              <w:bottom w:val="single" w:sz="4" w:space="0" w:color="auto"/>
              <w:right w:val="single" w:sz="8" w:space="0" w:color="auto"/>
            </w:tcBorders>
            <w:shd w:val="clear" w:color="auto" w:fill="auto"/>
            <w:noWrap/>
            <w:vAlign w:val="center"/>
            <w:hideMark/>
          </w:tcPr>
          <w:p w14:paraId="74E35775" w14:textId="77777777" w:rsidR="007A0137" w:rsidRDefault="00C2658C" w:rsidP="007A0137">
            <w:pPr>
              <w:jc w:val="center"/>
              <w:rPr>
                <w:bCs/>
                <w:sz w:val="22"/>
                <w:szCs w:val="22"/>
                <w:lang w:eastAsia="sk-SK"/>
              </w:rPr>
            </w:pPr>
            <w:r w:rsidRPr="006E1BC4">
              <w:rPr>
                <w:bCs/>
                <w:sz w:val="22"/>
                <w:szCs w:val="22"/>
                <w:lang w:eastAsia="sk-SK"/>
              </w:rPr>
              <w:t xml:space="preserve">Cena </w:t>
            </w:r>
          </w:p>
          <w:p w14:paraId="41171D0C" w14:textId="1DFC76BC" w:rsidR="00C2658C" w:rsidRPr="006E1BC4" w:rsidRDefault="007A0137" w:rsidP="000F482F">
            <w:pPr>
              <w:jc w:val="center"/>
              <w:rPr>
                <w:bCs/>
                <w:sz w:val="22"/>
                <w:szCs w:val="22"/>
                <w:lang w:eastAsia="sk-SK"/>
              </w:rPr>
            </w:pPr>
            <w:r>
              <w:rPr>
                <w:bCs/>
                <w:sz w:val="22"/>
                <w:szCs w:val="22"/>
                <w:lang w:eastAsia="sk-SK"/>
              </w:rPr>
              <w:t xml:space="preserve">v € </w:t>
            </w:r>
            <w:r w:rsidR="00C2658C" w:rsidRPr="006E1BC4">
              <w:rPr>
                <w:bCs/>
                <w:sz w:val="22"/>
                <w:szCs w:val="22"/>
                <w:lang w:eastAsia="sk-SK"/>
              </w:rPr>
              <w:t>bez DPH</w:t>
            </w:r>
          </w:p>
        </w:tc>
      </w:tr>
      <w:tr w:rsidR="006E1BC4" w:rsidRPr="006E1BC4" w14:paraId="08CF679B" w14:textId="77777777" w:rsidTr="000F482F">
        <w:trPr>
          <w:trHeight w:val="300"/>
        </w:trPr>
        <w:tc>
          <w:tcPr>
            <w:tcW w:w="5529" w:type="dxa"/>
            <w:tcBorders>
              <w:top w:val="nil"/>
              <w:left w:val="single" w:sz="8" w:space="0" w:color="auto"/>
              <w:bottom w:val="single" w:sz="4" w:space="0" w:color="auto"/>
              <w:right w:val="single" w:sz="4" w:space="0" w:color="auto"/>
            </w:tcBorders>
            <w:shd w:val="clear" w:color="auto" w:fill="auto"/>
            <w:noWrap/>
            <w:vAlign w:val="center"/>
            <w:hideMark/>
          </w:tcPr>
          <w:p w14:paraId="676EEDAB" w14:textId="77777777" w:rsidR="00127D8E" w:rsidRPr="006E1BC4" w:rsidRDefault="00127D8E" w:rsidP="00127D8E">
            <w:pPr>
              <w:rPr>
                <w:sz w:val="22"/>
                <w:szCs w:val="22"/>
                <w:lang w:eastAsia="sk-SK"/>
              </w:rPr>
            </w:pPr>
            <w:r w:rsidRPr="006E1BC4">
              <w:rPr>
                <w:sz w:val="22"/>
                <w:szCs w:val="22"/>
                <w:lang w:eastAsia="sk-SK"/>
              </w:rPr>
              <w:t xml:space="preserve">Udržiavací poplatok za FONS </w:t>
            </w:r>
            <w:proofErr w:type="spellStart"/>
            <w:r w:rsidRPr="006E1BC4">
              <w:rPr>
                <w:sz w:val="22"/>
                <w:szCs w:val="22"/>
                <w:lang w:eastAsia="sk-SK"/>
              </w:rPr>
              <w:t>Openlims</w:t>
            </w:r>
            <w:proofErr w:type="spellEnd"/>
          </w:p>
        </w:tc>
        <w:tc>
          <w:tcPr>
            <w:tcW w:w="1701" w:type="dxa"/>
            <w:tcBorders>
              <w:top w:val="nil"/>
              <w:left w:val="single" w:sz="4" w:space="0" w:color="auto"/>
              <w:bottom w:val="single" w:sz="4" w:space="0" w:color="auto"/>
              <w:right w:val="single" w:sz="4" w:space="0" w:color="auto"/>
            </w:tcBorders>
            <w:shd w:val="clear" w:color="auto" w:fill="auto"/>
            <w:noWrap/>
            <w:vAlign w:val="center"/>
          </w:tcPr>
          <w:p w14:paraId="25A09DC0" w14:textId="4A4533D3" w:rsidR="00127D8E" w:rsidRPr="006E1BC4" w:rsidRDefault="00127D8E" w:rsidP="00127D8E">
            <w:pPr>
              <w:jc w:val="right"/>
              <w:rPr>
                <w:sz w:val="22"/>
                <w:szCs w:val="22"/>
                <w:lang w:eastAsia="sk-SK"/>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1DD0A66B" w14:textId="77777777" w:rsidR="00127D8E" w:rsidRPr="006E1BC4" w:rsidRDefault="00127D8E" w:rsidP="00127D8E">
            <w:pPr>
              <w:jc w:val="center"/>
              <w:rPr>
                <w:sz w:val="22"/>
                <w:szCs w:val="22"/>
                <w:lang w:eastAsia="sk-SK"/>
              </w:rPr>
            </w:pPr>
            <w:r w:rsidRPr="006E1BC4">
              <w:rPr>
                <w:sz w:val="22"/>
                <w:szCs w:val="22"/>
                <w:lang w:eastAsia="sk-SK"/>
              </w:rPr>
              <w:t>1</w:t>
            </w:r>
          </w:p>
        </w:tc>
        <w:tc>
          <w:tcPr>
            <w:tcW w:w="1984" w:type="dxa"/>
            <w:tcBorders>
              <w:top w:val="nil"/>
              <w:left w:val="single" w:sz="4" w:space="0" w:color="auto"/>
              <w:bottom w:val="single" w:sz="4" w:space="0" w:color="auto"/>
              <w:right w:val="single" w:sz="8" w:space="0" w:color="auto"/>
            </w:tcBorders>
            <w:shd w:val="clear" w:color="auto" w:fill="auto"/>
            <w:noWrap/>
            <w:vAlign w:val="center"/>
          </w:tcPr>
          <w:p w14:paraId="688D1E47" w14:textId="5BE2087B" w:rsidR="00127D8E" w:rsidRPr="006E1BC4" w:rsidRDefault="00127D8E" w:rsidP="00127D8E">
            <w:pPr>
              <w:jc w:val="right"/>
              <w:rPr>
                <w:sz w:val="22"/>
                <w:szCs w:val="22"/>
                <w:lang w:eastAsia="sk-SK"/>
              </w:rPr>
            </w:pPr>
          </w:p>
        </w:tc>
      </w:tr>
      <w:tr w:rsidR="006E1BC4" w:rsidRPr="006E1BC4" w14:paraId="29CE0406" w14:textId="77777777" w:rsidTr="000F482F">
        <w:trPr>
          <w:trHeight w:val="300"/>
        </w:trPr>
        <w:tc>
          <w:tcPr>
            <w:tcW w:w="5529" w:type="dxa"/>
            <w:tcBorders>
              <w:top w:val="nil"/>
              <w:left w:val="single" w:sz="8" w:space="0" w:color="auto"/>
              <w:bottom w:val="single" w:sz="4" w:space="0" w:color="auto"/>
              <w:right w:val="single" w:sz="4" w:space="0" w:color="auto"/>
            </w:tcBorders>
            <w:shd w:val="clear" w:color="auto" w:fill="auto"/>
            <w:noWrap/>
            <w:vAlign w:val="center"/>
            <w:hideMark/>
          </w:tcPr>
          <w:p w14:paraId="17C668AC" w14:textId="77777777" w:rsidR="00127D8E" w:rsidRPr="006E1BC4" w:rsidRDefault="00127D8E" w:rsidP="00127D8E">
            <w:pPr>
              <w:rPr>
                <w:sz w:val="22"/>
                <w:szCs w:val="22"/>
                <w:lang w:eastAsia="sk-SK"/>
              </w:rPr>
            </w:pPr>
            <w:proofErr w:type="spellStart"/>
            <w:r w:rsidRPr="006E1BC4">
              <w:rPr>
                <w:sz w:val="22"/>
                <w:szCs w:val="22"/>
                <w:lang w:eastAsia="sk-SK"/>
              </w:rPr>
              <w:t>Supervízna</w:t>
            </w:r>
            <w:proofErr w:type="spellEnd"/>
            <w:r w:rsidRPr="006E1BC4">
              <w:rPr>
                <w:sz w:val="22"/>
                <w:szCs w:val="22"/>
                <w:lang w:eastAsia="sk-SK"/>
              </w:rPr>
              <w:t xml:space="preserve"> podpora za FONS </w:t>
            </w:r>
            <w:proofErr w:type="spellStart"/>
            <w:r w:rsidRPr="006E1BC4">
              <w:rPr>
                <w:sz w:val="22"/>
                <w:szCs w:val="22"/>
                <w:lang w:eastAsia="sk-SK"/>
              </w:rPr>
              <w:t>Openlims</w:t>
            </w:r>
            <w:proofErr w:type="spellEnd"/>
          </w:p>
        </w:tc>
        <w:tc>
          <w:tcPr>
            <w:tcW w:w="1701" w:type="dxa"/>
            <w:tcBorders>
              <w:top w:val="nil"/>
              <w:left w:val="single" w:sz="4" w:space="0" w:color="auto"/>
              <w:bottom w:val="single" w:sz="4" w:space="0" w:color="auto"/>
              <w:right w:val="single" w:sz="4" w:space="0" w:color="auto"/>
            </w:tcBorders>
            <w:shd w:val="clear" w:color="auto" w:fill="auto"/>
            <w:noWrap/>
            <w:vAlign w:val="center"/>
          </w:tcPr>
          <w:p w14:paraId="31AA4D47" w14:textId="096C46EE" w:rsidR="00127D8E" w:rsidRPr="006E1BC4" w:rsidRDefault="00127D8E" w:rsidP="00127D8E">
            <w:pPr>
              <w:jc w:val="right"/>
              <w:rPr>
                <w:sz w:val="22"/>
                <w:szCs w:val="22"/>
                <w:lang w:eastAsia="sk-SK"/>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6D635882" w14:textId="77777777" w:rsidR="00127D8E" w:rsidRPr="006E1BC4" w:rsidRDefault="00127D8E" w:rsidP="00127D8E">
            <w:pPr>
              <w:jc w:val="center"/>
              <w:rPr>
                <w:sz w:val="22"/>
                <w:szCs w:val="22"/>
                <w:lang w:eastAsia="sk-SK"/>
              </w:rPr>
            </w:pPr>
            <w:r w:rsidRPr="006E1BC4">
              <w:rPr>
                <w:sz w:val="22"/>
                <w:szCs w:val="22"/>
                <w:lang w:eastAsia="sk-SK"/>
              </w:rPr>
              <w:t>1</w:t>
            </w:r>
          </w:p>
        </w:tc>
        <w:tc>
          <w:tcPr>
            <w:tcW w:w="1984" w:type="dxa"/>
            <w:tcBorders>
              <w:top w:val="nil"/>
              <w:left w:val="single" w:sz="4" w:space="0" w:color="auto"/>
              <w:bottom w:val="single" w:sz="4" w:space="0" w:color="auto"/>
              <w:right w:val="single" w:sz="8" w:space="0" w:color="auto"/>
            </w:tcBorders>
            <w:shd w:val="clear" w:color="auto" w:fill="auto"/>
            <w:noWrap/>
            <w:vAlign w:val="center"/>
          </w:tcPr>
          <w:p w14:paraId="17476A84" w14:textId="19E9CFB0" w:rsidR="00127D8E" w:rsidRPr="006E1BC4" w:rsidRDefault="00127D8E" w:rsidP="00127D8E">
            <w:pPr>
              <w:jc w:val="right"/>
              <w:rPr>
                <w:sz w:val="22"/>
                <w:szCs w:val="22"/>
                <w:lang w:eastAsia="sk-SK"/>
              </w:rPr>
            </w:pPr>
          </w:p>
        </w:tc>
      </w:tr>
      <w:tr w:rsidR="006E1BC4" w:rsidRPr="006E1BC4" w14:paraId="69175B9B" w14:textId="77777777" w:rsidTr="000F482F">
        <w:trPr>
          <w:trHeight w:val="315"/>
        </w:trPr>
        <w:tc>
          <w:tcPr>
            <w:tcW w:w="5529" w:type="dxa"/>
            <w:tcBorders>
              <w:top w:val="nil"/>
              <w:left w:val="single" w:sz="8" w:space="0" w:color="auto"/>
              <w:bottom w:val="single" w:sz="8" w:space="0" w:color="auto"/>
              <w:right w:val="single" w:sz="4" w:space="0" w:color="auto"/>
            </w:tcBorders>
            <w:shd w:val="clear" w:color="000000" w:fill="CCFFCC"/>
            <w:noWrap/>
            <w:vAlign w:val="center"/>
            <w:hideMark/>
          </w:tcPr>
          <w:p w14:paraId="5F7D2B40" w14:textId="083EB7E2" w:rsidR="00127D8E" w:rsidRPr="006E1BC4" w:rsidRDefault="00127D8E" w:rsidP="00127D8E">
            <w:pPr>
              <w:rPr>
                <w:b/>
                <w:sz w:val="22"/>
                <w:szCs w:val="22"/>
                <w:lang w:eastAsia="sk-SK"/>
              </w:rPr>
            </w:pPr>
            <w:r w:rsidRPr="006E1BC4">
              <w:rPr>
                <w:b/>
                <w:sz w:val="22"/>
                <w:szCs w:val="22"/>
                <w:lang w:eastAsia="sk-SK"/>
              </w:rPr>
              <w:t>Mesačná cena supervízie bez DPH</w:t>
            </w:r>
          </w:p>
        </w:tc>
        <w:tc>
          <w:tcPr>
            <w:tcW w:w="1701" w:type="dxa"/>
            <w:tcBorders>
              <w:top w:val="nil"/>
              <w:left w:val="single" w:sz="4" w:space="0" w:color="auto"/>
              <w:bottom w:val="single" w:sz="8" w:space="0" w:color="auto"/>
              <w:right w:val="single" w:sz="4" w:space="0" w:color="auto"/>
            </w:tcBorders>
            <w:shd w:val="clear" w:color="000000" w:fill="CCFFCC"/>
            <w:noWrap/>
            <w:vAlign w:val="center"/>
            <w:hideMark/>
          </w:tcPr>
          <w:p w14:paraId="5FF1249E" w14:textId="77777777" w:rsidR="00127D8E" w:rsidRPr="006E1BC4" w:rsidRDefault="00127D8E" w:rsidP="00127D8E">
            <w:pPr>
              <w:rPr>
                <w:sz w:val="22"/>
                <w:szCs w:val="22"/>
                <w:lang w:eastAsia="sk-SK"/>
              </w:rPr>
            </w:pPr>
            <w:r w:rsidRPr="006E1BC4">
              <w:rPr>
                <w:sz w:val="22"/>
                <w:szCs w:val="22"/>
                <w:lang w:eastAsia="sk-SK"/>
              </w:rPr>
              <w:t> </w:t>
            </w:r>
          </w:p>
        </w:tc>
        <w:tc>
          <w:tcPr>
            <w:tcW w:w="992" w:type="dxa"/>
            <w:tcBorders>
              <w:top w:val="nil"/>
              <w:left w:val="single" w:sz="4" w:space="0" w:color="auto"/>
              <w:bottom w:val="single" w:sz="8" w:space="0" w:color="auto"/>
              <w:right w:val="single" w:sz="4" w:space="0" w:color="auto"/>
            </w:tcBorders>
            <w:shd w:val="clear" w:color="000000" w:fill="CCFFCC"/>
            <w:noWrap/>
            <w:vAlign w:val="center"/>
            <w:hideMark/>
          </w:tcPr>
          <w:p w14:paraId="4116B098" w14:textId="77777777" w:rsidR="00127D8E" w:rsidRPr="006E1BC4" w:rsidRDefault="00127D8E" w:rsidP="00127D8E">
            <w:pPr>
              <w:jc w:val="center"/>
              <w:rPr>
                <w:sz w:val="22"/>
                <w:szCs w:val="22"/>
                <w:lang w:eastAsia="sk-SK"/>
              </w:rPr>
            </w:pPr>
            <w:r w:rsidRPr="006E1BC4">
              <w:rPr>
                <w:sz w:val="22"/>
                <w:szCs w:val="22"/>
                <w:lang w:eastAsia="sk-SK"/>
              </w:rPr>
              <w:t> </w:t>
            </w:r>
          </w:p>
        </w:tc>
        <w:tc>
          <w:tcPr>
            <w:tcW w:w="1984" w:type="dxa"/>
            <w:tcBorders>
              <w:top w:val="nil"/>
              <w:left w:val="single" w:sz="4" w:space="0" w:color="auto"/>
              <w:bottom w:val="single" w:sz="8" w:space="0" w:color="auto"/>
              <w:right w:val="single" w:sz="8" w:space="0" w:color="auto"/>
            </w:tcBorders>
            <w:shd w:val="clear" w:color="000000" w:fill="CCFFCC"/>
            <w:noWrap/>
            <w:vAlign w:val="center"/>
          </w:tcPr>
          <w:p w14:paraId="1E817FFA" w14:textId="39D14165" w:rsidR="00127D8E" w:rsidRPr="006E1BC4" w:rsidRDefault="00127D8E" w:rsidP="00127D8E">
            <w:pPr>
              <w:jc w:val="right"/>
              <w:rPr>
                <w:b/>
                <w:bCs/>
                <w:sz w:val="22"/>
                <w:szCs w:val="22"/>
                <w:lang w:eastAsia="sk-SK"/>
              </w:rPr>
            </w:pPr>
          </w:p>
        </w:tc>
      </w:tr>
      <w:tr w:rsidR="006E1BC4" w:rsidRPr="006E1BC4" w14:paraId="7B6E5AA9" w14:textId="77777777" w:rsidTr="00127D8E">
        <w:trPr>
          <w:trHeight w:val="28"/>
        </w:trPr>
        <w:tc>
          <w:tcPr>
            <w:tcW w:w="10206" w:type="dxa"/>
            <w:gridSpan w:val="4"/>
            <w:tcBorders>
              <w:top w:val="nil"/>
              <w:left w:val="nil"/>
              <w:bottom w:val="nil"/>
              <w:right w:val="nil"/>
            </w:tcBorders>
            <w:shd w:val="clear" w:color="auto" w:fill="auto"/>
            <w:noWrap/>
            <w:vAlign w:val="center"/>
            <w:hideMark/>
          </w:tcPr>
          <w:p w14:paraId="40223595" w14:textId="77777777" w:rsidR="00127D8E" w:rsidRPr="006E1BC4" w:rsidRDefault="00127D8E" w:rsidP="00127D8E">
            <w:pPr>
              <w:jc w:val="right"/>
              <w:rPr>
                <w:b/>
                <w:bCs/>
                <w:sz w:val="22"/>
                <w:szCs w:val="22"/>
                <w:lang w:eastAsia="sk-SK"/>
              </w:rPr>
            </w:pPr>
          </w:p>
        </w:tc>
      </w:tr>
      <w:tr w:rsidR="006E1BC4" w:rsidRPr="006E1BC4" w14:paraId="7FB24D27" w14:textId="77777777" w:rsidTr="007A07A0">
        <w:trPr>
          <w:trHeight w:val="315"/>
        </w:trPr>
        <w:tc>
          <w:tcPr>
            <w:tcW w:w="5529" w:type="dxa"/>
            <w:tcBorders>
              <w:top w:val="single" w:sz="8" w:space="0" w:color="auto"/>
              <w:left w:val="single" w:sz="8" w:space="0" w:color="auto"/>
              <w:bottom w:val="single" w:sz="8" w:space="0" w:color="auto"/>
              <w:right w:val="nil"/>
            </w:tcBorders>
            <w:shd w:val="clear" w:color="000000" w:fill="CCFFCC"/>
            <w:noWrap/>
            <w:vAlign w:val="center"/>
            <w:hideMark/>
          </w:tcPr>
          <w:p w14:paraId="5398F4D0" w14:textId="692115F1" w:rsidR="00127D8E" w:rsidRPr="006E1BC4" w:rsidRDefault="00127D8E" w:rsidP="00127D8E">
            <w:pPr>
              <w:rPr>
                <w:b/>
                <w:sz w:val="22"/>
                <w:szCs w:val="22"/>
                <w:lang w:eastAsia="sk-SK"/>
              </w:rPr>
            </w:pPr>
            <w:r w:rsidRPr="006E1BC4">
              <w:rPr>
                <w:b/>
                <w:sz w:val="22"/>
                <w:szCs w:val="22"/>
                <w:lang w:eastAsia="sk-SK"/>
              </w:rPr>
              <w:t>Mesačná cena supervízie s DPH 20%</w:t>
            </w:r>
          </w:p>
        </w:tc>
        <w:tc>
          <w:tcPr>
            <w:tcW w:w="1701" w:type="dxa"/>
            <w:tcBorders>
              <w:top w:val="single" w:sz="8" w:space="0" w:color="auto"/>
              <w:left w:val="nil"/>
              <w:bottom w:val="single" w:sz="8" w:space="0" w:color="auto"/>
              <w:right w:val="nil"/>
            </w:tcBorders>
            <w:shd w:val="clear" w:color="000000" w:fill="CCFFCC"/>
            <w:noWrap/>
            <w:vAlign w:val="center"/>
            <w:hideMark/>
          </w:tcPr>
          <w:p w14:paraId="2DF4AD4D" w14:textId="77777777" w:rsidR="00127D8E" w:rsidRPr="006E1BC4" w:rsidRDefault="00127D8E" w:rsidP="00127D8E">
            <w:pPr>
              <w:rPr>
                <w:sz w:val="22"/>
                <w:szCs w:val="22"/>
                <w:lang w:eastAsia="sk-SK"/>
              </w:rPr>
            </w:pPr>
            <w:r w:rsidRPr="006E1BC4">
              <w:rPr>
                <w:sz w:val="22"/>
                <w:szCs w:val="22"/>
                <w:lang w:eastAsia="sk-SK"/>
              </w:rPr>
              <w:t> </w:t>
            </w:r>
          </w:p>
        </w:tc>
        <w:tc>
          <w:tcPr>
            <w:tcW w:w="992" w:type="dxa"/>
            <w:tcBorders>
              <w:top w:val="single" w:sz="8" w:space="0" w:color="auto"/>
              <w:left w:val="nil"/>
              <w:bottom w:val="single" w:sz="8" w:space="0" w:color="auto"/>
              <w:right w:val="single" w:sz="4" w:space="0" w:color="auto"/>
            </w:tcBorders>
            <w:shd w:val="clear" w:color="000000" w:fill="CCFFCC"/>
            <w:noWrap/>
            <w:vAlign w:val="center"/>
            <w:hideMark/>
          </w:tcPr>
          <w:p w14:paraId="1EA91F5E" w14:textId="77777777" w:rsidR="00127D8E" w:rsidRPr="006E1BC4" w:rsidRDefault="00127D8E" w:rsidP="00127D8E">
            <w:pPr>
              <w:jc w:val="center"/>
              <w:rPr>
                <w:sz w:val="22"/>
                <w:szCs w:val="22"/>
                <w:lang w:eastAsia="sk-SK"/>
              </w:rPr>
            </w:pPr>
            <w:r w:rsidRPr="006E1BC4">
              <w:rPr>
                <w:sz w:val="22"/>
                <w:szCs w:val="22"/>
                <w:lang w:eastAsia="sk-SK"/>
              </w:rPr>
              <w:t> </w:t>
            </w:r>
          </w:p>
        </w:tc>
        <w:tc>
          <w:tcPr>
            <w:tcW w:w="1984" w:type="dxa"/>
            <w:tcBorders>
              <w:top w:val="single" w:sz="8" w:space="0" w:color="auto"/>
              <w:left w:val="single" w:sz="4" w:space="0" w:color="auto"/>
              <w:bottom w:val="single" w:sz="8" w:space="0" w:color="auto"/>
              <w:right w:val="single" w:sz="8" w:space="0" w:color="auto"/>
            </w:tcBorders>
            <w:shd w:val="clear" w:color="000000" w:fill="CCFFCC"/>
            <w:noWrap/>
            <w:vAlign w:val="center"/>
            <w:hideMark/>
          </w:tcPr>
          <w:p w14:paraId="59251C0F" w14:textId="2BC68AD9" w:rsidR="00127D8E" w:rsidRPr="006E1BC4" w:rsidRDefault="00127D8E" w:rsidP="00127D8E">
            <w:pPr>
              <w:jc w:val="right"/>
              <w:rPr>
                <w:b/>
                <w:bCs/>
                <w:sz w:val="22"/>
                <w:szCs w:val="22"/>
                <w:lang w:eastAsia="sk-SK"/>
              </w:rPr>
            </w:pPr>
          </w:p>
        </w:tc>
      </w:tr>
    </w:tbl>
    <w:p w14:paraId="78D054C1" w14:textId="77777777" w:rsidR="001D521B" w:rsidRPr="006E1BC4" w:rsidRDefault="001D521B" w:rsidP="001D521B">
      <w:pPr>
        <w:rPr>
          <w:sz w:val="22"/>
          <w:szCs w:val="22"/>
        </w:rPr>
      </w:pPr>
    </w:p>
    <w:p w14:paraId="390D4631" w14:textId="781DD4C4" w:rsidR="00E80078" w:rsidRPr="006E1BC4" w:rsidRDefault="00E80078" w:rsidP="00E80078">
      <w:pPr>
        <w:pStyle w:val="Ploha-lnek"/>
        <w:numPr>
          <w:ilvl w:val="0"/>
          <w:numId w:val="0"/>
        </w:numPr>
        <w:ind w:left="284"/>
        <w:jc w:val="left"/>
        <w:outlineLvl w:val="1"/>
        <w:rPr>
          <w:rFonts w:ascii="Times New Roman" w:hAnsi="Times New Roman" w:cs="Times New Roman"/>
          <w:color w:val="auto"/>
          <w:sz w:val="22"/>
        </w:rPr>
      </w:pPr>
      <w:r w:rsidRPr="006E1BC4">
        <w:rPr>
          <w:rFonts w:ascii="Times New Roman" w:hAnsi="Times New Roman" w:cs="Times New Roman"/>
          <w:color w:val="auto"/>
          <w:sz w:val="22"/>
        </w:rPr>
        <w:t>Článok VI - Služby nad rámec zmluvy</w:t>
      </w:r>
    </w:p>
    <w:p w14:paraId="4D4A9EE4" w14:textId="77777777" w:rsidR="00E80078" w:rsidRPr="006E1BC4" w:rsidRDefault="00E80078" w:rsidP="00E80078">
      <w:pPr>
        <w:rPr>
          <w:sz w:val="22"/>
          <w:szCs w:val="22"/>
        </w:rPr>
      </w:pPr>
    </w:p>
    <w:p w14:paraId="42BE698B" w14:textId="74D28E48" w:rsidR="00E80078" w:rsidRPr="006E1BC4" w:rsidRDefault="00E80078" w:rsidP="00E80078">
      <w:pPr>
        <w:numPr>
          <w:ilvl w:val="0"/>
          <w:numId w:val="23"/>
        </w:numPr>
        <w:spacing w:after="120"/>
        <w:jc w:val="both"/>
        <w:rPr>
          <w:sz w:val="22"/>
          <w:szCs w:val="22"/>
        </w:rPr>
      </w:pPr>
      <w:r w:rsidRPr="006E1BC4">
        <w:rPr>
          <w:sz w:val="22"/>
          <w:szCs w:val="22"/>
        </w:rPr>
        <w:t>Služby spojené s riešením</w:t>
      </w:r>
      <w:r w:rsidR="00A62A32" w:rsidRPr="006E1BC4">
        <w:rPr>
          <w:sz w:val="22"/>
          <w:szCs w:val="22"/>
        </w:rPr>
        <w:t xml:space="preserve"> </w:t>
      </w:r>
      <w:r w:rsidRPr="006E1BC4">
        <w:rPr>
          <w:sz w:val="22"/>
          <w:szCs w:val="22"/>
        </w:rPr>
        <w:t>konzultácií</w:t>
      </w:r>
      <w:r w:rsidR="00A62A32" w:rsidRPr="006E1BC4">
        <w:rPr>
          <w:sz w:val="22"/>
          <w:szCs w:val="22"/>
        </w:rPr>
        <w:t>, požiadaviek, konfigurácií</w:t>
      </w:r>
      <w:r w:rsidRPr="006E1BC4">
        <w:rPr>
          <w:sz w:val="22"/>
          <w:szCs w:val="22"/>
        </w:rPr>
        <w:t xml:space="preserve"> </w:t>
      </w:r>
      <w:r w:rsidR="00A62A32" w:rsidRPr="006E1BC4">
        <w:rPr>
          <w:sz w:val="22"/>
          <w:szCs w:val="22"/>
        </w:rPr>
        <w:t xml:space="preserve">a námetov </w:t>
      </w:r>
      <w:r w:rsidRPr="006E1BC4">
        <w:rPr>
          <w:sz w:val="22"/>
          <w:szCs w:val="22"/>
        </w:rPr>
        <w:t>nad rámec tejto zmluvy budú účtované samostatne. Odpracované hodiny budú evidované v informa</w:t>
      </w:r>
      <w:r w:rsidR="008C315E" w:rsidRPr="006E1BC4">
        <w:rPr>
          <w:sz w:val="22"/>
          <w:szCs w:val="22"/>
        </w:rPr>
        <w:t xml:space="preserve">čnom systéme </w:t>
      </w:r>
      <w:proofErr w:type="spellStart"/>
      <w:r w:rsidR="008C315E" w:rsidRPr="006E1BC4">
        <w:rPr>
          <w:sz w:val="22"/>
          <w:szCs w:val="22"/>
        </w:rPr>
        <w:t>HelpDesk</w:t>
      </w:r>
      <w:proofErr w:type="spellEnd"/>
      <w:r w:rsidR="008C315E" w:rsidRPr="006E1BC4">
        <w:rPr>
          <w:sz w:val="22"/>
          <w:szCs w:val="22"/>
        </w:rPr>
        <w:t xml:space="preserve"> na strane D</w:t>
      </w:r>
      <w:r w:rsidRPr="006E1BC4">
        <w:rPr>
          <w:sz w:val="22"/>
          <w:szCs w:val="22"/>
        </w:rPr>
        <w:t>odávateľa.</w:t>
      </w:r>
    </w:p>
    <w:p w14:paraId="1DE3D5BC" w14:textId="12E91B50" w:rsidR="00E80078" w:rsidRPr="006E1BC4" w:rsidRDefault="008C315E" w:rsidP="00E80078">
      <w:pPr>
        <w:numPr>
          <w:ilvl w:val="0"/>
          <w:numId w:val="23"/>
        </w:numPr>
        <w:spacing w:after="120"/>
        <w:jc w:val="both"/>
        <w:rPr>
          <w:sz w:val="22"/>
          <w:szCs w:val="22"/>
        </w:rPr>
      </w:pPr>
      <w:r w:rsidRPr="006E1BC4">
        <w:rPr>
          <w:sz w:val="22"/>
          <w:szCs w:val="22"/>
        </w:rPr>
        <w:t>Dodávateľ odošle O</w:t>
      </w:r>
      <w:r w:rsidR="00E80078" w:rsidRPr="006E1BC4">
        <w:rPr>
          <w:sz w:val="22"/>
          <w:szCs w:val="22"/>
        </w:rPr>
        <w:t xml:space="preserve">bjednávateľovi zoznam realizovaných služieb v uplynulom kalendárom mesiaci z informačného systému </w:t>
      </w:r>
      <w:proofErr w:type="spellStart"/>
      <w:r w:rsidR="00E80078" w:rsidRPr="006E1BC4">
        <w:rPr>
          <w:sz w:val="22"/>
          <w:szCs w:val="22"/>
        </w:rPr>
        <w:t>HelpDesk</w:t>
      </w:r>
      <w:proofErr w:type="spellEnd"/>
      <w:r w:rsidR="00E80078" w:rsidRPr="006E1BC4">
        <w:rPr>
          <w:sz w:val="22"/>
          <w:szCs w:val="22"/>
        </w:rPr>
        <w:t xml:space="preserve"> do 3 pracovných dní. Objednávateľ do 5 pracovných dní od obdržania zoznamu potvrdí správnosť vykázaných hodín a činností. V prípade</w:t>
      </w:r>
      <w:r w:rsidRPr="006E1BC4">
        <w:rPr>
          <w:sz w:val="22"/>
          <w:szCs w:val="22"/>
        </w:rPr>
        <w:t>, že sa O</w:t>
      </w:r>
      <w:r w:rsidR="00E80078" w:rsidRPr="006E1BC4">
        <w:rPr>
          <w:sz w:val="22"/>
          <w:szCs w:val="22"/>
        </w:rPr>
        <w:t>bjednávateľ do 5 pracovných dní nevyjadrí, zoznam sa považuje za akceptovaný.</w:t>
      </w:r>
    </w:p>
    <w:p w14:paraId="488B57C7" w14:textId="058968A4" w:rsidR="00E80078" w:rsidRPr="006E1BC4" w:rsidRDefault="00E80078" w:rsidP="00E80078">
      <w:pPr>
        <w:numPr>
          <w:ilvl w:val="0"/>
          <w:numId w:val="23"/>
        </w:numPr>
        <w:spacing w:after="120"/>
        <w:jc w:val="both"/>
        <w:rPr>
          <w:sz w:val="22"/>
          <w:szCs w:val="22"/>
        </w:rPr>
      </w:pPr>
      <w:r w:rsidRPr="006E1BC4">
        <w:rPr>
          <w:sz w:val="22"/>
          <w:szCs w:val="22"/>
        </w:rPr>
        <w:t>Ak predpokladaný čas riešenia jednej požiadavky presiah</w:t>
      </w:r>
      <w:r w:rsidR="008C315E" w:rsidRPr="006E1BC4">
        <w:rPr>
          <w:sz w:val="22"/>
          <w:szCs w:val="22"/>
        </w:rPr>
        <w:t>ne 8 hodín, Dodávateľ predloží O</w:t>
      </w:r>
      <w:r w:rsidRPr="006E1BC4">
        <w:rPr>
          <w:sz w:val="22"/>
          <w:szCs w:val="22"/>
        </w:rPr>
        <w:t>bjednávateľovi samostatnú cenovú ponuku. Realizácia takejto požiadavky bude možná len na základe osobitne vystavenej objednávky.</w:t>
      </w:r>
    </w:p>
    <w:p w14:paraId="7DB01682" w14:textId="06DA02C9" w:rsidR="00E80078" w:rsidRPr="006E1BC4" w:rsidRDefault="00E80078" w:rsidP="00E80078">
      <w:pPr>
        <w:numPr>
          <w:ilvl w:val="0"/>
          <w:numId w:val="23"/>
        </w:numPr>
        <w:spacing w:after="120"/>
        <w:jc w:val="both"/>
        <w:rPr>
          <w:sz w:val="22"/>
          <w:szCs w:val="22"/>
        </w:rPr>
      </w:pPr>
      <w:r w:rsidRPr="006E1BC4">
        <w:rPr>
          <w:sz w:val="22"/>
          <w:szCs w:val="22"/>
        </w:rPr>
        <w:t>Kategórie záznamov Helpdesk:</w:t>
      </w:r>
    </w:p>
    <w:tbl>
      <w:tblPr>
        <w:tblStyle w:val="Mriekatabuky"/>
        <w:tblW w:w="0" w:type="auto"/>
        <w:tblInd w:w="720" w:type="dxa"/>
        <w:tblLook w:val="04A0" w:firstRow="1" w:lastRow="0" w:firstColumn="1" w:lastColumn="0" w:noHBand="0" w:noVBand="1"/>
      </w:tblPr>
      <w:tblGrid>
        <w:gridCol w:w="1260"/>
        <w:gridCol w:w="5528"/>
        <w:gridCol w:w="1985"/>
      </w:tblGrid>
      <w:tr w:rsidR="006E1BC4" w:rsidRPr="006E1BC4" w14:paraId="16E82CD2" w14:textId="77777777" w:rsidTr="000F482F">
        <w:tc>
          <w:tcPr>
            <w:tcW w:w="1260" w:type="dxa"/>
            <w:shd w:val="clear" w:color="auto" w:fill="C2D69A"/>
            <w:vAlign w:val="center"/>
          </w:tcPr>
          <w:p w14:paraId="6BC1A476" w14:textId="32786289" w:rsidR="00E80078" w:rsidRPr="006E1BC4" w:rsidRDefault="00E80078" w:rsidP="00E80078">
            <w:pPr>
              <w:spacing w:after="120"/>
              <w:jc w:val="center"/>
              <w:rPr>
                <w:b/>
                <w:sz w:val="22"/>
                <w:szCs w:val="22"/>
              </w:rPr>
            </w:pPr>
            <w:r w:rsidRPr="006E1BC4">
              <w:rPr>
                <w:b/>
                <w:sz w:val="22"/>
                <w:szCs w:val="22"/>
              </w:rPr>
              <w:t>Skratka</w:t>
            </w:r>
          </w:p>
        </w:tc>
        <w:tc>
          <w:tcPr>
            <w:tcW w:w="5528" w:type="dxa"/>
            <w:shd w:val="clear" w:color="auto" w:fill="C2D69A"/>
            <w:vAlign w:val="center"/>
          </w:tcPr>
          <w:p w14:paraId="7ECF2F49" w14:textId="50543CA5" w:rsidR="00E80078" w:rsidRPr="006E1BC4" w:rsidRDefault="00E80078" w:rsidP="00E80078">
            <w:pPr>
              <w:spacing w:after="120"/>
              <w:jc w:val="both"/>
              <w:rPr>
                <w:b/>
                <w:sz w:val="22"/>
                <w:szCs w:val="22"/>
              </w:rPr>
            </w:pPr>
            <w:r w:rsidRPr="006E1BC4">
              <w:rPr>
                <w:b/>
                <w:sz w:val="22"/>
                <w:szCs w:val="22"/>
              </w:rPr>
              <w:t>Popis</w:t>
            </w:r>
          </w:p>
        </w:tc>
        <w:tc>
          <w:tcPr>
            <w:tcW w:w="1985" w:type="dxa"/>
            <w:shd w:val="clear" w:color="auto" w:fill="C2D69A"/>
            <w:vAlign w:val="center"/>
          </w:tcPr>
          <w:p w14:paraId="6D55FD6D" w14:textId="7AC9616C" w:rsidR="00E80078" w:rsidRPr="006E1BC4" w:rsidRDefault="00E80078" w:rsidP="00E80078">
            <w:pPr>
              <w:spacing w:after="120"/>
              <w:jc w:val="center"/>
              <w:rPr>
                <w:b/>
                <w:sz w:val="22"/>
                <w:szCs w:val="22"/>
              </w:rPr>
            </w:pPr>
            <w:r w:rsidRPr="006E1BC4">
              <w:rPr>
                <w:b/>
                <w:sz w:val="22"/>
                <w:szCs w:val="22"/>
              </w:rPr>
              <w:t>Vzťah k</w:t>
            </w:r>
            <w:r w:rsidR="00BE3200">
              <w:rPr>
                <w:b/>
                <w:sz w:val="22"/>
                <w:szCs w:val="22"/>
              </w:rPr>
              <w:t xml:space="preserve"> </w:t>
            </w:r>
            <w:r w:rsidRPr="006E1BC4">
              <w:rPr>
                <w:b/>
                <w:sz w:val="22"/>
                <w:szCs w:val="22"/>
              </w:rPr>
              <w:t>zmluve</w:t>
            </w:r>
          </w:p>
        </w:tc>
      </w:tr>
      <w:tr w:rsidR="006E1BC4" w:rsidRPr="006E1BC4" w14:paraId="09D676B5" w14:textId="77777777" w:rsidTr="000F482F">
        <w:trPr>
          <w:trHeight w:val="173"/>
        </w:trPr>
        <w:tc>
          <w:tcPr>
            <w:tcW w:w="1260" w:type="dxa"/>
            <w:vAlign w:val="center"/>
          </w:tcPr>
          <w:p w14:paraId="640C2F41" w14:textId="12139B5D" w:rsidR="00E80078" w:rsidRPr="006E1BC4" w:rsidRDefault="00E80078" w:rsidP="00E80078">
            <w:pPr>
              <w:spacing w:after="120"/>
              <w:jc w:val="center"/>
              <w:rPr>
                <w:sz w:val="22"/>
                <w:szCs w:val="22"/>
              </w:rPr>
            </w:pPr>
            <w:r w:rsidRPr="006E1BC4">
              <w:rPr>
                <w:sz w:val="22"/>
                <w:szCs w:val="22"/>
              </w:rPr>
              <w:t>KZ</w:t>
            </w:r>
          </w:p>
        </w:tc>
        <w:tc>
          <w:tcPr>
            <w:tcW w:w="5528" w:type="dxa"/>
            <w:vAlign w:val="center"/>
          </w:tcPr>
          <w:p w14:paraId="427DCEF1" w14:textId="0DE2789A" w:rsidR="00E80078" w:rsidRPr="006E1BC4" w:rsidRDefault="00E80078" w:rsidP="00E80078">
            <w:pPr>
              <w:spacing w:after="120"/>
              <w:jc w:val="both"/>
              <w:rPr>
                <w:sz w:val="22"/>
                <w:szCs w:val="22"/>
              </w:rPr>
            </w:pPr>
            <w:r w:rsidRPr="006E1BC4">
              <w:rPr>
                <w:sz w:val="22"/>
                <w:szCs w:val="22"/>
              </w:rPr>
              <w:t>Konzultácie</w:t>
            </w:r>
            <w:r w:rsidR="00D601C9" w:rsidRPr="006E1BC4">
              <w:rPr>
                <w:sz w:val="22"/>
                <w:szCs w:val="22"/>
              </w:rPr>
              <w:t xml:space="preserve"> nad 16 hodín ročne </w:t>
            </w:r>
          </w:p>
        </w:tc>
        <w:tc>
          <w:tcPr>
            <w:tcW w:w="1985" w:type="dxa"/>
            <w:vAlign w:val="center"/>
          </w:tcPr>
          <w:p w14:paraId="6F78D6D4" w14:textId="505E671D" w:rsidR="00E80078" w:rsidRPr="006E1BC4" w:rsidRDefault="003B4DBE" w:rsidP="00E80078">
            <w:pPr>
              <w:spacing w:after="120"/>
              <w:jc w:val="center"/>
              <w:rPr>
                <w:sz w:val="22"/>
                <w:szCs w:val="22"/>
              </w:rPr>
            </w:pPr>
            <w:r w:rsidRPr="006E1BC4">
              <w:rPr>
                <w:sz w:val="22"/>
                <w:szCs w:val="22"/>
              </w:rPr>
              <w:t>nad rámec</w:t>
            </w:r>
          </w:p>
        </w:tc>
      </w:tr>
      <w:tr w:rsidR="006E1BC4" w:rsidRPr="006E1BC4" w14:paraId="675478DE" w14:textId="77777777" w:rsidTr="000F482F">
        <w:tc>
          <w:tcPr>
            <w:tcW w:w="1260" w:type="dxa"/>
            <w:vAlign w:val="center"/>
          </w:tcPr>
          <w:p w14:paraId="0394C29E" w14:textId="27F3300F" w:rsidR="00E80078" w:rsidRPr="006E1BC4" w:rsidRDefault="00E80078" w:rsidP="00E80078">
            <w:pPr>
              <w:spacing w:after="120"/>
              <w:jc w:val="center"/>
              <w:rPr>
                <w:sz w:val="22"/>
                <w:szCs w:val="22"/>
              </w:rPr>
            </w:pPr>
            <w:r w:rsidRPr="006E1BC4">
              <w:rPr>
                <w:sz w:val="22"/>
                <w:szCs w:val="22"/>
              </w:rPr>
              <w:lastRenderedPageBreak/>
              <w:t>UP</w:t>
            </w:r>
          </w:p>
        </w:tc>
        <w:tc>
          <w:tcPr>
            <w:tcW w:w="5528" w:type="dxa"/>
            <w:vAlign w:val="center"/>
          </w:tcPr>
          <w:p w14:paraId="7CFAD819" w14:textId="1A1BCD00" w:rsidR="00E80078" w:rsidRPr="006E1BC4" w:rsidRDefault="0070736E" w:rsidP="0070736E">
            <w:pPr>
              <w:spacing w:after="120"/>
              <w:jc w:val="both"/>
              <w:rPr>
                <w:sz w:val="22"/>
                <w:szCs w:val="22"/>
              </w:rPr>
            </w:pPr>
            <w:r w:rsidRPr="006E1BC4">
              <w:rPr>
                <w:sz w:val="22"/>
                <w:szCs w:val="22"/>
              </w:rPr>
              <w:t>Inštalačn</w:t>
            </w:r>
            <w:r w:rsidR="00D601C9" w:rsidRPr="006E1BC4">
              <w:rPr>
                <w:sz w:val="22"/>
                <w:szCs w:val="22"/>
              </w:rPr>
              <w:t>é</w:t>
            </w:r>
            <w:r w:rsidRPr="006E1BC4">
              <w:rPr>
                <w:sz w:val="22"/>
                <w:szCs w:val="22"/>
              </w:rPr>
              <w:t xml:space="preserve"> </w:t>
            </w:r>
            <w:r w:rsidR="00646CDB" w:rsidRPr="006E1BC4">
              <w:rPr>
                <w:sz w:val="22"/>
                <w:szCs w:val="22"/>
              </w:rPr>
              <w:t>služby</w:t>
            </w:r>
            <w:r w:rsidRPr="006E1BC4">
              <w:rPr>
                <w:sz w:val="22"/>
                <w:szCs w:val="22"/>
              </w:rPr>
              <w:t>, verzia</w:t>
            </w:r>
          </w:p>
        </w:tc>
        <w:tc>
          <w:tcPr>
            <w:tcW w:w="1985" w:type="dxa"/>
            <w:vAlign w:val="center"/>
          </w:tcPr>
          <w:p w14:paraId="3E4139D5" w14:textId="04DCB409" w:rsidR="00E80078" w:rsidRPr="006E1BC4" w:rsidRDefault="003B4DBE" w:rsidP="00E80078">
            <w:pPr>
              <w:spacing w:after="120"/>
              <w:jc w:val="center"/>
              <w:rPr>
                <w:sz w:val="22"/>
                <w:szCs w:val="22"/>
              </w:rPr>
            </w:pPr>
            <w:r w:rsidRPr="006E1BC4">
              <w:rPr>
                <w:sz w:val="22"/>
                <w:szCs w:val="22"/>
              </w:rPr>
              <w:t>v rámci zmluvy</w:t>
            </w:r>
          </w:p>
        </w:tc>
      </w:tr>
      <w:tr w:rsidR="006E1BC4" w:rsidRPr="006E1BC4" w14:paraId="2A2E1701" w14:textId="77777777" w:rsidTr="000F482F">
        <w:tc>
          <w:tcPr>
            <w:tcW w:w="1260" w:type="dxa"/>
          </w:tcPr>
          <w:p w14:paraId="23BFAE5E" w14:textId="77777777" w:rsidR="0070736E" w:rsidRPr="006E1BC4" w:rsidRDefault="0070736E" w:rsidP="0070736E">
            <w:pPr>
              <w:spacing w:after="120"/>
              <w:jc w:val="center"/>
              <w:rPr>
                <w:sz w:val="22"/>
                <w:szCs w:val="22"/>
              </w:rPr>
            </w:pPr>
            <w:r w:rsidRPr="006E1BC4">
              <w:rPr>
                <w:sz w:val="22"/>
                <w:szCs w:val="22"/>
              </w:rPr>
              <w:t>HL</w:t>
            </w:r>
          </w:p>
        </w:tc>
        <w:tc>
          <w:tcPr>
            <w:tcW w:w="5528" w:type="dxa"/>
          </w:tcPr>
          <w:p w14:paraId="0B9106D2" w14:textId="600BFE23" w:rsidR="0070736E" w:rsidRPr="006E1BC4" w:rsidRDefault="0070736E" w:rsidP="0070736E">
            <w:pPr>
              <w:spacing w:after="120"/>
              <w:jc w:val="both"/>
              <w:rPr>
                <w:sz w:val="22"/>
                <w:szCs w:val="22"/>
              </w:rPr>
            </w:pPr>
            <w:proofErr w:type="spellStart"/>
            <w:r w:rsidRPr="006E1BC4">
              <w:rPr>
                <w:sz w:val="22"/>
                <w:szCs w:val="22"/>
              </w:rPr>
              <w:t>Hotline</w:t>
            </w:r>
            <w:proofErr w:type="spellEnd"/>
            <w:r w:rsidRPr="006E1BC4">
              <w:rPr>
                <w:sz w:val="22"/>
                <w:szCs w:val="22"/>
              </w:rPr>
              <w:t xml:space="preserve"> 24x7</w:t>
            </w:r>
          </w:p>
        </w:tc>
        <w:tc>
          <w:tcPr>
            <w:tcW w:w="1985" w:type="dxa"/>
            <w:vAlign w:val="center"/>
          </w:tcPr>
          <w:p w14:paraId="55BF6261" w14:textId="321AAB0E" w:rsidR="0070736E" w:rsidRPr="006E1BC4" w:rsidRDefault="0070736E" w:rsidP="0070736E">
            <w:pPr>
              <w:spacing w:after="120"/>
              <w:jc w:val="center"/>
              <w:rPr>
                <w:sz w:val="22"/>
                <w:szCs w:val="22"/>
              </w:rPr>
            </w:pPr>
            <w:r w:rsidRPr="006E1BC4">
              <w:rPr>
                <w:sz w:val="22"/>
                <w:szCs w:val="22"/>
              </w:rPr>
              <w:t>nad rámec</w:t>
            </w:r>
          </w:p>
        </w:tc>
      </w:tr>
      <w:tr w:rsidR="006E1BC4" w:rsidRPr="006E1BC4" w14:paraId="252979C7" w14:textId="77777777" w:rsidTr="000F482F">
        <w:tc>
          <w:tcPr>
            <w:tcW w:w="1260" w:type="dxa"/>
            <w:vAlign w:val="center"/>
          </w:tcPr>
          <w:p w14:paraId="2EADCA58" w14:textId="080A0841" w:rsidR="0070736E" w:rsidRPr="006E1BC4" w:rsidRDefault="0070736E" w:rsidP="0070736E">
            <w:pPr>
              <w:spacing w:after="120"/>
              <w:jc w:val="center"/>
              <w:rPr>
                <w:sz w:val="22"/>
                <w:szCs w:val="22"/>
              </w:rPr>
            </w:pPr>
            <w:r w:rsidRPr="006E1BC4">
              <w:rPr>
                <w:sz w:val="22"/>
                <w:szCs w:val="22"/>
              </w:rPr>
              <w:t>C1</w:t>
            </w:r>
          </w:p>
        </w:tc>
        <w:tc>
          <w:tcPr>
            <w:tcW w:w="5528" w:type="dxa"/>
            <w:vAlign w:val="center"/>
          </w:tcPr>
          <w:p w14:paraId="5C3868CF" w14:textId="00843E00" w:rsidR="0070736E" w:rsidRPr="006E1BC4" w:rsidRDefault="0070736E" w:rsidP="0070736E">
            <w:pPr>
              <w:spacing w:after="120"/>
              <w:jc w:val="both"/>
              <w:rPr>
                <w:sz w:val="22"/>
                <w:szCs w:val="22"/>
              </w:rPr>
            </w:pPr>
            <w:r w:rsidRPr="006E1BC4">
              <w:rPr>
                <w:sz w:val="22"/>
                <w:szCs w:val="22"/>
              </w:rPr>
              <w:t>Nevýznamná chyba bez vplyvu na prevádzku</w:t>
            </w:r>
          </w:p>
        </w:tc>
        <w:tc>
          <w:tcPr>
            <w:tcW w:w="1985" w:type="dxa"/>
            <w:vAlign w:val="center"/>
          </w:tcPr>
          <w:p w14:paraId="7B19BB0A" w14:textId="76BB75F8" w:rsidR="0070736E" w:rsidRPr="006E1BC4" w:rsidRDefault="0070736E" w:rsidP="0070736E">
            <w:pPr>
              <w:spacing w:after="120"/>
              <w:jc w:val="center"/>
              <w:rPr>
                <w:sz w:val="22"/>
                <w:szCs w:val="22"/>
              </w:rPr>
            </w:pPr>
            <w:r w:rsidRPr="006E1BC4">
              <w:rPr>
                <w:sz w:val="22"/>
                <w:szCs w:val="22"/>
              </w:rPr>
              <w:t>v rámci zmluvy</w:t>
            </w:r>
          </w:p>
        </w:tc>
      </w:tr>
      <w:tr w:rsidR="006E1BC4" w:rsidRPr="006E1BC4" w14:paraId="4387097C" w14:textId="77777777" w:rsidTr="000F482F">
        <w:tc>
          <w:tcPr>
            <w:tcW w:w="1260" w:type="dxa"/>
            <w:vAlign w:val="center"/>
          </w:tcPr>
          <w:p w14:paraId="4331869C" w14:textId="6BE3FCE6" w:rsidR="0070736E" w:rsidRPr="006E1BC4" w:rsidRDefault="0070736E" w:rsidP="0070736E">
            <w:pPr>
              <w:spacing w:after="120"/>
              <w:jc w:val="center"/>
              <w:rPr>
                <w:sz w:val="22"/>
                <w:szCs w:val="22"/>
              </w:rPr>
            </w:pPr>
            <w:r w:rsidRPr="006E1BC4">
              <w:rPr>
                <w:sz w:val="22"/>
                <w:szCs w:val="22"/>
              </w:rPr>
              <w:t>C2</w:t>
            </w:r>
          </w:p>
        </w:tc>
        <w:tc>
          <w:tcPr>
            <w:tcW w:w="5528" w:type="dxa"/>
            <w:vAlign w:val="center"/>
          </w:tcPr>
          <w:p w14:paraId="5E05D4CE" w14:textId="1EEA8689" w:rsidR="0070736E" w:rsidRPr="006E1BC4" w:rsidRDefault="0070736E" w:rsidP="0070736E">
            <w:pPr>
              <w:spacing w:after="120"/>
              <w:jc w:val="both"/>
              <w:rPr>
                <w:sz w:val="22"/>
                <w:szCs w:val="22"/>
              </w:rPr>
            </w:pPr>
            <w:r w:rsidRPr="006E1BC4">
              <w:rPr>
                <w:sz w:val="22"/>
                <w:szCs w:val="22"/>
              </w:rPr>
              <w:t>Ojedinelá chyba</w:t>
            </w:r>
          </w:p>
        </w:tc>
        <w:tc>
          <w:tcPr>
            <w:tcW w:w="1985" w:type="dxa"/>
            <w:vAlign w:val="center"/>
          </w:tcPr>
          <w:p w14:paraId="20C1BD47" w14:textId="633A5503" w:rsidR="0070736E" w:rsidRPr="006E1BC4" w:rsidRDefault="0070736E" w:rsidP="0070736E">
            <w:pPr>
              <w:spacing w:after="120"/>
              <w:jc w:val="center"/>
              <w:rPr>
                <w:sz w:val="22"/>
                <w:szCs w:val="22"/>
              </w:rPr>
            </w:pPr>
            <w:r w:rsidRPr="006E1BC4">
              <w:rPr>
                <w:sz w:val="22"/>
                <w:szCs w:val="22"/>
              </w:rPr>
              <w:t>v rámci zmluvy</w:t>
            </w:r>
          </w:p>
        </w:tc>
      </w:tr>
      <w:tr w:rsidR="006E1BC4" w:rsidRPr="006E1BC4" w14:paraId="650EC46A" w14:textId="77777777" w:rsidTr="000F482F">
        <w:tc>
          <w:tcPr>
            <w:tcW w:w="1260" w:type="dxa"/>
            <w:vAlign w:val="center"/>
          </w:tcPr>
          <w:p w14:paraId="2E83B8D5" w14:textId="086172FC" w:rsidR="0070736E" w:rsidRPr="006E1BC4" w:rsidRDefault="0070736E" w:rsidP="0070736E">
            <w:pPr>
              <w:spacing w:after="120"/>
              <w:jc w:val="center"/>
              <w:rPr>
                <w:sz w:val="22"/>
                <w:szCs w:val="22"/>
              </w:rPr>
            </w:pPr>
            <w:r w:rsidRPr="006E1BC4">
              <w:rPr>
                <w:sz w:val="22"/>
                <w:szCs w:val="22"/>
              </w:rPr>
              <w:t>C3</w:t>
            </w:r>
          </w:p>
        </w:tc>
        <w:tc>
          <w:tcPr>
            <w:tcW w:w="5528" w:type="dxa"/>
            <w:vAlign w:val="center"/>
          </w:tcPr>
          <w:p w14:paraId="0E56949B" w14:textId="4A255E35" w:rsidR="0070736E" w:rsidRPr="006E1BC4" w:rsidRDefault="0070736E" w:rsidP="0070736E">
            <w:pPr>
              <w:spacing w:after="120"/>
              <w:jc w:val="both"/>
              <w:rPr>
                <w:sz w:val="22"/>
                <w:szCs w:val="22"/>
              </w:rPr>
            </w:pPr>
            <w:r w:rsidRPr="006E1BC4">
              <w:rPr>
                <w:sz w:val="22"/>
                <w:szCs w:val="22"/>
              </w:rPr>
              <w:t>Chyba obmedzujúca alebo komplikujúca denne prevádzku</w:t>
            </w:r>
          </w:p>
        </w:tc>
        <w:tc>
          <w:tcPr>
            <w:tcW w:w="1985" w:type="dxa"/>
            <w:vAlign w:val="center"/>
          </w:tcPr>
          <w:p w14:paraId="2A8FADE4" w14:textId="214AA92D" w:rsidR="0070736E" w:rsidRPr="006E1BC4" w:rsidRDefault="0070736E" w:rsidP="0070736E">
            <w:pPr>
              <w:spacing w:after="120"/>
              <w:jc w:val="center"/>
              <w:rPr>
                <w:sz w:val="22"/>
                <w:szCs w:val="22"/>
              </w:rPr>
            </w:pPr>
            <w:r w:rsidRPr="006E1BC4">
              <w:rPr>
                <w:sz w:val="22"/>
                <w:szCs w:val="22"/>
              </w:rPr>
              <w:t>v rámci zmluvy</w:t>
            </w:r>
          </w:p>
        </w:tc>
      </w:tr>
      <w:tr w:rsidR="006E1BC4" w:rsidRPr="006E1BC4" w14:paraId="75CBA7F4" w14:textId="77777777" w:rsidTr="000F482F">
        <w:tc>
          <w:tcPr>
            <w:tcW w:w="1260" w:type="dxa"/>
            <w:vAlign w:val="center"/>
          </w:tcPr>
          <w:p w14:paraId="02920661" w14:textId="5FD7DE35" w:rsidR="0070736E" w:rsidRPr="006E1BC4" w:rsidRDefault="0070736E" w:rsidP="0070736E">
            <w:pPr>
              <w:spacing w:after="120"/>
              <w:jc w:val="center"/>
              <w:rPr>
                <w:sz w:val="22"/>
                <w:szCs w:val="22"/>
              </w:rPr>
            </w:pPr>
            <w:r w:rsidRPr="006E1BC4">
              <w:rPr>
                <w:sz w:val="22"/>
                <w:szCs w:val="22"/>
              </w:rPr>
              <w:t>C4</w:t>
            </w:r>
          </w:p>
        </w:tc>
        <w:tc>
          <w:tcPr>
            <w:tcW w:w="5528" w:type="dxa"/>
            <w:vAlign w:val="center"/>
          </w:tcPr>
          <w:p w14:paraId="370B71FC" w14:textId="3001D197" w:rsidR="0070736E" w:rsidRPr="006E1BC4" w:rsidRDefault="0070736E" w:rsidP="0070736E">
            <w:pPr>
              <w:spacing w:after="120"/>
              <w:jc w:val="both"/>
              <w:rPr>
                <w:sz w:val="22"/>
                <w:szCs w:val="22"/>
              </w:rPr>
            </w:pPr>
            <w:r w:rsidRPr="006E1BC4">
              <w:rPr>
                <w:sz w:val="22"/>
                <w:szCs w:val="22"/>
              </w:rPr>
              <w:t>Významná chyba, môže pôsobiť nefunkčnosť systému</w:t>
            </w:r>
          </w:p>
        </w:tc>
        <w:tc>
          <w:tcPr>
            <w:tcW w:w="1985" w:type="dxa"/>
            <w:vAlign w:val="center"/>
          </w:tcPr>
          <w:p w14:paraId="4D20939C" w14:textId="0248C8CB" w:rsidR="0070736E" w:rsidRPr="006E1BC4" w:rsidRDefault="0070736E" w:rsidP="0070736E">
            <w:pPr>
              <w:spacing w:after="120"/>
              <w:jc w:val="center"/>
              <w:rPr>
                <w:sz w:val="22"/>
                <w:szCs w:val="22"/>
              </w:rPr>
            </w:pPr>
            <w:r w:rsidRPr="006E1BC4">
              <w:rPr>
                <w:sz w:val="22"/>
                <w:szCs w:val="22"/>
              </w:rPr>
              <w:t>v rámci zmluvy</w:t>
            </w:r>
          </w:p>
        </w:tc>
      </w:tr>
      <w:tr w:rsidR="006E1BC4" w:rsidRPr="006E1BC4" w14:paraId="0D16EA62" w14:textId="77777777" w:rsidTr="000F482F">
        <w:tc>
          <w:tcPr>
            <w:tcW w:w="1260" w:type="dxa"/>
            <w:vAlign w:val="center"/>
          </w:tcPr>
          <w:p w14:paraId="36E9586E" w14:textId="0C167286" w:rsidR="0070736E" w:rsidRPr="006E1BC4" w:rsidRDefault="0070736E" w:rsidP="0070736E">
            <w:pPr>
              <w:spacing w:after="120"/>
              <w:jc w:val="center"/>
              <w:rPr>
                <w:sz w:val="22"/>
                <w:szCs w:val="22"/>
              </w:rPr>
            </w:pPr>
            <w:r w:rsidRPr="006E1BC4">
              <w:rPr>
                <w:sz w:val="22"/>
                <w:szCs w:val="22"/>
              </w:rPr>
              <w:t>C5</w:t>
            </w:r>
          </w:p>
        </w:tc>
        <w:tc>
          <w:tcPr>
            <w:tcW w:w="5528" w:type="dxa"/>
            <w:vAlign w:val="center"/>
          </w:tcPr>
          <w:p w14:paraId="30F24D6D" w14:textId="16C04FBD" w:rsidR="0070736E" w:rsidRPr="006E1BC4" w:rsidRDefault="0070736E" w:rsidP="0070736E">
            <w:pPr>
              <w:spacing w:after="120"/>
              <w:jc w:val="both"/>
              <w:rPr>
                <w:sz w:val="22"/>
                <w:szCs w:val="22"/>
              </w:rPr>
            </w:pPr>
            <w:r w:rsidRPr="006E1BC4">
              <w:rPr>
                <w:sz w:val="22"/>
                <w:szCs w:val="22"/>
              </w:rPr>
              <w:t>Havária celého systému, prerušenie prevádzky</w:t>
            </w:r>
          </w:p>
        </w:tc>
        <w:tc>
          <w:tcPr>
            <w:tcW w:w="1985" w:type="dxa"/>
            <w:vAlign w:val="center"/>
          </w:tcPr>
          <w:p w14:paraId="5A9123CA" w14:textId="5FE97B93" w:rsidR="0070736E" w:rsidRPr="006E1BC4" w:rsidRDefault="0070736E" w:rsidP="0070736E">
            <w:pPr>
              <w:spacing w:after="120"/>
              <w:jc w:val="center"/>
              <w:rPr>
                <w:sz w:val="22"/>
                <w:szCs w:val="22"/>
              </w:rPr>
            </w:pPr>
            <w:r w:rsidRPr="006E1BC4">
              <w:rPr>
                <w:sz w:val="22"/>
                <w:szCs w:val="22"/>
              </w:rPr>
              <w:t>v rámci zmluvy</w:t>
            </w:r>
          </w:p>
        </w:tc>
      </w:tr>
      <w:tr w:rsidR="006E1BC4" w:rsidRPr="006E1BC4" w14:paraId="32CC707E" w14:textId="77777777" w:rsidTr="000F482F">
        <w:tc>
          <w:tcPr>
            <w:tcW w:w="1260" w:type="dxa"/>
            <w:vAlign w:val="center"/>
          </w:tcPr>
          <w:p w14:paraId="432A5797" w14:textId="4A97B617" w:rsidR="0070736E" w:rsidRPr="006E1BC4" w:rsidRDefault="0070736E" w:rsidP="0070736E">
            <w:pPr>
              <w:spacing w:after="120"/>
              <w:jc w:val="center"/>
              <w:rPr>
                <w:sz w:val="22"/>
                <w:szCs w:val="22"/>
              </w:rPr>
            </w:pPr>
            <w:r w:rsidRPr="006E1BC4">
              <w:rPr>
                <w:sz w:val="22"/>
                <w:szCs w:val="22"/>
              </w:rPr>
              <w:t>P0</w:t>
            </w:r>
          </w:p>
        </w:tc>
        <w:tc>
          <w:tcPr>
            <w:tcW w:w="5528" w:type="dxa"/>
            <w:vAlign w:val="center"/>
          </w:tcPr>
          <w:p w14:paraId="4A6F1937" w14:textId="764B39CE" w:rsidR="0070736E" w:rsidRPr="006E1BC4" w:rsidRDefault="0070736E" w:rsidP="0070736E">
            <w:pPr>
              <w:spacing w:after="120"/>
              <w:jc w:val="both"/>
              <w:rPr>
                <w:sz w:val="22"/>
                <w:szCs w:val="22"/>
              </w:rPr>
            </w:pPr>
            <w:r w:rsidRPr="006E1BC4">
              <w:rPr>
                <w:sz w:val="22"/>
                <w:szCs w:val="22"/>
              </w:rPr>
              <w:t>Kľúčová alebo prednostná požiadavka zákazníka</w:t>
            </w:r>
          </w:p>
        </w:tc>
        <w:tc>
          <w:tcPr>
            <w:tcW w:w="1985" w:type="dxa"/>
            <w:vAlign w:val="center"/>
          </w:tcPr>
          <w:p w14:paraId="23273942" w14:textId="60D21B1B" w:rsidR="0070736E" w:rsidRPr="006E1BC4" w:rsidRDefault="0070736E" w:rsidP="0070736E">
            <w:pPr>
              <w:spacing w:after="120"/>
              <w:jc w:val="center"/>
              <w:rPr>
                <w:sz w:val="22"/>
                <w:szCs w:val="22"/>
              </w:rPr>
            </w:pPr>
            <w:r w:rsidRPr="006E1BC4">
              <w:rPr>
                <w:sz w:val="22"/>
                <w:szCs w:val="22"/>
              </w:rPr>
              <w:t>nad rámec</w:t>
            </w:r>
          </w:p>
        </w:tc>
      </w:tr>
      <w:tr w:rsidR="006E1BC4" w:rsidRPr="006E1BC4" w14:paraId="68960DE3" w14:textId="77777777" w:rsidTr="000F482F">
        <w:tc>
          <w:tcPr>
            <w:tcW w:w="1260" w:type="dxa"/>
            <w:vAlign w:val="center"/>
          </w:tcPr>
          <w:p w14:paraId="6804719B" w14:textId="321C25F3" w:rsidR="0070736E" w:rsidRPr="006E1BC4" w:rsidRDefault="0070736E" w:rsidP="0070736E">
            <w:pPr>
              <w:spacing w:after="120"/>
              <w:jc w:val="center"/>
              <w:rPr>
                <w:sz w:val="22"/>
                <w:szCs w:val="22"/>
              </w:rPr>
            </w:pPr>
            <w:r w:rsidRPr="006E1BC4">
              <w:rPr>
                <w:sz w:val="22"/>
                <w:szCs w:val="22"/>
              </w:rPr>
              <w:t>P1</w:t>
            </w:r>
          </w:p>
        </w:tc>
        <w:tc>
          <w:tcPr>
            <w:tcW w:w="5528" w:type="dxa"/>
            <w:vAlign w:val="center"/>
          </w:tcPr>
          <w:p w14:paraId="0D872D5D" w14:textId="37943731" w:rsidR="0070736E" w:rsidRPr="006E1BC4" w:rsidRDefault="0070736E" w:rsidP="0070736E">
            <w:pPr>
              <w:spacing w:after="120"/>
              <w:jc w:val="both"/>
              <w:rPr>
                <w:sz w:val="22"/>
                <w:szCs w:val="22"/>
              </w:rPr>
            </w:pPr>
            <w:r w:rsidRPr="006E1BC4">
              <w:rPr>
                <w:sz w:val="22"/>
                <w:szCs w:val="22"/>
              </w:rPr>
              <w:t>Vylepšenie pre vplyv na prevádzku, obchodná požiadavka</w:t>
            </w:r>
          </w:p>
        </w:tc>
        <w:tc>
          <w:tcPr>
            <w:tcW w:w="1985" w:type="dxa"/>
            <w:vAlign w:val="center"/>
          </w:tcPr>
          <w:p w14:paraId="15E40B66" w14:textId="61D075BE" w:rsidR="0070736E" w:rsidRPr="006E1BC4" w:rsidRDefault="0070736E" w:rsidP="0070736E">
            <w:pPr>
              <w:spacing w:after="120"/>
              <w:jc w:val="center"/>
              <w:rPr>
                <w:sz w:val="22"/>
                <w:szCs w:val="22"/>
              </w:rPr>
            </w:pPr>
            <w:r w:rsidRPr="006E1BC4">
              <w:rPr>
                <w:sz w:val="22"/>
                <w:szCs w:val="22"/>
              </w:rPr>
              <w:t>nad rámec</w:t>
            </w:r>
          </w:p>
        </w:tc>
      </w:tr>
      <w:tr w:rsidR="006E1BC4" w:rsidRPr="006E1BC4" w14:paraId="27E87E23" w14:textId="77777777" w:rsidTr="000F482F">
        <w:tc>
          <w:tcPr>
            <w:tcW w:w="1260" w:type="dxa"/>
            <w:vAlign w:val="center"/>
          </w:tcPr>
          <w:p w14:paraId="5F9FA264" w14:textId="02E617B1" w:rsidR="0070736E" w:rsidRPr="006E1BC4" w:rsidRDefault="0070736E" w:rsidP="0070736E">
            <w:pPr>
              <w:spacing w:after="120"/>
              <w:jc w:val="center"/>
              <w:rPr>
                <w:sz w:val="22"/>
                <w:szCs w:val="22"/>
              </w:rPr>
            </w:pPr>
            <w:r w:rsidRPr="006E1BC4">
              <w:rPr>
                <w:sz w:val="22"/>
                <w:szCs w:val="22"/>
              </w:rPr>
              <w:t>P2</w:t>
            </w:r>
          </w:p>
        </w:tc>
        <w:tc>
          <w:tcPr>
            <w:tcW w:w="5528" w:type="dxa"/>
            <w:vAlign w:val="center"/>
          </w:tcPr>
          <w:p w14:paraId="0A25C9DF" w14:textId="73EB1106" w:rsidR="0070736E" w:rsidRPr="006E1BC4" w:rsidRDefault="0070736E" w:rsidP="0070736E">
            <w:pPr>
              <w:spacing w:after="120"/>
              <w:jc w:val="both"/>
              <w:rPr>
                <w:sz w:val="22"/>
                <w:szCs w:val="22"/>
              </w:rPr>
            </w:pPr>
            <w:r w:rsidRPr="006E1BC4">
              <w:rPr>
                <w:sz w:val="22"/>
                <w:szCs w:val="22"/>
              </w:rPr>
              <w:t>Požiadavka na rozšírenie alebo automatizáciu práce</w:t>
            </w:r>
          </w:p>
        </w:tc>
        <w:tc>
          <w:tcPr>
            <w:tcW w:w="1985" w:type="dxa"/>
            <w:vAlign w:val="center"/>
          </w:tcPr>
          <w:p w14:paraId="66BE26EF" w14:textId="02A5EDF4" w:rsidR="0070736E" w:rsidRPr="006E1BC4" w:rsidRDefault="0070736E" w:rsidP="0070736E">
            <w:pPr>
              <w:spacing w:after="120"/>
              <w:jc w:val="center"/>
              <w:rPr>
                <w:sz w:val="22"/>
                <w:szCs w:val="22"/>
              </w:rPr>
            </w:pPr>
            <w:r w:rsidRPr="006E1BC4">
              <w:rPr>
                <w:sz w:val="22"/>
                <w:szCs w:val="22"/>
              </w:rPr>
              <w:t>nad rámec</w:t>
            </w:r>
          </w:p>
        </w:tc>
      </w:tr>
      <w:tr w:rsidR="006E1BC4" w:rsidRPr="006E1BC4" w14:paraId="7BC8A16C" w14:textId="77777777" w:rsidTr="000F482F">
        <w:tc>
          <w:tcPr>
            <w:tcW w:w="1260" w:type="dxa"/>
            <w:vAlign w:val="center"/>
          </w:tcPr>
          <w:p w14:paraId="1D3BB9FE" w14:textId="1655C627" w:rsidR="0070736E" w:rsidRPr="006E1BC4" w:rsidRDefault="0070736E" w:rsidP="0070736E">
            <w:pPr>
              <w:spacing w:after="120"/>
              <w:jc w:val="center"/>
              <w:rPr>
                <w:sz w:val="22"/>
                <w:szCs w:val="22"/>
              </w:rPr>
            </w:pPr>
            <w:r w:rsidRPr="006E1BC4">
              <w:rPr>
                <w:sz w:val="22"/>
                <w:szCs w:val="22"/>
              </w:rPr>
              <w:t>P3</w:t>
            </w:r>
          </w:p>
        </w:tc>
        <w:tc>
          <w:tcPr>
            <w:tcW w:w="5528" w:type="dxa"/>
            <w:vAlign w:val="center"/>
          </w:tcPr>
          <w:p w14:paraId="175AFE5F" w14:textId="0ABAA3F4" w:rsidR="0070736E" w:rsidRPr="006E1BC4" w:rsidRDefault="0070736E" w:rsidP="0070736E">
            <w:pPr>
              <w:spacing w:after="120"/>
              <w:jc w:val="both"/>
              <w:rPr>
                <w:sz w:val="22"/>
                <w:szCs w:val="22"/>
              </w:rPr>
            </w:pPr>
            <w:r w:rsidRPr="006E1BC4">
              <w:rPr>
                <w:sz w:val="22"/>
                <w:szCs w:val="22"/>
              </w:rPr>
              <w:t>Požiadavka na konfiguračnú alebo organizačnú zmenu</w:t>
            </w:r>
          </w:p>
        </w:tc>
        <w:tc>
          <w:tcPr>
            <w:tcW w:w="1985" w:type="dxa"/>
            <w:vAlign w:val="center"/>
          </w:tcPr>
          <w:p w14:paraId="18DD45BA" w14:textId="40082443" w:rsidR="0070736E" w:rsidRPr="006E1BC4" w:rsidRDefault="0070736E" w:rsidP="0070736E">
            <w:pPr>
              <w:spacing w:after="120"/>
              <w:jc w:val="center"/>
              <w:rPr>
                <w:sz w:val="22"/>
                <w:szCs w:val="22"/>
              </w:rPr>
            </w:pPr>
            <w:r w:rsidRPr="006E1BC4">
              <w:rPr>
                <w:sz w:val="22"/>
                <w:szCs w:val="22"/>
              </w:rPr>
              <w:t>nad rámec</w:t>
            </w:r>
          </w:p>
        </w:tc>
      </w:tr>
      <w:tr w:rsidR="006E1BC4" w:rsidRPr="006E1BC4" w14:paraId="16EC0879" w14:textId="77777777" w:rsidTr="000F482F">
        <w:tc>
          <w:tcPr>
            <w:tcW w:w="1260" w:type="dxa"/>
            <w:vAlign w:val="center"/>
          </w:tcPr>
          <w:p w14:paraId="5AE5968E" w14:textId="56D0BA52" w:rsidR="0070736E" w:rsidRPr="006E1BC4" w:rsidRDefault="0070736E" w:rsidP="0070736E">
            <w:pPr>
              <w:spacing w:after="120"/>
              <w:jc w:val="center"/>
              <w:rPr>
                <w:sz w:val="22"/>
                <w:szCs w:val="22"/>
              </w:rPr>
            </w:pPr>
            <w:r w:rsidRPr="006E1BC4">
              <w:rPr>
                <w:sz w:val="22"/>
                <w:szCs w:val="22"/>
              </w:rPr>
              <w:t>P4</w:t>
            </w:r>
          </w:p>
        </w:tc>
        <w:tc>
          <w:tcPr>
            <w:tcW w:w="5528" w:type="dxa"/>
            <w:vAlign w:val="center"/>
          </w:tcPr>
          <w:p w14:paraId="34CDBC33" w14:textId="4273BE98" w:rsidR="0070736E" w:rsidRPr="006E1BC4" w:rsidRDefault="0070736E" w:rsidP="0070736E">
            <w:pPr>
              <w:spacing w:after="120"/>
              <w:jc w:val="both"/>
              <w:rPr>
                <w:sz w:val="22"/>
                <w:szCs w:val="22"/>
              </w:rPr>
            </w:pPr>
            <w:r w:rsidRPr="006E1BC4">
              <w:rPr>
                <w:sz w:val="22"/>
                <w:szCs w:val="22"/>
              </w:rPr>
              <w:t>Požiadavka legislatívne alebo zmluvne viazaná</w:t>
            </w:r>
          </w:p>
        </w:tc>
        <w:tc>
          <w:tcPr>
            <w:tcW w:w="1985" w:type="dxa"/>
            <w:vAlign w:val="center"/>
          </w:tcPr>
          <w:p w14:paraId="53B9B89C" w14:textId="6BD3844D" w:rsidR="0070736E" w:rsidRPr="006E1BC4" w:rsidRDefault="0070736E" w:rsidP="0070736E">
            <w:pPr>
              <w:spacing w:after="120"/>
              <w:jc w:val="center"/>
              <w:rPr>
                <w:sz w:val="22"/>
                <w:szCs w:val="22"/>
              </w:rPr>
            </w:pPr>
            <w:r w:rsidRPr="006E1BC4">
              <w:rPr>
                <w:sz w:val="22"/>
                <w:szCs w:val="22"/>
              </w:rPr>
              <w:t>v rámci zmluvy</w:t>
            </w:r>
          </w:p>
        </w:tc>
      </w:tr>
      <w:tr w:rsidR="006E1BC4" w:rsidRPr="006E1BC4" w14:paraId="33EE1C27" w14:textId="77777777" w:rsidTr="000F482F">
        <w:tc>
          <w:tcPr>
            <w:tcW w:w="1260" w:type="dxa"/>
            <w:vAlign w:val="center"/>
          </w:tcPr>
          <w:p w14:paraId="2001A997" w14:textId="18BEA29E" w:rsidR="0070736E" w:rsidRPr="006E1BC4" w:rsidRDefault="0070736E" w:rsidP="0070736E">
            <w:pPr>
              <w:spacing w:after="120"/>
              <w:jc w:val="center"/>
              <w:rPr>
                <w:sz w:val="22"/>
                <w:szCs w:val="22"/>
              </w:rPr>
            </w:pPr>
            <w:r w:rsidRPr="006E1BC4">
              <w:rPr>
                <w:sz w:val="22"/>
                <w:szCs w:val="22"/>
              </w:rPr>
              <w:t>P5</w:t>
            </w:r>
          </w:p>
        </w:tc>
        <w:tc>
          <w:tcPr>
            <w:tcW w:w="5528" w:type="dxa"/>
            <w:vAlign w:val="center"/>
          </w:tcPr>
          <w:p w14:paraId="7AD3D31A" w14:textId="29FF03CF" w:rsidR="0070736E" w:rsidRPr="006E1BC4" w:rsidRDefault="0070736E" w:rsidP="0070736E">
            <w:pPr>
              <w:spacing w:after="120"/>
              <w:jc w:val="both"/>
              <w:rPr>
                <w:sz w:val="22"/>
                <w:szCs w:val="22"/>
              </w:rPr>
            </w:pPr>
            <w:r w:rsidRPr="006E1BC4">
              <w:rPr>
                <w:sz w:val="22"/>
                <w:szCs w:val="22"/>
              </w:rPr>
              <w:t>Urgentná požiadavka brániaca prevádzke systému</w:t>
            </w:r>
          </w:p>
        </w:tc>
        <w:tc>
          <w:tcPr>
            <w:tcW w:w="1985" w:type="dxa"/>
            <w:vAlign w:val="center"/>
          </w:tcPr>
          <w:p w14:paraId="2B569710" w14:textId="628F8967" w:rsidR="0070736E" w:rsidRPr="006E1BC4" w:rsidRDefault="0070736E" w:rsidP="0070736E">
            <w:pPr>
              <w:spacing w:after="120"/>
              <w:jc w:val="center"/>
              <w:rPr>
                <w:sz w:val="22"/>
                <w:szCs w:val="22"/>
              </w:rPr>
            </w:pPr>
            <w:r w:rsidRPr="006E1BC4">
              <w:rPr>
                <w:sz w:val="22"/>
                <w:szCs w:val="22"/>
              </w:rPr>
              <w:t>nad rámec</w:t>
            </w:r>
          </w:p>
        </w:tc>
      </w:tr>
      <w:tr w:rsidR="006E1BC4" w:rsidRPr="006E1BC4" w14:paraId="2762156B" w14:textId="77777777" w:rsidTr="000F482F">
        <w:tc>
          <w:tcPr>
            <w:tcW w:w="1260" w:type="dxa"/>
            <w:vAlign w:val="center"/>
          </w:tcPr>
          <w:p w14:paraId="50BAC7C1" w14:textId="63AE9434" w:rsidR="0070736E" w:rsidRPr="006E1BC4" w:rsidRDefault="0070736E" w:rsidP="0070736E">
            <w:pPr>
              <w:spacing w:after="120"/>
              <w:jc w:val="center"/>
              <w:rPr>
                <w:sz w:val="22"/>
                <w:szCs w:val="22"/>
              </w:rPr>
            </w:pPr>
            <w:r w:rsidRPr="006E1BC4">
              <w:rPr>
                <w:sz w:val="22"/>
                <w:szCs w:val="22"/>
              </w:rPr>
              <w:t>1</w:t>
            </w:r>
          </w:p>
        </w:tc>
        <w:tc>
          <w:tcPr>
            <w:tcW w:w="5528" w:type="dxa"/>
            <w:vAlign w:val="center"/>
          </w:tcPr>
          <w:p w14:paraId="288E0ACF" w14:textId="4F1E88C4" w:rsidR="0070736E" w:rsidRPr="006E1BC4" w:rsidRDefault="0070736E" w:rsidP="0070736E">
            <w:pPr>
              <w:spacing w:after="120"/>
              <w:jc w:val="both"/>
              <w:rPr>
                <w:sz w:val="22"/>
                <w:szCs w:val="22"/>
              </w:rPr>
            </w:pPr>
            <w:r w:rsidRPr="006E1BC4">
              <w:rPr>
                <w:sz w:val="22"/>
                <w:szCs w:val="22"/>
              </w:rPr>
              <w:t>Oprava</w:t>
            </w:r>
          </w:p>
        </w:tc>
        <w:tc>
          <w:tcPr>
            <w:tcW w:w="1985" w:type="dxa"/>
            <w:vAlign w:val="center"/>
          </w:tcPr>
          <w:p w14:paraId="6C417CEA" w14:textId="39000807" w:rsidR="0070736E" w:rsidRPr="006E1BC4" w:rsidRDefault="0070736E" w:rsidP="0070736E">
            <w:pPr>
              <w:spacing w:after="120"/>
              <w:jc w:val="center"/>
              <w:rPr>
                <w:sz w:val="22"/>
                <w:szCs w:val="22"/>
              </w:rPr>
            </w:pPr>
            <w:r w:rsidRPr="006E1BC4">
              <w:rPr>
                <w:sz w:val="22"/>
                <w:szCs w:val="22"/>
              </w:rPr>
              <w:t>nad rámec</w:t>
            </w:r>
          </w:p>
        </w:tc>
      </w:tr>
      <w:tr w:rsidR="006E1BC4" w:rsidRPr="006E1BC4" w14:paraId="64E9735A" w14:textId="77777777" w:rsidTr="000F482F">
        <w:tc>
          <w:tcPr>
            <w:tcW w:w="1260" w:type="dxa"/>
            <w:vAlign w:val="center"/>
          </w:tcPr>
          <w:p w14:paraId="78DC7FD0" w14:textId="4998886B" w:rsidR="0070736E" w:rsidRPr="006E1BC4" w:rsidRDefault="0070736E" w:rsidP="0070736E">
            <w:pPr>
              <w:spacing w:after="120"/>
              <w:jc w:val="center"/>
              <w:rPr>
                <w:sz w:val="22"/>
                <w:szCs w:val="22"/>
              </w:rPr>
            </w:pPr>
            <w:r w:rsidRPr="006E1BC4">
              <w:rPr>
                <w:sz w:val="22"/>
                <w:szCs w:val="22"/>
              </w:rPr>
              <w:t>2</w:t>
            </w:r>
          </w:p>
        </w:tc>
        <w:tc>
          <w:tcPr>
            <w:tcW w:w="5528" w:type="dxa"/>
            <w:vAlign w:val="center"/>
          </w:tcPr>
          <w:p w14:paraId="3E203584" w14:textId="40C8B31A" w:rsidR="0070736E" w:rsidRPr="006E1BC4" w:rsidRDefault="0070736E" w:rsidP="0070736E">
            <w:pPr>
              <w:spacing w:after="120"/>
              <w:jc w:val="both"/>
              <w:rPr>
                <w:sz w:val="22"/>
                <w:szCs w:val="22"/>
              </w:rPr>
            </w:pPr>
            <w:r w:rsidRPr="006E1BC4">
              <w:rPr>
                <w:sz w:val="22"/>
                <w:szCs w:val="22"/>
              </w:rPr>
              <w:t>Objednávka externá</w:t>
            </w:r>
          </w:p>
        </w:tc>
        <w:tc>
          <w:tcPr>
            <w:tcW w:w="1985" w:type="dxa"/>
            <w:vAlign w:val="center"/>
          </w:tcPr>
          <w:p w14:paraId="74B1D29B" w14:textId="34640906" w:rsidR="0070736E" w:rsidRPr="006E1BC4" w:rsidRDefault="0070736E" w:rsidP="0070736E">
            <w:pPr>
              <w:spacing w:after="120"/>
              <w:jc w:val="center"/>
              <w:rPr>
                <w:sz w:val="22"/>
                <w:szCs w:val="22"/>
              </w:rPr>
            </w:pPr>
            <w:r w:rsidRPr="006E1BC4">
              <w:rPr>
                <w:sz w:val="22"/>
                <w:szCs w:val="22"/>
              </w:rPr>
              <w:t>nad rámec</w:t>
            </w:r>
          </w:p>
        </w:tc>
      </w:tr>
      <w:tr w:rsidR="006E1BC4" w:rsidRPr="006E1BC4" w14:paraId="29E7EB4C" w14:textId="77777777" w:rsidTr="000F482F">
        <w:tc>
          <w:tcPr>
            <w:tcW w:w="1260" w:type="dxa"/>
            <w:vAlign w:val="center"/>
          </w:tcPr>
          <w:p w14:paraId="6AFB2506" w14:textId="02CBC693" w:rsidR="0070736E" w:rsidRPr="006E1BC4" w:rsidRDefault="0070736E" w:rsidP="0070736E">
            <w:pPr>
              <w:spacing w:after="120"/>
              <w:jc w:val="center"/>
              <w:rPr>
                <w:sz w:val="22"/>
                <w:szCs w:val="22"/>
              </w:rPr>
            </w:pPr>
            <w:r w:rsidRPr="006E1BC4">
              <w:rPr>
                <w:sz w:val="22"/>
                <w:szCs w:val="22"/>
              </w:rPr>
              <w:t>S</w:t>
            </w:r>
          </w:p>
        </w:tc>
        <w:tc>
          <w:tcPr>
            <w:tcW w:w="5528" w:type="dxa"/>
            <w:vAlign w:val="center"/>
          </w:tcPr>
          <w:p w14:paraId="3FC85582" w14:textId="3DA56E1F" w:rsidR="0070736E" w:rsidRPr="006E1BC4" w:rsidRDefault="0070736E" w:rsidP="0070736E">
            <w:pPr>
              <w:spacing w:after="120"/>
              <w:jc w:val="both"/>
              <w:rPr>
                <w:sz w:val="22"/>
                <w:szCs w:val="22"/>
              </w:rPr>
            </w:pPr>
            <w:r w:rsidRPr="006E1BC4">
              <w:rPr>
                <w:sz w:val="22"/>
                <w:szCs w:val="22"/>
              </w:rPr>
              <w:t>Servisná zmluva</w:t>
            </w:r>
          </w:p>
        </w:tc>
        <w:tc>
          <w:tcPr>
            <w:tcW w:w="1985" w:type="dxa"/>
            <w:vAlign w:val="center"/>
          </w:tcPr>
          <w:p w14:paraId="03853FA9" w14:textId="21328AFD" w:rsidR="0070736E" w:rsidRPr="006E1BC4" w:rsidRDefault="0070736E" w:rsidP="0070736E">
            <w:pPr>
              <w:spacing w:after="120"/>
              <w:jc w:val="center"/>
              <w:rPr>
                <w:sz w:val="22"/>
                <w:szCs w:val="22"/>
              </w:rPr>
            </w:pPr>
            <w:r w:rsidRPr="006E1BC4">
              <w:rPr>
                <w:sz w:val="22"/>
                <w:szCs w:val="22"/>
              </w:rPr>
              <w:t>v rámci zmluvy</w:t>
            </w:r>
          </w:p>
        </w:tc>
      </w:tr>
      <w:tr w:rsidR="006E1BC4" w:rsidRPr="006E1BC4" w14:paraId="3712F2D8" w14:textId="77777777" w:rsidTr="000F482F">
        <w:tc>
          <w:tcPr>
            <w:tcW w:w="1260" w:type="dxa"/>
            <w:vAlign w:val="center"/>
          </w:tcPr>
          <w:p w14:paraId="413A7F3A" w14:textId="420CE7A6" w:rsidR="0070736E" w:rsidRPr="006E1BC4" w:rsidRDefault="0070736E" w:rsidP="0070736E">
            <w:pPr>
              <w:spacing w:after="120"/>
              <w:jc w:val="center"/>
              <w:rPr>
                <w:sz w:val="22"/>
                <w:szCs w:val="22"/>
              </w:rPr>
            </w:pPr>
            <w:r w:rsidRPr="006E1BC4">
              <w:rPr>
                <w:sz w:val="22"/>
                <w:szCs w:val="22"/>
              </w:rPr>
              <w:t>IP</w:t>
            </w:r>
          </w:p>
        </w:tc>
        <w:tc>
          <w:tcPr>
            <w:tcW w:w="5528" w:type="dxa"/>
            <w:vAlign w:val="center"/>
          </w:tcPr>
          <w:p w14:paraId="7C2FABE2" w14:textId="0F44A2E9" w:rsidR="0070736E" w:rsidRPr="006E1BC4" w:rsidRDefault="0070736E" w:rsidP="0070736E">
            <w:pPr>
              <w:spacing w:after="120"/>
              <w:jc w:val="both"/>
              <w:rPr>
                <w:sz w:val="22"/>
                <w:szCs w:val="22"/>
              </w:rPr>
            </w:pPr>
            <w:r w:rsidRPr="006E1BC4">
              <w:rPr>
                <w:sz w:val="22"/>
                <w:szCs w:val="22"/>
              </w:rPr>
              <w:t>Implementačný projekt</w:t>
            </w:r>
          </w:p>
        </w:tc>
        <w:tc>
          <w:tcPr>
            <w:tcW w:w="1985" w:type="dxa"/>
            <w:vAlign w:val="center"/>
          </w:tcPr>
          <w:p w14:paraId="4BE1F8CF" w14:textId="2FC67D5C" w:rsidR="0070736E" w:rsidRPr="006E1BC4" w:rsidRDefault="0070736E" w:rsidP="0070736E">
            <w:pPr>
              <w:spacing w:after="120"/>
              <w:jc w:val="center"/>
              <w:rPr>
                <w:sz w:val="22"/>
                <w:szCs w:val="22"/>
              </w:rPr>
            </w:pPr>
            <w:r w:rsidRPr="006E1BC4">
              <w:rPr>
                <w:sz w:val="22"/>
                <w:szCs w:val="22"/>
              </w:rPr>
              <w:t>nad rámec</w:t>
            </w:r>
          </w:p>
        </w:tc>
      </w:tr>
      <w:tr w:rsidR="006E1BC4" w:rsidRPr="006E1BC4" w14:paraId="1B48C725" w14:textId="77777777" w:rsidTr="000F482F">
        <w:tc>
          <w:tcPr>
            <w:tcW w:w="1260" w:type="dxa"/>
            <w:vAlign w:val="center"/>
          </w:tcPr>
          <w:p w14:paraId="6CFB138B" w14:textId="34918F3B" w:rsidR="0070736E" w:rsidRPr="006E1BC4" w:rsidRDefault="0070736E" w:rsidP="0070736E">
            <w:pPr>
              <w:spacing w:after="120"/>
              <w:jc w:val="center"/>
              <w:rPr>
                <w:sz w:val="22"/>
                <w:szCs w:val="22"/>
              </w:rPr>
            </w:pPr>
            <w:r w:rsidRPr="006E1BC4">
              <w:rPr>
                <w:sz w:val="22"/>
                <w:szCs w:val="22"/>
              </w:rPr>
              <w:t>K1</w:t>
            </w:r>
          </w:p>
        </w:tc>
        <w:tc>
          <w:tcPr>
            <w:tcW w:w="5528" w:type="dxa"/>
            <w:vAlign w:val="center"/>
          </w:tcPr>
          <w:p w14:paraId="7729BBD8" w14:textId="7DB299E3" w:rsidR="0070736E" w:rsidRPr="006E1BC4" w:rsidRDefault="0070736E" w:rsidP="0070736E">
            <w:pPr>
              <w:spacing w:after="120"/>
              <w:jc w:val="both"/>
              <w:rPr>
                <w:sz w:val="22"/>
                <w:szCs w:val="22"/>
              </w:rPr>
            </w:pPr>
            <w:r w:rsidRPr="006E1BC4">
              <w:rPr>
                <w:sz w:val="22"/>
                <w:szCs w:val="22"/>
              </w:rPr>
              <w:t>Drobné konfiguračné vylepšenie</w:t>
            </w:r>
          </w:p>
        </w:tc>
        <w:tc>
          <w:tcPr>
            <w:tcW w:w="1985" w:type="dxa"/>
            <w:vAlign w:val="center"/>
          </w:tcPr>
          <w:p w14:paraId="17185385" w14:textId="6898B8A1" w:rsidR="0070736E" w:rsidRPr="006E1BC4" w:rsidRDefault="0070736E" w:rsidP="0070736E">
            <w:pPr>
              <w:spacing w:after="120"/>
              <w:jc w:val="center"/>
              <w:rPr>
                <w:sz w:val="22"/>
                <w:szCs w:val="22"/>
              </w:rPr>
            </w:pPr>
            <w:r w:rsidRPr="006E1BC4">
              <w:rPr>
                <w:sz w:val="22"/>
                <w:szCs w:val="22"/>
              </w:rPr>
              <w:t>nad rámec</w:t>
            </w:r>
          </w:p>
        </w:tc>
      </w:tr>
      <w:tr w:rsidR="006E1BC4" w:rsidRPr="006E1BC4" w14:paraId="13EE2C09" w14:textId="77777777" w:rsidTr="000F482F">
        <w:tc>
          <w:tcPr>
            <w:tcW w:w="1260" w:type="dxa"/>
          </w:tcPr>
          <w:p w14:paraId="0D2DC2FA" w14:textId="47EA4B4C" w:rsidR="0070736E" w:rsidRPr="006E1BC4" w:rsidRDefault="0070736E" w:rsidP="0070736E">
            <w:pPr>
              <w:spacing w:after="120"/>
              <w:jc w:val="center"/>
              <w:rPr>
                <w:sz w:val="22"/>
                <w:szCs w:val="22"/>
              </w:rPr>
            </w:pPr>
            <w:r w:rsidRPr="006E1BC4">
              <w:rPr>
                <w:sz w:val="22"/>
                <w:szCs w:val="22"/>
              </w:rPr>
              <w:t>K2</w:t>
            </w:r>
          </w:p>
        </w:tc>
        <w:tc>
          <w:tcPr>
            <w:tcW w:w="5528" w:type="dxa"/>
          </w:tcPr>
          <w:p w14:paraId="2F9DA605" w14:textId="516ABD74" w:rsidR="0070736E" w:rsidRPr="006E1BC4" w:rsidRDefault="0070736E" w:rsidP="0070736E">
            <w:pPr>
              <w:spacing w:after="120"/>
              <w:jc w:val="both"/>
              <w:rPr>
                <w:sz w:val="22"/>
                <w:szCs w:val="22"/>
              </w:rPr>
            </w:pPr>
            <w:r w:rsidRPr="006E1BC4">
              <w:rPr>
                <w:sz w:val="22"/>
                <w:szCs w:val="22"/>
              </w:rPr>
              <w:t>Zmena konfigurácie uľahčujúca prácu</w:t>
            </w:r>
          </w:p>
        </w:tc>
        <w:tc>
          <w:tcPr>
            <w:tcW w:w="1985" w:type="dxa"/>
            <w:vAlign w:val="center"/>
          </w:tcPr>
          <w:p w14:paraId="4DF6E64E" w14:textId="6D9F7B56" w:rsidR="0070736E" w:rsidRPr="006E1BC4" w:rsidRDefault="0070736E" w:rsidP="0070736E">
            <w:pPr>
              <w:spacing w:after="120"/>
              <w:jc w:val="center"/>
              <w:rPr>
                <w:sz w:val="22"/>
                <w:szCs w:val="22"/>
              </w:rPr>
            </w:pPr>
            <w:r w:rsidRPr="006E1BC4">
              <w:rPr>
                <w:sz w:val="22"/>
                <w:szCs w:val="22"/>
              </w:rPr>
              <w:t>nad rámec</w:t>
            </w:r>
          </w:p>
        </w:tc>
      </w:tr>
      <w:tr w:rsidR="006E1BC4" w:rsidRPr="006E1BC4" w14:paraId="67AC14F7" w14:textId="77777777" w:rsidTr="000F482F">
        <w:tc>
          <w:tcPr>
            <w:tcW w:w="1260" w:type="dxa"/>
          </w:tcPr>
          <w:p w14:paraId="3A051545" w14:textId="0F185599" w:rsidR="0070736E" w:rsidRPr="006E1BC4" w:rsidRDefault="0070736E" w:rsidP="0070736E">
            <w:pPr>
              <w:spacing w:after="120"/>
              <w:jc w:val="center"/>
              <w:rPr>
                <w:sz w:val="22"/>
                <w:szCs w:val="22"/>
              </w:rPr>
            </w:pPr>
            <w:r w:rsidRPr="006E1BC4">
              <w:rPr>
                <w:sz w:val="22"/>
                <w:szCs w:val="22"/>
              </w:rPr>
              <w:t>K3</w:t>
            </w:r>
          </w:p>
        </w:tc>
        <w:tc>
          <w:tcPr>
            <w:tcW w:w="5528" w:type="dxa"/>
          </w:tcPr>
          <w:p w14:paraId="700DD56D" w14:textId="7EDB596B" w:rsidR="0070736E" w:rsidRPr="006E1BC4" w:rsidRDefault="0070736E" w:rsidP="0070736E">
            <w:pPr>
              <w:spacing w:after="120"/>
              <w:jc w:val="both"/>
              <w:rPr>
                <w:sz w:val="22"/>
                <w:szCs w:val="22"/>
              </w:rPr>
            </w:pPr>
            <w:r w:rsidRPr="006E1BC4">
              <w:rPr>
                <w:sz w:val="22"/>
                <w:szCs w:val="22"/>
              </w:rPr>
              <w:t>Zmena konfigurácie výrazne uľahčujúca prácu</w:t>
            </w:r>
          </w:p>
        </w:tc>
        <w:tc>
          <w:tcPr>
            <w:tcW w:w="1985" w:type="dxa"/>
            <w:vAlign w:val="center"/>
          </w:tcPr>
          <w:p w14:paraId="5DC19CE0" w14:textId="25FAE795" w:rsidR="0070736E" w:rsidRPr="006E1BC4" w:rsidRDefault="0070736E" w:rsidP="0070736E">
            <w:pPr>
              <w:spacing w:after="120"/>
              <w:jc w:val="center"/>
              <w:rPr>
                <w:sz w:val="22"/>
                <w:szCs w:val="22"/>
              </w:rPr>
            </w:pPr>
            <w:r w:rsidRPr="006E1BC4">
              <w:rPr>
                <w:sz w:val="22"/>
                <w:szCs w:val="22"/>
              </w:rPr>
              <w:t>nad rámec</w:t>
            </w:r>
          </w:p>
        </w:tc>
      </w:tr>
      <w:tr w:rsidR="006E1BC4" w:rsidRPr="006E1BC4" w14:paraId="1F18868E" w14:textId="77777777" w:rsidTr="000F482F">
        <w:tc>
          <w:tcPr>
            <w:tcW w:w="1260" w:type="dxa"/>
          </w:tcPr>
          <w:p w14:paraId="6FF31445" w14:textId="7B3A4246" w:rsidR="0070736E" w:rsidRPr="006E1BC4" w:rsidRDefault="0070736E" w:rsidP="0070736E">
            <w:pPr>
              <w:spacing w:after="120"/>
              <w:jc w:val="center"/>
              <w:rPr>
                <w:sz w:val="22"/>
                <w:szCs w:val="22"/>
              </w:rPr>
            </w:pPr>
            <w:r w:rsidRPr="006E1BC4">
              <w:rPr>
                <w:sz w:val="22"/>
                <w:szCs w:val="22"/>
              </w:rPr>
              <w:t>K4</w:t>
            </w:r>
          </w:p>
        </w:tc>
        <w:tc>
          <w:tcPr>
            <w:tcW w:w="5528" w:type="dxa"/>
          </w:tcPr>
          <w:p w14:paraId="5B5D8191" w14:textId="12DFC127" w:rsidR="0070736E" w:rsidRPr="006E1BC4" w:rsidRDefault="0070736E" w:rsidP="0070736E">
            <w:pPr>
              <w:spacing w:after="120"/>
              <w:jc w:val="both"/>
              <w:rPr>
                <w:sz w:val="22"/>
                <w:szCs w:val="22"/>
              </w:rPr>
            </w:pPr>
            <w:r w:rsidRPr="006E1BC4">
              <w:rPr>
                <w:sz w:val="22"/>
                <w:szCs w:val="22"/>
              </w:rPr>
              <w:t>Zmeny konfigurácie mimoriadne dôležitá pre zákazníka</w:t>
            </w:r>
          </w:p>
        </w:tc>
        <w:tc>
          <w:tcPr>
            <w:tcW w:w="1985" w:type="dxa"/>
            <w:vAlign w:val="center"/>
          </w:tcPr>
          <w:p w14:paraId="2D408419" w14:textId="2F63F53C" w:rsidR="0070736E" w:rsidRPr="006E1BC4" w:rsidRDefault="0070736E" w:rsidP="0070736E">
            <w:pPr>
              <w:spacing w:after="120"/>
              <w:jc w:val="center"/>
              <w:rPr>
                <w:sz w:val="22"/>
                <w:szCs w:val="22"/>
              </w:rPr>
            </w:pPr>
            <w:r w:rsidRPr="006E1BC4">
              <w:rPr>
                <w:sz w:val="22"/>
                <w:szCs w:val="22"/>
              </w:rPr>
              <w:t>nad rámec</w:t>
            </w:r>
          </w:p>
        </w:tc>
      </w:tr>
      <w:tr w:rsidR="006E1BC4" w:rsidRPr="006E1BC4" w14:paraId="7041E36F" w14:textId="77777777" w:rsidTr="000F482F">
        <w:tc>
          <w:tcPr>
            <w:tcW w:w="1260" w:type="dxa"/>
          </w:tcPr>
          <w:p w14:paraId="7E3C8CBF" w14:textId="5FF287A1" w:rsidR="0070736E" w:rsidRPr="006E1BC4" w:rsidRDefault="0070736E" w:rsidP="0070736E">
            <w:pPr>
              <w:spacing w:after="120"/>
              <w:jc w:val="center"/>
              <w:rPr>
                <w:sz w:val="22"/>
                <w:szCs w:val="22"/>
              </w:rPr>
            </w:pPr>
            <w:r w:rsidRPr="006E1BC4">
              <w:rPr>
                <w:sz w:val="22"/>
                <w:szCs w:val="22"/>
              </w:rPr>
              <w:t>K5</w:t>
            </w:r>
          </w:p>
        </w:tc>
        <w:tc>
          <w:tcPr>
            <w:tcW w:w="5528" w:type="dxa"/>
          </w:tcPr>
          <w:p w14:paraId="73F074B1" w14:textId="22BCBB1B" w:rsidR="0070736E" w:rsidRPr="006E1BC4" w:rsidRDefault="0070736E" w:rsidP="0070736E">
            <w:pPr>
              <w:spacing w:after="120"/>
              <w:jc w:val="both"/>
              <w:rPr>
                <w:sz w:val="22"/>
                <w:szCs w:val="22"/>
              </w:rPr>
            </w:pPr>
            <w:r w:rsidRPr="006E1BC4">
              <w:rPr>
                <w:sz w:val="22"/>
                <w:szCs w:val="22"/>
              </w:rPr>
              <w:t>Zmeny konfigurácie potrebné pre prevádzku systému</w:t>
            </w:r>
          </w:p>
        </w:tc>
        <w:tc>
          <w:tcPr>
            <w:tcW w:w="1985" w:type="dxa"/>
            <w:vAlign w:val="center"/>
          </w:tcPr>
          <w:p w14:paraId="6AB9AD7F" w14:textId="3B52B711" w:rsidR="0070736E" w:rsidRPr="006E1BC4" w:rsidRDefault="0070736E" w:rsidP="0070736E">
            <w:pPr>
              <w:spacing w:after="120"/>
              <w:jc w:val="center"/>
              <w:rPr>
                <w:sz w:val="22"/>
                <w:szCs w:val="22"/>
              </w:rPr>
            </w:pPr>
            <w:r w:rsidRPr="006E1BC4">
              <w:rPr>
                <w:sz w:val="22"/>
                <w:szCs w:val="22"/>
              </w:rPr>
              <w:t>nad rámec</w:t>
            </w:r>
          </w:p>
        </w:tc>
      </w:tr>
      <w:tr w:rsidR="006E1BC4" w:rsidRPr="006E1BC4" w14:paraId="35074BAA" w14:textId="77777777" w:rsidTr="000F482F">
        <w:tc>
          <w:tcPr>
            <w:tcW w:w="1260" w:type="dxa"/>
          </w:tcPr>
          <w:p w14:paraId="4AD02449" w14:textId="73496F29" w:rsidR="0070736E" w:rsidRPr="006E1BC4" w:rsidRDefault="0070736E" w:rsidP="0070736E">
            <w:pPr>
              <w:spacing w:after="120"/>
              <w:jc w:val="center"/>
              <w:rPr>
                <w:sz w:val="22"/>
                <w:szCs w:val="22"/>
              </w:rPr>
            </w:pPr>
            <w:r w:rsidRPr="006E1BC4">
              <w:rPr>
                <w:sz w:val="22"/>
                <w:szCs w:val="22"/>
              </w:rPr>
              <w:t>N1</w:t>
            </w:r>
          </w:p>
        </w:tc>
        <w:tc>
          <w:tcPr>
            <w:tcW w:w="5528" w:type="dxa"/>
          </w:tcPr>
          <w:p w14:paraId="2E0CD046" w14:textId="0144916A" w:rsidR="0070736E" w:rsidRPr="006E1BC4" w:rsidRDefault="0070736E" w:rsidP="0070736E">
            <w:pPr>
              <w:spacing w:after="120"/>
              <w:jc w:val="both"/>
              <w:rPr>
                <w:sz w:val="22"/>
                <w:szCs w:val="22"/>
              </w:rPr>
            </w:pPr>
            <w:r w:rsidRPr="006E1BC4">
              <w:rPr>
                <w:sz w:val="22"/>
                <w:szCs w:val="22"/>
              </w:rPr>
              <w:t>Drobný námet</w:t>
            </w:r>
          </w:p>
        </w:tc>
        <w:tc>
          <w:tcPr>
            <w:tcW w:w="1985" w:type="dxa"/>
            <w:vAlign w:val="center"/>
          </w:tcPr>
          <w:p w14:paraId="3C9ED968" w14:textId="64EF487B" w:rsidR="0070736E" w:rsidRPr="006E1BC4" w:rsidRDefault="0070736E" w:rsidP="0070736E">
            <w:pPr>
              <w:spacing w:after="120"/>
              <w:jc w:val="center"/>
              <w:rPr>
                <w:sz w:val="22"/>
                <w:szCs w:val="22"/>
              </w:rPr>
            </w:pPr>
            <w:r w:rsidRPr="006E1BC4">
              <w:rPr>
                <w:sz w:val="22"/>
                <w:szCs w:val="22"/>
              </w:rPr>
              <w:t>nad rámec</w:t>
            </w:r>
          </w:p>
        </w:tc>
      </w:tr>
      <w:tr w:rsidR="006E1BC4" w:rsidRPr="006E1BC4" w14:paraId="7A3E7A13" w14:textId="77777777" w:rsidTr="000F482F">
        <w:tc>
          <w:tcPr>
            <w:tcW w:w="1260" w:type="dxa"/>
          </w:tcPr>
          <w:p w14:paraId="4626A84B" w14:textId="563E9EFF" w:rsidR="0070736E" w:rsidRPr="006E1BC4" w:rsidRDefault="0070736E" w:rsidP="0070736E">
            <w:pPr>
              <w:spacing w:after="120"/>
              <w:jc w:val="center"/>
              <w:rPr>
                <w:sz w:val="22"/>
                <w:szCs w:val="22"/>
              </w:rPr>
            </w:pPr>
            <w:r w:rsidRPr="006E1BC4">
              <w:rPr>
                <w:sz w:val="22"/>
                <w:szCs w:val="22"/>
              </w:rPr>
              <w:t>N2</w:t>
            </w:r>
          </w:p>
        </w:tc>
        <w:tc>
          <w:tcPr>
            <w:tcW w:w="5528" w:type="dxa"/>
          </w:tcPr>
          <w:p w14:paraId="54132EE5" w14:textId="46103071" w:rsidR="0070736E" w:rsidRPr="006E1BC4" w:rsidRDefault="0070736E" w:rsidP="0070736E">
            <w:pPr>
              <w:spacing w:after="120"/>
              <w:jc w:val="both"/>
              <w:rPr>
                <w:sz w:val="22"/>
                <w:szCs w:val="22"/>
              </w:rPr>
            </w:pPr>
            <w:r w:rsidRPr="006E1BC4">
              <w:rPr>
                <w:sz w:val="22"/>
                <w:szCs w:val="22"/>
              </w:rPr>
              <w:t>Námet na funkcionalitu uľahčujúcu prácu</w:t>
            </w:r>
          </w:p>
        </w:tc>
        <w:tc>
          <w:tcPr>
            <w:tcW w:w="1985" w:type="dxa"/>
            <w:vAlign w:val="center"/>
          </w:tcPr>
          <w:p w14:paraId="7EFAE55F" w14:textId="6258591A" w:rsidR="0070736E" w:rsidRPr="006E1BC4" w:rsidRDefault="0070736E" w:rsidP="0070736E">
            <w:pPr>
              <w:spacing w:after="120"/>
              <w:jc w:val="center"/>
              <w:rPr>
                <w:sz w:val="22"/>
                <w:szCs w:val="22"/>
              </w:rPr>
            </w:pPr>
            <w:r w:rsidRPr="006E1BC4">
              <w:rPr>
                <w:sz w:val="22"/>
                <w:szCs w:val="22"/>
              </w:rPr>
              <w:t>nad rámec</w:t>
            </w:r>
          </w:p>
        </w:tc>
      </w:tr>
      <w:tr w:rsidR="006E1BC4" w:rsidRPr="006E1BC4" w14:paraId="2B7443C3" w14:textId="77777777" w:rsidTr="000F482F">
        <w:tc>
          <w:tcPr>
            <w:tcW w:w="1260" w:type="dxa"/>
          </w:tcPr>
          <w:p w14:paraId="53DE6FF9" w14:textId="5E480E8D" w:rsidR="0070736E" w:rsidRPr="006E1BC4" w:rsidRDefault="0070736E" w:rsidP="0070736E">
            <w:pPr>
              <w:spacing w:after="120"/>
              <w:jc w:val="center"/>
              <w:rPr>
                <w:sz w:val="22"/>
                <w:szCs w:val="22"/>
              </w:rPr>
            </w:pPr>
            <w:r w:rsidRPr="006E1BC4">
              <w:rPr>
                <w:sz w:val="22"/>
                <w:szCs w:val="22"/>
              </w:rPr>
              <w:t>N3</w:t>
            </w:r>
          </w:p>
        </w:tc>
        <w:tc>
          <w:tcPr>
            <w:tcW w:w="5528" w:type="dxa"/>
          </w:tcPr>
          <w:p w14:paraId="177A738F" w14:textId="1B59B544" w:rsidR="0070736E" w:rsidRPr="006E1BC4" w:rsidRDefault="0070736E" w:rsidP="0070736E">
            <w:pPr>
              <w:spacing w:after="120"/>
              <w:jc w:val="both"/>
              <w:rPr>
                <w:sz w:val="22"/>
                <w:szCs w:val="22"/>
              </w:rPr>
            </w:pPr>
            <w:r w:rsidRPr="006E1BC4">
              <w:rPr>
                <w:sz w:val="22"/>
                <w:szCs w:val="22"/>
              </w:rPr>
              <w:t>Námet na funkcionalitu výrazne uľahčujúcu prácu</w:t>
            </w:r>
          </w:p>
        </w:tc>
        <w:tc>
          <w:tcPr>
            <w:tcW w:w="1985" w:type="dxa"/>
            <w:vAlign w:val="center"/>
          </w:tcPr>
          <w:p w14:paraId="4FAFEF18" w14:textId="6E842EEC" w:rsidR="0070736E" w:rsidRPr="006E1BC4" w:rsidRDefault="0070736E" w:rsidP="0070736E">
            <w:pPr>
              <w:spacing w:after="120"/>
              <w:jc w:val="center"/>
              <w:rPr>
                <w:sz w:val="22"/>
                <w:szCs w:val="22"/>
              </w:rPr>
            </w:pPr>
            <w:r w:rsidRPr="006E1BC4">
              <w:rPr>
                <w:sz w:val="22"/>
                <w:szCs w:val="22"/>
              </w:rPr>
              <w:t>nad rámec</w:t>
            </w:r>
          </w:p>
        </w:tc>
      </w:tr>
      <w:tr w:rsidR="006E1BC4" w:rsidRPr="006E1BC4" w14:paraId="60CCDABB" w14:textId="77777777" w:rsidTr="000F482F">
        <w:tc>
          <w:tcPr>
            <w:tcW w:w="1260" w:type="dxa"/>
          </w:tcPr>
          <w:p w14:paraId="5FE5FBDB" w14:textId="5AA9B425" w:rsidR="0070736E" w:rsidRPr="006E1BC4" w:rsidRDefault="0070736E" w:rsidP="0070736E">
            <w:pPr>
              <w:spacing w:after="120"/>
              <w:jc w:val="center"/>
              <w:rPr>
                <w:sz w:val="22"/>
                <w:szCs w:val="22"/>
              </w:rPr>
            </w:pPr>
            <w:r w:rsidRPr="006E1BC4">
              <w:rPr>
                <w:sz w:val="22"/>
                <w:szCs w:val="22"/>
              </w:rPr>
              <w:t>N4</w:t>
            </w:r>
          </w:p>
        </w:tc>
        <w:tc>
          <w:tcPr>
            <w:tcW w:w="5528" w:type="dxa"/>
          </w:tcPr>
          <w:p w14:paraId="14FBE843" w14:textId="564F627E" w:rsidR="0070736E" w:rsidRPr="006E1BC4" w:rsidRDefault="0070736E" w:rsidP="0070736E">
            <w:pPr>
              <w:spacing w:after="120"/>
              <w:jc w:val="both"/>
              <w:rPr>
                <w:sz w:val="22"/>
                <w:szCs w:val="22"/>
              </w:rPr>
            </w:pPr>
            <w:r w:rsidRPr="006E1BC4">
              <w:rPr>
                <w:sz w:val="22"/>
                <w:szCs w:val="22"/>
              </w:rPr>
              <w:t>Námet na funkcionalitu mimoriadne dôležitú</w:t>
            </w:r>
          </w:p>
        </w:tc>
        <w:tc>
          <w:tcPr>
            <w:tcW w:w="1985" w:type="dxa"/>
            <w:vAlign w:val="center"/>
          </w:tcPr>
          <w:p w14:paraId="1F0A14CE" w14:textId="10969838" w:rsidR="0070736E" w:rsidRPr="006E1BC4" w:rsidRDefault="0070736E" w:rsidP="0070736E">
            <w:pPr>
              <w:spacing w:after="120"/>
              <w:jc w:val="center"/>
              <w:rPr>
                <w:sz w:val="22"/>
                <w:szCs w:val="22"/>
              </w:rPr>
            </w:pPr>
            <w:r w:rsidRPr="006E1BC4">
              <w:rPr>
                <w:sz w:val="22"/>
                <w:szCs w:val="22"/>
              </w:rPr>
              <w:t>nad rámec</w:t>
            </w:r>
          </w:p>
        </w:tc>
      </w:tr>
      <w:tr w:rsidR="0070736E" w:rsidRPr="006E1BC4" w14:paraId="36AF7587" w14:textId="77777777" w:rsidTr="000F482F">
        <w:tc>
          <w:tcPr>
            <w:tcW w:w="1260" w:type="dxa"/>
          </w:tcPr>
          <w:p w14:paraId="28BFE839" w14:textId="3CEA2631" w:rsidR="0070736E" w:rsidRPr="006E1BC4" w:rsidRDefault="0070736E" w:rsidP="0070736E">
            <w:pPr>
              <w:spacing w:after="120"/>
              <w:jc w:val="center"/>
              <w:rPr>
                <w:sz w:val="22"/>
                <w:szCs w:val="22"/>
              </w:rPr>
            </w:pPr>
            <w:r w:rsidRPr="006E1BC4">
              <w:rPr>
                <w:sz w:val="22"/>
                <w:szCs w:val="22"/>
              </w:rPr>
              <w:t>N5</w:t>
            </w:r>
          </w:p>
        </w:tc>
        <w:tc>
          <w:tcPr>
            <w:tcW w:w="5528" w:type="dxa"/>
          </w:tcPr>
          <w:p w14:paraId="653C89C7" w14:textId="4C162380" w:rsidR="0070736E" w:rsidRPr="006E1BC4" w:rsidRDefault="0070736E" w:rsidP="0070736E">
            <w:pPr>
              <w:spacing w:after="120"/>
              <w:jc w:val="both"/>
              <w:rPr>
                <w:sz w:val="22"/>
                <w:szCs w:val="22"/>
              </w:rPr>
            </w:pPr>
            <w:r w:rsidRPr="006E1BC4">
              <w:rPr>
                <w:sz w:val="22"/>
                <w:szCs w:val="22"/>
              </w:rPr>
              <w:t>Námet vyplývajúci z</w:t>
            </w:r>
            <w:r w:rsidR="005C0F82" w:rsidRPr="006E1BC4">
              <w:rPr>
                <w:sz w:val="22"/>
                <w:szCs w:val="22"/>
              </w:rPr>
              <w:t> </w:t>
            </w:r>
            <w:r w:rsidRPr="006E1BC4">
              <w:rPr>
                <w:sz w:val="22"/>
                <w:szCs w:val="22"/>
              </w:rPr>
              <w:t>legislatívy</w:t>
            </w:r>
          </w:p>
        </w:tc>
        <w:tc>
          <w:tcPr>
            <w:tcW w:w="1985" w:type="dxa"/>
            <w:vAlign w:val="center"/>
          </w:tcPr>
          <w:p w14:paraId="5E7E8489" w14:textId="565884DC" w:rsidR="0070736E" w:rsidRPr="006E1BC4" w:rsidRDefault="0070736E" w:rsidP="0070736E">
            <w:pPr>
              <w:spacing w:after="120"/>
              <w:jc w:val="center"/>
              <w:rPr>
                <w:sz w:val="22"/>
                <w:szCs w:val="22"/>
              </w:rPr>
            </w:pPr>
            <w:r w:rsidRPr="006E1BC4">
              <w:rPr>
                <w:sz w:val="22"/>
                <w:szCs w:val="22"/>
              </w:rPr>
              <w:t>nad rámec</w:t>
            </w:r>
          </w:p>
        </w:tc>
      </w:tr>
    </w:tbl>
    <w:p w14:paraId="25C100B3" w14:textId="77777777" w:rsidR="00A043D7" w:rsidRPr="006E1BC4" w:rsidRDefault="00A043D7" w:rsidP="001D521B">
      <w:pPr>
        <w:rPr>
          <w:sz w:val="22"/>
          <w:szCs w:val="22"/>
        </w:rPr>
      </w:pPr>
    </w:p>
    <w:p w14:paraId="083981DE" w14:textId="77777777" w:rsidR="001D521B" w:rsidRPr="006E1BC4" w:rsidRDefault="005060BB" w:rsidP="001D521B">
      <w:pPr>
        <w:pBdr>
          <w:top w:val="single" w:sz="4" w:space="0" w:color="auto"/>
        </w:pBdr>
        <w:rPr>
          <w:sz w:val="22"/>
          <w:szCs w:val="22"/>
        </w:rPr>
      </w:pPr>
      <w:r w:rsidRPr="006E1BC4">
        <w:rPr>
          <w:i/>
          <w:iCs/>
          <w:sz w:val="22"/>
          <w:szCs w:val="22"/>
        </w:rPr>
        <w:t>Koniec prílohy č. 1</w:t>
      </w:r>
      <w:r w:rsidR="001D521B" w:rsidRPr="006E1BC4">
        <w:rPr>
          <w:i/>
          <w:iCs/>
          <w:sz w:val="22"/>
          <w:szCs w:val="22"/>
        </w:rPr>
        <w:tab/>
      </w:r>
      <w:bookmarkEnd w:id="15"/>
      <w:bookmarkEnd w:id="16"/>
      <w:bookmarkEnd w:id="17"/>
      <w:bookmarkEnd w:id="18"/>
      <w:bookmarkEnd w:id="30"/>
    </w:p>
    <w:p w14:paraId="2137E0D1" w14:textId="77777777" w:rsidR="001D521B" w:rsidRPr="006E1BC4" w:rsidRDefault="001D521B" w:rsidP="001D521B">
      <w:pPr>
        <w:pStyle w:val="Nzov"/>
        <w:rPr>
          <w:b w:val="0"/>
          <w:caps/>
          <w:sz w:val="22"/>
          <w:szCs w:val="22"/>
        </w:rPr>
      </w:pPr>
      <w:r w:rsidRPr="006E1BC4">
        <w:rPr>
          <w:sz w:val="22"/>
          <w:szCs w:val="22"/>
        </w:rPr>
        <w:br w:type="page"/>
      </w:r>
      <w:r w:rsidRPr="006E1BC4">
        <w:rPr>
          <w:b w:val="0"/>
          <w:caps/>
          <w:sz w:val="22"/>
          <w:szCs w:val="22"/>
        </w:rPr>
        <w:lastRenderedPageBreak/>
        <w:t xml:space="preserve">P R Í L O H A  </w:t>
      </w:r>
      <w:r w:rsidRPr="006E1BC4">
        <w:rPr>
          <w:b w:val="0"/>
          <w:sz w:val="22"/>
          <w:szCs w:val="22"/>
        </w:rPr>
        <w:t xml:space="preserve">č.   </w:t>
      </w:r>
      <w:r w:rsidRPr="006E1BC4">
        <w:rPr>
          <w:b w:val="0"/>
          <w:caps/>
          <w:sz w:val="22"/>
          <w:szCs w:val="22"/>
        </w:rPr>
        <w:t>2</w:t>
      </w:r>
    </w:p>
    <w:p w14:paraId="77B86A1E" w14:textId="553C3000" w:rsidR="001D521B" w:rsidRPr="006E1BC4" w:rsidRDefault="001D521B" w:rsidP="001D521B">
      <w:pPr>
        <w:pStyle w:val="Nzov"/>
        <w:rPr>
          <w:sz w:val="22"/>
          <w:szCs w:val="22"/>
        </w:rPr>
      </w:pPr>
      <w:r w:rsidRPr="006E1BC4">
        <w:rPr>
          <w:caps/>
          <w:sz w:val="22"/>
          <w:szCs w:val="22"/>
        </w:rPr>
        <w:t>k SupervÍznEJ ZMLUV</w:t>
      </w:r>
      <w:r w:rsidR="00D601C9" w:rsidRPr="006E1BC4">
        <w:rPr>
          <w:caps/>
          <w:sz w:val="22"/>
          <w:szCs w:val="22"/>
        </w:rPr>
        <w:t>E</w:t>
      </w:r>
      <w:r w:rsidRPr="006E1BC4">
        <w:rPr>
          <w:caps/>
          <w:sz w:val="22"/>
          <w:szCs w:val="22"/>
        </w:rPr>
        <w:t xml:space="preserve"> </w:t>
      </w:r>
      <w:r w:rsidR="00C15045" w:rsidRPr="006E1BC4">
        <w:rPr>
          <w:sz w:val="22"/>
          <w:szCs w:val="22"/>
        </w:rPr>
        <w:t xml:space="preserve">č. </w:t>
      </w:r>
      <w:r w:rsidR="009723F8" w:rsidRPr="006E1BC4">
        <w:rPr>
          <w:sz w:val="22"/>
          <w:szCs w:val="22"/>
        </w:rPr>
        <w:t>č. 017/1/2023/047</w:t>
      </w:r>
    </w:p>
    <w:p w14:paraId="78CC09F0" w14:textId="77777777" w:rsidR="001D521B" w:rsidRPr="006E1BC4" w:rsidRDefault="001D521B" w:rsidP="00B52C58">
      <w:pPr>
        <w:pStyle w:val="Nzov"/>
        <w:rPr>
          <w:b w:val="0"/>
          <w:sz w:val="22"/>
          <w:szCs w:val="22"/>
        </w:rPr>
      </w:pPr>
    </w:p>
    <w:p w14:paraId="73AF4B54" w14:textId="77777777" w:rsidR="001D521B" w:rsidRPr="006E1BC4" w:rsidRDefault="001D521B" w:rsidP="001D521B">
      <w:pPr>
        <w:pStyle w:val="Nzov"/>
        <w:pBdr>
          <w:bottom w:val="single" w:sz="4" w:space="1" w:color="auto"/>
        </w:pBdr>
        <w:rPr>
          <w:caps/>
          <w:sz w:val="22"/>
          <w:szCs w:val="22"/>
        </w:rPr>
      </w:pPr>
      <w:bookmarkStart w:id="32" w:name="_Toc87864480"/>
      <w:r w:rsidRPr="006E1BC4">
        <w:rPr>
          <w:caps/>
          <w:sz w:val="22"/>
          <w:szCs w:val="22"/>
        </w:rPr>
        <w:t xml:space="preserve">pOPIS SLUŽIeB PRE AplikačnÝ sw FONS </w:t>
      </w:r>
      <w:proofErr w:type="spellStart"/>
      <w:r w:rsidRPr="006E1BC4">
        <w:rPr>
          <w:caps/>
          <w:sz w:val="22"/>
          <w:szCs w:val="22"/>
        </w:rPr>
        <w:t>O</w:t>
      </w:r>
      <w:r w:rsidRPr="006E1BC4">
        <w:rPr>
          <w:sz w:val="22"/>
          <w:szCs w:val="22"/>
        </w:rPr>
        <w:t>penlims</w:t>
      </w:r>
      <w:proofErr w:type="spellEnd"/>
    </w:p>
    <w:p w14:paraId="26E9D2CC" w14:textId="564AAD79" w:rsidR="001D521B" w:rsidRPr="006E1BC4" w:rsidRDefault="001D521B" w:rsidP="001D521B">
      <w:pPr>
        <w:pStyle w:val="Nadpis1"/>
        <w:spacing w:after="60"/>
        <w:ind w:left="0"/>
        <w:rPr>
          <w:rFonts w:ascii="Times New Roman" w:hAnsi="Times New Roman"/>
          <w:color w:val="auto"/>
          <w:sz w:val="22"/>
          <w:szCs w:val="22"/>
        </w:rPr>
      </w:pPr>
      <w:r w:rsidRPr="006E1BC4">
        <w:rPr>
          <w:rFonts w:ascii="Times New Roman" w:hAnsi="Times New Roman"/>
          <w:color w:val="auto"/>
          <w:sz w:val="22"/>
          <w:szCs w:val="22"/>
        </w:rPr>
        <w:t>Člán</w:t>
      </w:r>
      <w:r w:rsidR="00DD7EC3" w:rsidRPr="006E1BC4">
        <w:rPr>
          <w:rFonts w:ascii="Times New Roman" w:hAnsi="Times New Roman"/>
          <w:color w:val="auto"/>
          <w:sz w:val="22"/>
          <w:szCs w:val="22"/>
        </w:rPr>
        <w:t>o</w:t>
      </w:r>
      <w:r w:rsidRPr="006E1BC4">
        <w:rPr>
          <w:rFonts w:ascii="Times New Roman" w:hAnsi="Times New Roman"/>
          <w:color w:val="auto"/>
          <w:sz w:val="22"/>
          <w:szCs w:val="22"/>
        </w:rPr>
        <w:t>k I - Podpora aplikačn</w:t>
      </w:r>
      <w:r w:rsidR="00DD7EC3" w:rsidRPr="006E1BC4">
        <w:rPr>
          <w:rFonts w:ascii="Times New Roman" w:hAnsi="Times New Roman"/>
          <w:color w:val="auto"/>
          <w:sz w:val="22"/>
          <w:szCs w:val="22"/>
        </w:rPr>
        <w:t>ého software</w:t>
      </w:r>
    </w:p>
    <w:bookmarkEnd w:id="32"/>
    <w:p w14:paraId="7348AA8E" w14:textId="09EDEFA0" w:rsidR="001D521B" w:rsidRPr="006E1BC4" w:rsidRDefault="001D521B" w:rsidP="001C7588">
      <w:pPr>
        <w:pStyle w:val="Nadpis2"/>
        <w:numPr>
          <w:ilvl w:val="0"/>
          <w:numId w:val="20"/>
        </w:numPr>
        <w:spacing w:before="120"/>
        <w:jc w:val="both"/>
        <w:rPr>
          <w:b/>
          <w:sz w:val="22"/>
          <w:szCs w:val="22"/>
        </w:rPr>
      </w:pPr>
      <w:r w:rsidRPr="006E1BC4">
        <w:rPr>
          <w:b/>
          <w:sz w:val="22"/>
          <w:szCs w:val="22"/>
        </w:rPr>
        <w:t>Aplikačn</w:t>
      </w:r>
      <w:r w:rsidR="00DD7EC3" w:rsidRPr="006E1BC4">
        <w:rPr>
          <w:b/>
          <w:sz w:val="22"/>
          <w:szCs w:val="22"/>
        </w:rPr>
        <w:t>ý</w:t>
      </w:r>
      <w:r w:rsidRPr="006E1BC4">
        <w:rPr>
          <w:b/>
          <w:sz w:val="22"/>
          <w:szCs w:val="22"/>
        </w:rPr>
        <w:t xml:space="preserve"> </w:t>
      </w:r>
      <w:proofErr w:type="spellStart"/>
      <w:r w:rsidRPr="006E1BC4">
        <w:rPr>
          <w:b/>
          <w:sz w:val="22"/>
          <w:szCs w:val="22"/>
        </w:rPr>
        <w:t>sw</w:t>
      </w:r>
      <w:proofErr w:type="spellEnd"/>
      <w:r w:rsidRPr="006E1BC4">
        <w:rPr>
          <w:b/>
          <w:sz w:val="22"/>
          <w:szCs w:val="22"/>
        </w:rPr>
        <w:t xml:space="preserve"> </w:t>
      </w:r>
      <w:r w:rsidRPr="006E1BC4">
        <w:rPr>
          <w:b/>
          <w:caps/>
          <w:sz w:val="22"/>
          <w:szCs w:val="22"/>
        </w:rPr>
        <w:t xml:space="preserve">FONS </w:t>
      </w:r>
      <w:proofErr w:type="spellStart"/>
      <w:r w:rsidRPr="006E1BC4">
        <w:rPr>
          <w:b/>
          <w:caps/>
          <w:sz w:val="22"/>
          <w:szCs w:val="22"/>
        </w:rPr>
        <w:t>O</w:t>
      </w:r>
      <w:r w:rsidRPr="006E1BC4">
        <w:rPr>
          <w:b/>
          <w:sz w:val="22"/>
          <w:szCs w:val="22"/>
        </w:rPr>
        <w:t>penlims</w:t>
      </w:r>
      <w:proofErr w:type="spellEnd"/>
    </w:p>
    <w:p w14:paraId="1AADF520" w14:textId="508A4B58" w:rsidR="00B4044C" w:rsidRPr="006E1BC4" w:rsidRDefault="00B4044C" w:rsidP="00170FB2">
      <w:pPr>
        <w:jc w:val="both"/>
        <w:rPr>
          <w:b/>
          <w:sz w:val="22"/>
          <w:szCs w:val="22"/>
        </w:rPr>
      </w:pPr>
      <w:r w:rsidRPr="006E1BC4">
        <w:rPr>
          <w:sz w:val="22"/>
          <w:szCs w:val="22"/>
        </w:rPr>
        <w:t xml:space="preserve">Dodávateľ sa zaväzuje zabezpečovať podporu ASW FONS </w:t>
      </w:r>
      <w:proofErr w:type="spellStart"/>
      <w:r w:rsidRPr="006E1BC4">
        <w:rPr>
          <w:sz w:val="22"/>
          <w:szCs w:val="22"/>
        </w:rPr>
        <w:t>Openlims</w:t>
      </w:r>
      <w:proofErr w:type="spellEnd"/>
      <w:r w:rsidRPr="006E1BC4">
        <w:rPr>
          <w:sz w:val="22"/>
          <w:szCs w:val="22"/>
        </w:rPr>
        <w:t xml:space="preserve"> (ďalej v tejto prílohe aj iba ASW) a databázového prostredia pre rozsah ASW FONS </w:t>
      </w:r>
      <w:proofErr w:type="spellStart"/>
      <w:r w:rsidRPr="006E1BC4">
        <w:rPr>
          <w:sz w:val="22"/>
          <w:szCs w:val="22"/>
        </w:rPr>
        <w:t>Openlims</w:t>
      </w:r>
      <w:proofErr w:type="spellEnd"/>
      <w:r w:rsidRPr="006E1BC4">
        <w:rPr>
          <w:sz w:val="22"/>
          <w:szCs w:val="22"/>
        </w:rPr>
        <w:t xml:space="preserve"> uvedený v prílohe č. 1 (platí pre stav „Áno“ dodania k užívaniu ASW) a podľa programu „Základná podpora ASW FONS </w:t>
      </w:r>
      <w:proofErr w:type="spellStart"/>
      <w:r w:rsidRPr="006E1BC4">
        <w:rPr>
          <w:sz w:val="22"/>
          <w:szCs w:val="22"/>
        </w:rPr>
        <w:t>Openlims</w:t>
      </w:r>
      <w:proofErr w:type="spellEnd"/>
      <w:r w:rsidRPr="006E1BC4">
        <w:rPr>
          <w:sz w:val="22"/>
          <w:szCs w:val="22"/>
        </w:rPr>
        <w:t>“.</w:t>
      </w:r>
    </w:p>
    <w:p w14:paraId="57838B2D" w14:textId="77777777" w:rsidR="00B4044C" w:rsidRPr="006E1BC4" w:rsidRDefault="00B4044C" w:rsidP="009927C0">
      <w:pPr>
        <w:rPr>
          <w:b/>
          <w:sz w:val="22"/>
          <w:szCs w:val="22"/>
        </w:rPr>
      </w:pPr>
    </w:p>
    <w:p w14:paraId="45C4109B" w14:textId="6479565E" w:rsidR="001D521B" w:rsidRPr="006E1BC4" w:rsidRDefault="00DD7EC3" w:rsidP="00B52C58">
      <w:pPr>
        <w:pStyle w:val="nadpis2roven"/>
        <w:rPr>
          <w:rFonts w:ascii="Times New Roman" w:hAnsi="Times New Roman" w:cs="Times New Roman"/>
          <w:b w:val="0"/>
          <w:color w:val="auto"/>
          <w:sz w:val="22"/>
          <w:szCs w:val="22"/>
        </w:rPr>
      </w:pPr>
      <w:r w:rsidRPr="006E1BC4">
        <w:rPr>
          <w:rFonts w:ascii="Times New Roman" w:hAnsi="Times New Roman" w:cs="Times New Roman"/>
          <w:color w:val="auto"/>
          <w:sz w:val="22"/>
          <w:szCs w:val="22"/>
        </w:rPr>
        <w:t>Program základnej podpory aplikačn</w:t>
      </w:r>
      <w:r w:rsidR="00B53AAA" w:rsidRPr="006E1BC4">
        <w:rPr>
          <w:rFonts w:ascii="Times New Roman" w:hAnsi="Times New Roman" w:cs="Times New Roman"/>
          <w:color w:val="auto"/>
          <w:sz w:val="22"/>
          <w:szCs w:val="22"/>
        </w:rPr>
        <w:t>ého sof</w:t>
      </w:r>
      <w:r w:rsidRPr="006E1BC4">
        <w:rPr>
          <w:rFonts w:ascii="Times New Roman" w:hAnsi="Times New Roman" w:cs="Times New Roman"/>
          <w:color w:val="auto"/>
          <w:sz w:val="22"/>
          <w:szCs w:val="22"/>
        </w:rPr>
        <w:t xml:space="preserve">tware </w:t>
      </w:r>
      <w:r w:rsidR="001D521B" w:rsidRPr="006E1BC4">
        <w:rPr>
          <w:rFonts w:ascii="Times New Roman" w:hAnsi="Times New Roman" w:cs="Times New Roman"/>
          <w:color w:val="auto"/>
          <w:sz w:val="22"/>
          <w:szCs w:val="22"/>
        </w:rPr>
        <w:t xml:space="preserve">FONS </w:t>
      </w:r>
      <w:proofErr w:type="spellStart"/>
      <w:r w:rsidR="001D521B" w:rsidRPr="006E1BC4">
        <w:rPr>
          <w:rFonts w:ascii="Times New Roman" w:hAnsi="Times New Roman" w:cs="Times New Roman"/>
          <w:color w:val="auto"/>
          <w:sz w:val="22"/>
          <w:szCs w:val="22"/>
        </w:rPr>
        <w:t>Openlims</w:t>
      </w:r>
      <w:proofErr w:type="spellEnd"/>
    </w:p>
    <w:p w14:paraId="179B24C7" w14:textId="1DF34777" w:rsidR="00B4044C" w:rsidRPr="006E1BC4" w:rsidRDefault="00B4044C" w:rsidP="00B52C58">
      <w:pPr>
        <w:spacing w:after="120"/>
        <w:ind w:left="360"/>
        <w:jc w:val="both"/>
        <w:rPr>
          <w:sz w:val="22"/>
          <w:szCs w:val="22"/>
        </w:rPr>
      </w:pPr>
      <w:r w:rsidRPr="006E1BC4">
        <w:rPr>
          <w:b/>
          <w:bCs/>
          <w:sz w:val="22"/>
          <w:szCs w:val="22"/>
        </w:rPr>
        <w:t>Vymedzenie základnej podpory</w:t>
      </w:r>
      <w:r w:rsidRPr="006E1BC4">
        <w:rPr>
          <w:sz w:val="22"/>
          <w:szCs w:val="22"/>
        </w:rPr>
        <w:t xml:space="preserve"> - Základná podpora ASW FONS </w:t>
      </w:r>
      <w:proofErr w:type="spellStart"/>
      <w:r w:rsidRPr="006E1BC4">
        <w:rPr>
          <w:sz w:val="22"/>
          <w:szCs w:val="22"/>
        </w:rPr>
        <w:t>Openlims</w:t>
      </w:r>
      <w:proofErr w:type="spellEnd"/>
      <w:r w:rsidRPr="006E1BC4">
        <w:rPr>
          <w:sz w:val="22"/>
          <w:szCs w:val="22"/>
        </w:rPr>
        <w:t xml:space="preserve"> sa vzťahuje iba na dohodnutý rozsah modulov a licencií uvedených v prílohe č. 1</w:t>
      </w:r>
      <w:r w:rsidR="00B42F45" w:rsidRPr="006E1BC4">
        <w:rPr>
          <w:sz w:val="22"/>
          <w:szCs w:val="22"/>
        </w:rPr>
        <w:t xml:space="preserve"> (platí pre stav „Áno“ dodania k užívaniu ASW)</w:t>
      </w:r>
      <w:r w:rsidRPr="006E1BC4">
        <w:rPr>
          <w:sz w:val="22"/>
          <w:szCs w:val="22"/>
        </w:rPr>
        <w:t>, a to odo dňa dojednania tejto podpory. Na tento dojednaný rozsah sa vzťahujú tieto garancie podpory prevádzky:</w:t>
      </w:r>
    </w:p>
    <w:p w14:paraId="1AD5B568" w14:textId="588D202B" w:rsidR="00B42F45" w:rsidRPr="006E1BC4" w:rsidRDefault="00B4044C" w:rsidP="009927C0">
      <w:pPr>
        <w:numPr>
          <w:ilvl w:val="0"/>
          <w:numId w:val="72"/>
        </w:numPr>
        <w:tabs>
          <w:tab w:val="clear" w:pos="360"/>
          <w:tab w:val="num" w:pos="567"/>
        </w:tabs>
        <w:spacing w:after="120"/>
        <w:ind w:left="709" w:hanging="283"/>
        <w:jc w:val="both"/>
        <w:rPr>
          <w:sz w:val="22"/>
          <w:szCs w:val="22"/>
        </w:rPr>
      </w:pPr>
      <w:r w:rsidRPr="006E1BC4">
        <w:rPr>
          <w:b/>
          <w:bCs/>
          <w:sz w:val="22"/>
          <w:szCs w:val="22"/>
        </w:rPr>
        <w:t>Garancia funkčnosti ASW</w:t>
      </w:r>
      <w:r w:rsidRPr="006E1BC4">
        <w:rPr>
          <w:sz w:val="22"/>
          <w:szCs w:val="22"/>
        </w:rPr>
        <w:t xml:space="preserve"> – Dodávateľ sa zaväzuje počas platnosti a účinnosti tejto podpory zabezpečovať opravu zistených chýb v programovom kóde ASW FONS </w:t>
      </w:r>
      <w:proofErr w:type="spellStart"/>
      <w:r w:rsidRPr="006E1BC4">
        <w:rPr>
          <w:sz w:val="22"/>
          <w:szCs w:val="22"/>
        </w:rPr>
        <w:t>Openlims</w:t>
      </w:r>
      <w:proofErr w:type="spellEnd"/>
      <w:r w:rsidRPr="006E1BC4">
        <w:rPr>
          <w:sz w:val="22"/>
          <w:szCs w:val="22"/>
        </w:rPr>
        <w:t xml:space="preserve"> formou aktuálne vydávaných softvérových opravných kódov (</w:t>
      </w:r>
      <w:proofErr w:type="spellStart"/>
      <w:r w:rsidRPr="006E1BC4">
        <w:rPr>
          <w:sz w:val="22"/>
          <w:szCs w:val="22"/>
        </w:rPr>
        <w:t>ozn</w:t>
      </w:r>
      <w:proofErr w:type="spellEnd"/>
      <w:r w:rsidRPr="006E1BC4">
        <w:rPr>
          <w:sz w:val="22"/>
          <w:szCs w:val="22"/>
        </w:rPr>
        <w:t xml:space="preserve">. </w:t>
      </w:r>
      <w:proofErr w:type="spellStart"/>
      <w:r w:rsidR="00B42F45" w:rsidRPr="006E1BC4">
        <w:rPr>
          <w:sz w:val="22"/>
          <w:szCs w:val="22"/>
        </w:rPr>
        <w:t>build</w:t>
      </w:r>
      <w:proofErr w:type="spellEnd"/>
      <w:r w:rsidRPr="006E1BC4">
        <w:rPr>
          <w:sz w:val="22"/>
          <w:szCs w:val="22"/>
        </w:rPr>
        <w:t>).</w:t>
      </w:r>
      <w:r w:rsidR="00B42F45" w:rsidRPr="006E1BC4">
        <w:rPr>
          <w:sz w:val="22"/>
          <w:szCs w:val="22"/>
        </w:rPr>
        <w:t xml:space="preserve"> Dodávateľ vykonáva opravu zistených chýb iba do poslednej uvoľnenej verzie ASW. Posledná uvoľnen</w:t>
      </w:r>
      <w:r w:rsidR="00E21D77" w:rsidRPr="006E1BC4">
        <w:rPr>
          <w:sz w:val="22"/>
          <w:szCs w:val="22"/>
        </w:rPr>
        <w:t>á</w:t>
      </w:r>
      <w:r w:rsidR="00B42F45" w:rsidRPr="006E1BC4">
        <w:rPr>
          <w:sz w:val="22"/>
          <w:szCs w:val="22"/>
        </w:rPr>
        <w:t xml:space="preserve"> verzia</w:t>
      </w:r>
      <w:r w:rsidR="00E21D77" w:rsidRPr="006E1BC4">
        <w:rPr>
          <w:sz w:val="22"/>
          <w:szCs w:val="22"/>
        </w:rPr>
        <w:t xml:space="preserve"> sa rozumie Dodávateľo</w:t>
      </w:r>
      <w:r w:rsidR="00F949B2" w:rsidRPr="006E1BC4">
        <w:rPr>
          <w:sz w:val="22"/>
          <w:szCs w:val="22"/>
        </w:rPr>
        <w:t>m k distribú</w:t>
      </w:r>
      <w:r w:rsidR="00E21D77" w:rsidRPr="006E1BC4">
        <w:rPr>
          <w:sz w:val="22"/>
          <w:szCs w:val="22"/>
        </w:rPr>
        <w:t>c</w:t>
      </w:r>
      <w:r w:rsidR="00F949B2" w:rsidRPr="006E1BC4">
        <w:rPr>
          <w:sz w:val="22"/>
          <w:szCs w:val="22"/>
        </w:rPr>
        <w:t>ii uvoľ</w:t>
      </w:r>
      <w:r w:rsidR="00E21D77" w:rsidRPr="006E1BC4">
        <w:rPr>
          <w:sz w:val="22"/>
          <w:szCs w:val="22"/>
        </w:rPr>
        <w:t>nená a zverejnená najnovšia verzia ASW, včí</w:t>
      </w:r>
      <w:r w:rsidR="00B42F45" w:rsidRPr="006E1BC4">
        <w:rPr>
          <w:sz w:val="22"/>
          <w:szCs w:val="22"/>
        </w:rPr>
        <w:t>t</w:t>
      </w:r>
      <w:r w:rsidR="00E21D77" w:rsidRPr="006E1BC4">
        <w:rPr>
          <w:sz w:val="22"/>
          <w:szCs w:val="22"/>
        </w:rPr>
        <w:t xml:space="preserve">ane posledného uvoľneného </w:t>
      </w:r>
      <w:proofErr w:type="spellStart"/>
      <w:r w:rsidR="00E21D77" w:rsidRPr="006E1BC4">
        <w:rPr>
          <w:sz w:val="22"/>
          <w:szCs w:val="22"/>
        </w:rPr>
        <w:t>buildu</w:t>
      </w:r>
      <w:proofErr w:type="spellEnd"/>
      <w:r w:rsidR="00E21D77" w:rsidRPr="006E1BC4">
        <w:rPr>
          <w:sz w:val="22"/>
          <w:szCs w:val="22"/>
        </w:rPr>
        <w:t>. Dodávateľ pr</w:t>
      </w:r>
      <w:r w:rsidR="00B42F45" w:rsidRPr="006E1BC4">
        <w:rPr>
          <w:sz w:val="22"/>
          <w:szCs w:val="22"/>
        </w:rPr>
        <w:t>ijím</w:t>
      </w:r>
      <w:r w:rsidR="00E21D77" w:rsidRPr="006E1BC4">
        <w:rPr>
          <w:sz w:val="22"/>
          <w:szCs w:val="22"/>
        </w:rPr>
        <w:t>a</w:t>
      </w:r>
      <w:r w:rsidR="00B42F45" w:rsidRPr="006E1BC4">
        <w:rPr>
          <w:sz w:val="22"/>
          <w:szCs w:val="22"/>
        </w:rPr>
        <w:t xml:space="preserve"> k </w:t>
      </w:r>
      <w:r w:rsidR="00E21D77" w:rsidRPr="006E1BC4">
        <w:rPr>
          <w:sz w:val="22"/>
          <w:szCs w:val="22"/>
        </w:rPr>
        <w:t>oprave a</w:t>
      </w:r>
      <w:r w:rsidR="00170FB2" w:rsidRPr="006E1BC4">
        <w:rPr>
          <w:sz w:val="22"/>
          <w:szCs w:val="22"/>
        </w:rPr>
        <w:t> </w:t>
      </w:r>
      <w:r w:rsidR="00E21D77" w:rsidRPr="006E1BC4">
        <w:rPr>
          <w:sz w:val="22"/>
          <w:szCs w:val="22"/>
        </w:rPr>
        <w:t>odstráneniu</w:t>
      </w:r>
      <w:r w:rsidR="00B42F45" w:rsidRPr="006E1BC4">
        <w:rPr>
          <w:sz w:val="22"/>
          <w:szCs w:val="22"/>
        </w:rPr>
        <w:t xml:space="preserve"> </w:t>
      </w:r>
      <w:r w:rsidR="00E21D77" w:rsidRPr="006E1BC4">
        <w:rPr>
          <w:sz w:val="22"/>
          <w:szCs w:val="22"/>
        </w:rPr>
        <w:t>iba chyby vyskytujúce sa v poslednej uvoľnenej</w:t>
      </w:r>
      <w:r w:rsidR="00B42F45" w:rsidRPr="006E1BC4">
        <w:rPr>
          <w:sz w:val="22"/>
          <w:szCs w:val="22"/>
        </w:rPr>
        <w:t xml:space="preserve"> verz</w:t>
      </w:r>
      <w:r w:rsidR="00E21D77" w:rsidRPr="006E1BC4">
        <w:rPr>
          <w:sz w:val="22"/>
          <w:szCs w:val="22"/>
        </w:rPr>
        <w:t>i</w:t>
      </w:r>
      <w:r w:rsidR="00B42F45" w:rsidRPr="006E1BC4">
        <w:rPr>
          <w:sz w:val="22"/>
          <w:szCs w:val="22"/>
        </w:rPr>
        <w:t>i ASW, vč</w:t>
      </w:r>
      <w:r w:rsidR="00E21D77" w:rsidRPr="006E1BC4">
        <w:rPr>
          <w:sz w:val="22"/>
          <w:szCs w:val="22"/>
        </w:rPr>
        <w:t xml:space="preserve">ítane posledného </w:t>
      </w:r>
      <w:proofErr w:type="spellStart"/>
      <w:r w:rsidR="00E21D77" w:rsidRPr="006E1BC4">
        <w:rPr>
          <w:sz w:val="22"/>
          <w:szCs w:val="22"/>
        </w:rPr>
        <w:t>buildu</w:t>
      </w:r>
      <w:proofErr w:type="spellEnd"/>
      <w:r w:rsidR="00E21D77" w:rsidRPr="006E1BC4">
        <w:rPr>
          <w:sz w:val="22"/>
          <w:szCs w:val="22"/>
        </w:rPr>
        <w:t>. V prípade</w:t>
      </w:r>
      <w:r w:rsidR="00B42F45" w:rsidRPr="006E1BC4">
        <w:rPr>
          <w:sz w:val="22"/>
          <w:szCs w:val="22"/>
        </w:rPr>
        <w:t>, že Objedn</w:t>
      </w:r>
      <w:r w:rsidR="00E21D77" w:rsidRPr="006E1BC4">
        <w:rPr>
          <w:sz w:val="22"/>
          <w:szCs w:val="22"/>
        </w:rPr>
        <w:t>ávateľ oznámi chybu v staršej</w:t>
      </w:r>
      <w:r w:rsidR="00B42F45" w:rsidRPr="006E1BC4">
        <w:rPr>
          <w:sz w:val="22"/>
          <w:szCs w:val="22"/>
        </w:rPr>
        <w:t xml:space="preserve"> verz</w:t>
      </w:r>
      <w:r w:rsidR="00E21D77" w:rsidRPr="006E1BC4">
        <w:rPr>
          <w:sz w:val="22"/>
          <w:szCs w:val="22"/>
        </w:rPr>
        <w:t>i</w:t>
      </w:r>
      <w:r w:rsidR="00B42F45" w:rsidRPr="006E1BC4">
        <w:rPr>
          <w:sz w:val="22"/>
          <w:szCs w:val="22"/>
        </w:rPr>
        <w:t>i ASW, je za za</w:t>
      </w:r>
      <w:r w:rsidR="00E21D77" w:rsidRPr="006E1BC4">
        <w:rPr>
          <w:sz w:val="22"/>
          <w:szCs w:val="22"/>
        </w:rPr>
        <w:t>čatie riešenia odstránenia</w:t>
      </w:r>
      <w:r w:rsidR="00B42F45" w:rsidRPr="006E1BC4">
        <w:rPr>
          <w:sz w:val="22"/>
          <w:szCs w:val="22"/>
        </w:rPr>
        <w:t xml:space="preserve"> n</w:t>
      </w:r>
      <w:r w:rsidR="00E21D77" w:rsidRPr="006E1BC4">
        <w:rPr>
          <w:sz w:val="22"/>
          <w:szCs w:val="22"/>
        </w:rPr>
        <w:t>ahlásenej chyby považovaný</w:t>
      </w:r>
      <w:r w:rsidR="00B42F45" w:rsidRPr="006E1BC4">
        <w:rPr>
          <w:sz w:val="22"/>
          <w:szCs w:val="22"/>
        </w:rPr>
        <w:t xml:space="preserve"> t</w:t>
      </w:r>
      <w:r w:rsidR="00E21D77" w:rsidRPr="006E1BC4">
        <w:rPr>
          <w:sz w:val="22"/>
          <w:szCs w:val="22"/>
        </w:rPr>
        <w:t>iež pokyn Dodávateľa</w:t>
      </w:r>
      <w:r w:rsidR="00B42F45" w:rsidRPr="006E1BC4">
        <w:rPr>
          <w:sz w:val="22"/>
          <w:szCs w:val="22"/>
        </w:rPr>
        <w:t xml:space="preserve"> Objedn</w:t>
      </w:r>
      <w:r w:rsidR="00E21D77" w:rsidRPr="006E1BC4">
        <w:rPr>
          <w:sz w:val="22"/>
          <w:szCs w:val="22"/>
        </w:rPr>
        <w:t>ávateľovi k nasad</w:t>
      </w:r>
      <w:r w:rsidR="00B42F45" w:rsidRPr="006E1BC4">
        <w:rPr>
          <w:sz w:val="22"/>
          <w:szCs w:val="22"/>
        </w:rPr>
        <w:t>en</w:t>
      </w:r>
      <w:r w:rsidR="00E21D77" w:rsidRPr="006E1BC4">
        <w:rPr>
          <w:sz w:val="22"/>
          <w:szCs w:val="22"/>
        </w:rPr>
        <w:t>iu aktuálnej</w:t>
      </w:r>
      <w:r w:rsidR="00B42F45" w:rsidRPr="006E1BC4">
        <w:rPr>
          <w:sz w:val="22"/>
          <w:szCs w:val="22"/>
        </w:rPr>
        <w:t xml:space="preserve"> verz</w:t>
      </w:r>
      <w:r w:rsidR="00E21D77" w:rsidRPr="006E1BC4">
        <w:rPr>
          <w:sz w:val="22"/>
          <w:szCs w:val="22"/>
        </w:rPr>
        <w:t>ie ASW a pokyn k</w:t>
      </w:r>
      <w:r w:rsidR="00170FB2" w:rsidRPr="006E1BC4">
        <w:rPr>
          <w:sz w:val="22"/>
          <w:szCs w:val="22"/>
        </w:rPr>
        <w:t> </w:t>
      </w:r>
      <w:r w:rsidR="00E21D77" w:rsidRPr="006E1BC4">
        <w:rPr>
          <w:sz w:val="22"/>
          <w:szCs w:val="22"/>
        </w:rPr>
        <w:t>následnému otestovaniu nahlásenej</w:t>
      </w:r>
      <w:r w:rsidR="00B42F45" w:rsidRPr="006E1BC4">
        <w:rPr>
          <w:sz w:val="22"/>
          <w:szCs w:val="22"/>
        </w:rPr>
        <w:t xml:space="preserve"> chyby Objedn</w:t>
      </w:r>
      <w:r w:rsidR="00E21D77" w:rsidRPr="006E1BC4">
        <w:rPr>
          <w:sz w:val="22"/>
          <w:szCs w:val="22"/>
        </w:rPr>
        <w:t>ávateľom na tejto poslednej</w:t>
      </w:r>
      <w:r w:rsidR="00A02D4D" w:rsidRPr="006E1BC4">
        <w:rPr>
          <w:sz w:val="22"/>
          <w:szCs w:val="22"/>
        </w:rPr>
        <w:t xml:space="preserve"> uvoľ</w:t>
      </w:r>
      <w:r w:rsidR="00E21D77" w:rsidRPr="006E1BC4">
        <w:rPr>
          <w:sz w:val="22"/>
          <w:szCs w:val="22"/>
        </w:rPr>
        <w:t>nenej</w:t>
      </w:r>
      <w:r w:rsidR="00B42F45" w:rsidRPr="006E1BC4">
        <w:rPr>
          <w:sz w:val="22"/>
          <w:szCs w:val="22"/>
        </w:rPr>
        <w:t xml:space="preserve"> verz</w:t>
      </w:r>
      <w:r w:rsidR="00E21D77" w:rsidRPr="006E1BC4">
        <w:rPr>
          <w:sz w:val="22"/>
          <w:szCs w:val="22"/>
        </w:rPr>
        <w:t>i</w:t>
      </w:r>
      <w:r w:rsidR="00B42F45" w:rsidRPr="006E1BC4">
        <w:rPr>
          <w:sz w:val="22"/>
          <w:szCs w:val="22"/>
        </w:rPr>
        <w:t xml:space="preserve">i ASW. </w:t>
      </w:r>
    </w:p>
    <w:p w14:paraId="3A758CF1" w14:textId="51C2D0C6" w:rsidR="00B4044C" w:rsidRPr="006E1BC4" w:rsidRDefault="00B4044C" w:rsidP="00BD28CC">
      <w:pPr>
        <w:numPr>
          <w:ilvl w:val="0"/>
          <w:numId w:val="72"/>
        </w:numPr>
        <w:tabs>
          <w:tab w:val="clear" w:pos="360"/>
          <w:tab w:val="num" w:pos="1134"/>
        </w:tabs>
        <w:ind w:left="709" w:hanging="283"/>
        <w:jc w:val="both"/>
        <w:rPr>
          <w:sz w:val="22"/>
          <w:szCs w:val="22"/>
        </w:rPr>
      </w:pPr>
      <w:r w:rsidRPr="006E1BC4">
        <w:rPr>
          <w:b/>
          <w:bCs/>
          <w:sz w:val="22"/>
          <w:szCs w:val="22"/>
        </w:rPr>
        <w:t xml:space="preserve">Garancia rozvoja ASW – </w:t>
      </w:r>
      <w:r w:rsidRPr="006E1BC4">
        <w:rPr>
          <w:sz w:val="22"/>
          <w:szCs w:val="22"/>
        </w:rPr>
        <w:t xml:space="preserve">Dodávateľ sa zaväzuje počas platnosti a účinnosti tejto podpory rozvíjať ASW FONS </w:t>
      </w:r>
      <w:proofErr w:type="spellStart"/>
      <w:r w:rsidRPr="006E1BC4">
        <w:rPr>
          <w:sz w:val="22"/>
          <w:szCs w:val="22"/>
        </w:rPr>
        <w:t>Openlims</w:t>
      </w:r>
      <w:proofErr w:type="spellEnd"/>
      <w:r w:rsidRPr="006E1BC4">
        <w:rPr>
          <w:sz w:val="22"/>
          <w:szCs w:val="22"/>
        </w:rPr>
        <w:t xml:space="preserve"> a poskytovať Objednávateľovi updaty, upgrady či vyššie verzie tohto ASW, ktoré boli uvoľnené na trh a ktoré zahrňujú:</w:t>
      </w:r>
    </w:p>
    <w:p w14:paraId="0B318DAB" w14:textId="3CC54CAC" w:rsidR="003C5132" w:rsidRPr="006E1BC4" w:rsidRDefault="00B4044C" w:rsidP="000F482F">
      <w:pPr>
        <w:pStyle w:val="Odrka2doplohy"/>
        <w:numPr>
          <w:ilvl w:val="0"/>
          <w:numId w:val="47"/>
        </w:numPr>
        <w:tabs>
          <w:tab w:val="left" w:pos="709"/>
        </w:tabs>
        <w:rPr>
          <w:rFonts w:ascii="Times New Roman" w:hAnsi="Times New Roman"/>
          <w:sz w:val="22"/>
          <w:szCs w:val="22"/>
        </w:rPr>
      </w:pPr>
      <w:r w:rsidRPr="006E1BC4">
        <w:rPr>
          <w:rFonts w:ascii="Times New Roman" w:hAnsi="Times New Roman"/>
          <w:sz w:val="22"/>
          <w:szCs w:val="22"/>
        </w:rPr>
        <w:t>opravené funkcie a moduly,</w:t>
      </w:r>
    </w:p>
    <w:p w14:paraId="7118A9C1" w14:textId="67A75E01" w:rsidR="003C5132" w:rsidRPr="006E1BC4" w:rsidRDefault="00B4044C" w:rsidP="000F482F">
      <w:pPr>
        <w:pStyle w:val="Odrka2doplohy"/>
        <w:numPr>
          <w:ilvl w:val="0"/>
          <w:numId w:val="47"/>
        </w:numPr>
        <w:tabs>
          <w:tab w:val="left" w:pos="709"/>
        </w:tabs>
        <w:rPr>
          <w:rFonts w:ascii="Times New Roman" w:hAnsi="Times New Roman"/>
          <w:sz w:val="22"/>
          <w:szCs w:val="22"/>
        </w:rPr>
      </w:pPr>
      <w:r w:rsidRPr="006E1BC4">
        <w:rPr>
          <w:rFonts w:ascii="Times New Roman" w:hAnsi="Times New Roman"/>
          <w:sz w:val="22"/>
          <w:szCs w:val="22"/>
        </w:rPr>
        <w:t>vylepšené funkcie a moduly,</w:t>
      </w:r>
    </w:p>
    <w:p w14:paraId="0219B2D5" w14:textId="3AFADD7B" w:rsidR="00B4044C" w:rsidRPr="006E1BC4" w:rsidRDefault="00B4044C" w:rsidP="000F482F">
      <w:pPr>
        <w:pStyle w:val="Odrka2doplohy"/>
        <w:numPr>
          <w:ilvl w:val="0"/>
          <w:numId w:val="47"/>
        </w:numPr>
        <w:tabs>
          <w:tab w:val="left" w:pos="709"/>
        </w:tabs>
        <w:spacing w:before="0" w:after="120"/>
        <w:rPr>
          <w:rFonts w:ascii="Times New Roman" w:hAnsi="Times New Roman"/>
          <w:sz w:val="22"/>
          <w:szCs w:val="22"/>
        </w:rPr>
      </w:pPr>
      <w:r w:rsidRPr="006E1BC4">
        <w:rPr>
          <w:rFonts w:ascii="Times New Roman" w:hAnsi="Times New Roman"/>
          <w:sz w:val="22"/>
          <w:szCs w:val="22"/>
        </w:rPr>
        <w:t>nové funkcie a moduly, ktoré nie sú samostatne dodávané na trh.</w:t>
      </w:r>
    </w:p>
    <w:p w14:paraId="246C6506" w14:textId="6816A1F1" w:rsidR="009927C0" w:rsidRPr="006E1BC4" w:rsidRDefault="00B4044C" w:rsidP="003C5132">
      <w:pPr>
        <w:numPr>
          <w:ilvl w:val="0"/>
          <w:numId w:val="72"/>
        </w:numPr>
        <w:tabs>
          <w:tab w:val="clear" w:pos="360"/>
          <w:tab w:val="num" w:pos="426"/>
        </w:tabs>
        <w:spacing w:after="120"/>
        <w:ind w:left="709" w:hanging="283"/>
        <w:jc w:val="both"/>
        <w:rPr>
          <w:bCs/>
          <w:sz w:val="22"/>
          <w:szCs w:val="22"/>
        </w:rPr>
      </w:pPr>
      <w:r w:rsidRPr="006E1BC4">
        <w:rPr>
          <w:b/>
          <w:bCs/>
          <w:sz w:val="22"/>
          <w:szCs w:val="22"/>
        </w:rPr>
        <w:t xml:space="preserve">Garancia legislatívnych updatov – </w:t>
      </w:r>
      <w:r w:rsidRPr="006E1BC4">
        <w:rPr>
          <w:sz w:val="22"/>
          <w:szCs w:val="22"/>
        </w:rPr>
        <w:t xml:space="preserve">Dodávateľ sa zaväzuje vykonávať úpravy kódu ASW FONS </w:t>
      </w:r>
      <w:proofErr w:type="spellStart"/>
      <w:r w:rsidRPr="006E1BC4">
        <w:rPr>
          <w:sz w:val="22"/>
          <w:szCs w:val="22"/>
        </w:rPr>
        <w:t>Openlims</w:t>
      </w:r>
      <w:proofErr w:type="spellEnd"/>
      <w:r w:rsidRPr="006E1BC4">
        <w:rPr>
          <w:sz w:val="22"/>
          <w:szCs w:val="22"/>
        </w:rPr>
        <w:t xml:space="preserve"> tak, aby tento pracoval v súlad</w:t>
      </w:r>
      <w:r w:rsidR="00BC368B" w:rsidRPr="006E1BC4">
        <w:rPr>
          <w:sz w:val="22"/>
          <w:szCs w:val="22"/>
        </w:rPr>
        <w:t>e s platnými právnymi predpismi SR</w:t>
      </w:r>
      <w:r w:rsidRPr="006E1BC4">
        <w:rPr>
          <w:sz w:val="22"/>
          <w:szCs w:val="22"/>
        </w:rPr>
        <w:t xml:space="preserve">. </w:t>
      </w:r>
      <w:r w:rsidR="009927C0" w:rsidRPr="006E1BC4">
        <w:rPr>
          <w:bCs/>
          <w:sz w:val="22"/>
          <w:szCs w:val="22"/>
        </w:rPr>
        <w:t>Legislat</w:t>
      </w:r>
      <w:r w:rsidR="007477ED" w:rsidRPr="006E1BC4">
        <w:rPr>
          <w:bCs/>
          <w:sz w:val="22"/>
          <w:szCs w:val="22"/>
        </w:rPr>
        <w:t>í</w:t>
      </w:r>
      <w:r w:rsidR="009927C0" w:rsidRPr="006E1BC4">
        <w:rPr>
          <w:bCs/>
          <w:sz w:val="22"/>
          <w:szCs w:val="22"/>
        </w:rPr>
        <w:t>vn</w:t>
      </w:r>
      <w:r w:rsidR="007477ED" w:rsidRPr="006E1BC4">
        <w:rPr>
          <w:bCs/>
          <w:sz w:val="22"/>
          <w:szCs w:val="22"/>
        </w:rPr>
        <w:t>e</w:t>
      </w:r>
      <w:r w:rsidR="009927C0" w:rsidRPr="006E1BC4">
        <w:rPr>
          <w:bCs/>
          <w:sz w:val="22"/>
          <w:szCs w:val="22"/>
        </w:rPr>
        <w:t xml:space="preserve"> úpravy ASW s</w:t>
      </w:r>
      <w:r w:rsidR="007477ED" w:rsidRPr="006E1BC4">
        <w:rPr>
          <w:bCs/>
          <w:sz w:val="22"/>
          <w:szCs w:val="22"/>
        </w:rPr>
        <w:t>ú garantované vo vz</w:t>
      </w:r>
      <w:r w:rsidR="009B02AB" w:rsidRPr="006E1BC4">
        <w:rPr>
          <w:bCs/>
          <w:sz w:val="22"/>
          <w:szCs w:val="22"/>
        </w:rPr>
        <w:t>ť</w:t>
      </w:r>
      <w:r w:rsidR="007477ED" w:rsidRPr="006E1BC4">
        <w:rPr>
          <w:bCs/>
          <w:sz w:val="22"/>
          <w:szCs w:val="22"/>
        </w:rPr>
        <w:t>ahu k liečbe osoby pacienta, k úhradám zdravotnej starostlivosti pre Objednávateľa, k</w:t>
      </w:r>
      <w:r w:rsidR="00170FB2" w:rsidRPr="006E1BC4">
        <w:rPr>
          <w:bCs/>
          <w:sz w:val="22"/>
          <w:szCs w:val="22"/>
        </w:rPr>
        <w:t> </w:t>
      </w:r>
      <w:r w:rsidR="007477ED" w:rsidRPr="006E1BC4">
        <w:rPr>
          <w:bCs/>
          <w:sz w:val="22"/>
          <w:szCs w:val="22"/>
        </w:rPr>
        <w:t>elektronicky spracovávaným a sledovaným údajo</w:t>
      </w:r>
      <w:r w:rsidR="009927C0" w:rsidRPr="006E1BC4">
        <w:rPr>
          <w:bCs/>
          <w:sz w:val="22"/>
          <w:szCs w:val="22"/>
        </w:rPr>
        <w:t>m v A</w:t>
      </w:r>
      <w:r w:rsidR="007477ED" w:rsidRPr="006E1BC4">
        <w:rPr>
          <w:bCs/>
          <w:sz w:val="22"/>
          <w:szCs w:val="22"/>
        </w:rPr>
        <w:t>SW a k Objednávateľom s</w:t>
      </w:r>
      <w:r w:rsidR="009927C0" w:rsidRPr="006E1BC4">
        <w:rPr>
          <w:bCs/>
          <w:sz w:val="22"/>
          <w:szCs w:val="22"/>
        </w:rPr>
        <w:t>pravidl</w:t>
      </w:r>
      <w:r w:rsidR="007477ED" w:rsidRPr="006E1BC4">
        <w:rPr>
          <w:bCs/>
          <w:sz w:val="22"/>
          <w:szCs w:val="22"/>
        </w:rPr>
        <w:t>a elektronicky vykazovaným údajom a dátam pre ostatné subjekty, vymenované zákonom al</w:t>
      </w:r>
      <w:r w:rsidR="009927C0" w:rsidRPr="006E1BC4">
        <w:rPr>
          <w:bCs/>
          <w:sz w:val="22"/>
          <w:szCs w:val="22"/>
        </w:rPr>
        <w:t xml:space="preserve">ebo </w:t>
      </w:r>
      <w:r w:rsidR="007477ED" w:rsidRPr="006E1BC4">
        <w:rPr>
          <w:bCs/>
          <w:sz w:val="22"/>
          <w:szCs w:val="22"/>
        </w:rPr>
        <w:t>podzákonnou právnou</w:t>
      </w:r>
      <w:r w:rsidR="009927C0" w:rsidRPr="006E1BC4">
        <w:rPr>
          <w:bCs/>
          <w:sz w:val="22"/>
          <w:szCs w:val="22"/>
        </w:rPr>
        <w:t xml:space="preserve"> normou</w:t>
      </w:r>
      <w:r w:rsidR="007477ED" w:rsidRPr="006E1BC4">
        <w:rPr>
          <w:bCs/>
          <w:sz w:val="22"/>
          <w:szCs w:val="22"/>
        </w:rPr>
        <w:t>. Legislatívne úpravy ASW sú poskytované</w:t>
      </w:r>
      <w:r w:rsidR="009927C0" w:rsidRPr="006E1BC4">
        <w:rPr>
          <w:bCs/>
          <w:sz w:val="22"/>
          <w:szCs w:val="22"/>
        </w:rPr>
        <w:t xml:space="preserve"> </w:t>
      </w:r>
      <w:r w:rsidR="007477ED" w:rsidRPr="006E1BC4">
        <w:rPr>
          <w:bCs/>
          <w:sz w:val="22"/>
          <w:szCs w:val="22"/>
        </w:rPr>
        <w:t>iba pre licencie al</w:t>
      </w:r>
      <w:r w:rsidR="009927C0" w:rsidRPr="006E1BC4">
        <w:rPr>
          <w:bCs/>
          <w:sz w:val="22"/>
          <w:szCs w:val="22"/>
        </w:rPr>
        <w:t>ebo funkc</w:t>
      </w:r>
      <w:r w:rsidR="007477ED" w:rsidRPr="006E1BC4">
        <w:rPr>
          <w:bCs/>
          <w:sz w:val="22"/>
          <w:szCs w:val="22"/>
        </w:rPr>
        <w:t>ie ASW, ktoré Objednávateľ legálne užíva</w:t>
      </w:r>
      <w:r w:rsidR="009927C0" w:rsidRPr="006E1BC4">
        <w:rPr>
          <w:bCs/>
          <w:sz w:val="22"/>
          <w:szCs w:val="22"/>
        </w:rPr>
        <w:t xml:space="preserve"> na z</w:t>
      </w:r>
      <w:r w:rsidR="007477ED" w:rsidRPr="006E1BC4">
        <w:rPr>
          <w:bCs/>
          <w:sz w:val="22"/>
          <w:szCs w:val="22"/>
        </w:rPr>
        <w:t>áklade platnej licenčnej zmluvy uzatvorenej s Dodávateľom a ktoré sú súčasne uvedené v dojednanom r</w:t>
      </w:r>
      <w:r w:rsidR="009927C0" w:rsidRPr="006E1BC4">
        <w:rPr>
          <w:bCs/>
          <w:sz w:val="22"/>
          <w:szCs w:val="22"/>
        </w:rPr>
        <w:t>ozsahu licenc</w:t>
      </w:r>
      <w:r w:rsidR="007477ED" w:rsidRPr="006E1BC4">
        <w:rPr>
          <w:bCs/>
          <w:sz w:val="22"/>
          <w:szCs w:val="22"/>
        </w:rPr>
        <w:t>ií ASW pre poskytovanie</w:t>
      </w:r>
      <w:r w:rsidR="009927C0" w:rsidRPr="006E1BC4">
        <w:rPr>
          <w:bCs/>
          <w:sz w:val="22"/>
          <w:szCs w:val="22"/>
        </w:rPr>
        <w:t xml:space="preserve"> služ</w:t>
      </w:r>
      <w:r w:rsidR="007477ED" w:rsidRPr="006E1BC4">
        <w:rPr>
          <w:bCs/>
          <w:sz w:val="22"/>
          <w:szCs w:val="22"/>
        </w:rPr>
        <w:t xml:space="preserve">ieb servisnej podpory, </w:t>
      </w:r>
      <w:r w:rsidR="00170FB2" w:rsidRPr="006E1BC4">
        <w:rPr>
          <w:bCs/>
          <w:sz w:val="22"/>
          <w:szCs w:val="22"/>
        </w:rPr>
        <w:t xml:space="preserve">čl. I, kap. </w:t>
      </w:r>
      <w:r w:rsidR="007477ED" w:rsidRPr="006E1BC4">
        <w:rPr>
          <w:bCs/>
          <w:sz w:val="22"/>
          <w:szCs w:val="22"/>
        </w:rPr>
        <w:t>1 pr</w:t>
      </w:r>
      <w:r w:rsidR="009927C0" w:rsidRPr="006E1BC4">
        <w:rPr>
          <w:bCs/>
          <w:sz w:val="22"/>
          <w:szCs w:val="22"/>
        </w:rPr>
        <w:t xml:space="preserve">ílohy č. 1. </w:t>
      </w:r>
    </w:p>
    <w:p w14:paraId="17E6814D" w14:textId="1281A16D" w:rsidR="009927C0" w:rsidRPr="006E1BC4" w:rsidRDefault="009927C0" w:rsidP="009927C0">
      <w:pPr>
        <w:spacing w:after="120"/>
        <w:ind w:left="720"/>
        <w:jc w:val="both"/>
        <w:rPr>
          <w:bCs/>
          <w:sz w:val="22"/>
          <w:szCs w:val="22"/>
        </w:rPr>
      </w:pPr>
      <w:r w:rsidRPr="006E1BC4">
        <w:rPr>
          <w:bCs/>
          <w:sz w:val="22"/>
          <w:szCs w:val="22"/>
        </w:rPr>
        <w:t>Dod</w:t>
      </w:r>
      <w:r w:rsidR="007477ED" w:rsidRPr="006E1BC4">
        <w:rPr>
          <w:bCs/>
          <w:sz w:val="22"/>
          <w:szCs w:val="22"/>
        </w:rPr>
        <w:t>ávateľ garantuje, v zmysle predchádzajúceho dojednania vyššie, že všetk</w:t>
      </w:r>
      <w:r w:rsidRPr="006E1BC4">
        <w:rPr>
          <w:bCs/>
          <w:sz w:val="22"/>
          <w:szCs w:val="22"/>
        </w:rPr>
        <w:t>y funkc</w:t>
      </w:r>
      <w:r w:rsidR="007477ED" w:rsidRPr="006E1BC4">
        <w:rPr>
          <w:bCs/>
          <w:sz w:val="22"/>
          <w:szCs w:val="22"/>
        </w:rPr>
        <w:t>ie ASW budú plne v súlade s legislatívny</w:t>
      </w:r>
      <w:r w:rsidRPr="006E1BC4">
        <w:rPr>
          <w:bCs/>
          <w:sz w:val="22"/>
          <w:szCs w:val="22"/>
        </w:rPr>
        <w:t>mi pož</w:t>
      </w:r>
      <w:r w:rsidR="007477ED" w:rsidRPr="006E1BC4">
        <w:rPr>
          <w:bCs/>
          <w:sz w:val="22"/>
          <w:szCs w:val="22"/>
        </w:rPr>
        <w:t>iadavkami</w:t>
      </w:r>
      <w:r w:rsidRPr="006E1BC4">
        <w:rPr>
          <w:bCs/>
          <w:sz w:val="22"/>
          <w:szCs w:val="22"/>
        </w:rPr>
        <w:t xml:space="preserve">. </w:t>
      </w:r>
      <w:r w:rsidR="007477ED" w:rsidRPr="006E1BC4">
        <w:rPr>
          <w:bCs/>
          <w:sz w:val="22"/>
          <w:szCs w:val="22"/>
        </w:rPr>
        <w:t>Termínom „legislatívne</w:t>
      </w:r>
      <w:r w:rsidRPr="006E1BC4">
        <w:rPr>
          <w:bCs/>
          <w:sz w:val="22"/>
          <w:szCs w:val="22"/>
        </w:rPr>
        <w:t xml:space="preserve"> pož</w:t>
      </w:r>
      <w:r w:rsidR="007477ED" w:rsidRPr="006E1BC4">
        <w:rPr>
          <w:bCs/>
          <w:sz w:val="22"/>
          <w:szCs w:val="22"/>
        </w:rPr>
        <w:t xml:space="preserve">iadavky“ sa </w:t>
      </w:r>
      <w:r w:rsidR="00B27FA4" w:rsidRPr="006E1BC4">
        <w:rPr>
          <w:bCs/>
          <w:sz w:val="22"/>
          <w:szCs w:val="22"/>
        </w:rPr>
        <w:t>rozumejú</w:t>
      </w:r>
      <w:r w:rsidRPr="006E1BC4">
        <w:rPr>
          <w:bCs/>
          <w:sz w:val="22"/>
          <w:szCs w:val="22"/>
        </w:rPr>
        <w:t xml:space="preserve"> pož</w:t>
      </w:r>
      <w:r w:rsidR="007477ED" w:rsidRPr="006E1BC4">
        <w:rPr>
          <w:bCs/>
          <w:sz w:val="22"/>
          <w:szCs w:val="22"/>
        </w:rPr>
        <w:t>i</w:t>
      </w:r>
      <w:r w:rsidRPr="006E1BC4">
        <w:rPr>
          <w:bCs/>
          <w:sz w:val="22"/>
          <w:szCs w:val="22"/>
        </w:rPr>
        <w:t>adavky</w:t>
      </w:r>
      <w:r w:rsidR="007477ED" w:rsidRPr="006E1BC4">
        <w:rPr>
          <w:bCs/>
          <w:sz w:val="22"/>
          <w:szCs w:val="22"/>
        </w:rPr>
        <w:t xml:space="preserve"> dané zákonom ale</w:t>
      </w:r>
      <w:r w:rsidRPr="006E1BC4">
        <w:rPr>
          <w:bCs/>
          <w:sz w:val="22"/>
          <w:szCs w:val="22"/>
        </w:rPr>
        <w:t xml:space="preserve">bo </w:t>
      </w:r>
      <w:r w:rsidR="007477ED" w:rsidRPr="006E1BC4">
        <w:rPr>
          <w:bCs/>
          <w:sz w:val="22"/>
          <w:szCs w:val="22"/>
        </w:rPr>
        <w:t>podzákonnou právnou</w:t>
      </w:r>
      <w:r w:rsidRPr="006E1BC4">
        <w:rPr>
          <w:bCs/>
          <w:sz w:val="22"/>
          <w:szCs w:val="22"/>
        </w:rPr>
        <w:t xml:space="preserve"> normou </w:t>
      </w:r>
      <w:r w:rsidR="007477ED" w:rsidRPr="006E1BC4">
        <w:rPr>
          <w:bCs/>
          <w:sz w:val="22"/>
          <w:szCs w:val="22"/>
        </w:rPr>
        <w:t>uverejne</w:t>
      </w:r>
      <w:r w:rsidRPr="006E1BC4">
        <w:rPr>
          <w:bCs/>
          <w:sz w:val="22"/>
          <w:szCs w:val="22"/>
        </w:rPr>
        <w:t>n</w:t>
      </w:r>
      <w:r w:rsidR="00700C7D" w:rsidRPr="006E1BC4">
        <w:rPr>
          <w:bCs/>
          <w:sz w:val="22"/>
          <w:szCs w:val="22"/>
        </w:rPr>
        <w:t>é</w:t>
      </w:r>
      <w:r w:rsidR="007477ED" w:rsidRPr="006E1BC4">
        <w:rPr>
          <w:bCs/>
          <w:sz w:val="22"/>
          <w:szCs w:val="22"/>
        </w:rPr>
        <w:t xml:space="preserve"> v</w:t>
      </w:r>
      <w:r w:rsidRPr="006E1BC4">
        <w:rPr>
          <w:bCs/>
          <w:sz w:val="22"/>
          <w:szCs w:val="22"/>
        </w:rPr>
        <w:t xml:space="preserve"> </w:t>
      </w:r>
      <w:r w:rsidR="007477ED" w:rsidRPr="006E1BC4">
        <w:rPr>
          <w:bCs/>
          <w:sz w:val="22"/>
          <w:szCs w:val="22"/>
        </w:rPr>
        <w:t>zbierke zákonov S</w:t>
      </w:r>
      <w:r w:rsidRPr="006E1BC4">
        <w:rPr>
          <w:bCs/>
          <w:sz w:val="22"/>
          <w:szCs w:val="22"/>
        </w:rPr>
        <w:t xml:space="preserve">R. </w:t>
      </w:r>
    </w:p>
    <w:p w14:paraId="5A3C579F" w14:textId="77777777" w:rsidR="003C5132" w:rsidRPr="006E1BC4" w:rsidRDefault="009927C0" w:rsidP="003C5132">
      <w:pPr>
        <w:spacing w:after="120"/>
        <w:ind w:left="720"/>
        <w:jc w:val="both"/>
        <w:rPr>
          <w:bCs/>
          <w:sz w:val="22"/>
          <w:szCs w:val="22"/>
        </w:rPr>
      </w:pPr>
      <w:r w:rsidRPr="006E1BC4">
        <w:rPr>
          <w:bCs/>
          <w:sz w:val="22"/>
          <w:szCs w:val="22"/>
        </w:rPr>
        <w:t xml:space="preserve">Úprava ASW bude </w:t>
      </w:r>
      <w:r w:rsidR="007477ED" w:rsidRPr="006E1BC4">
        <w:rPr>
          <w:bCs/>
          <w:sz w:val="22"/>
          <w:szCs w:val="22"/>
        </w:rPr>
        <w:t>vykonaná pri každej zmene právnych predpisov, ktoré sa budú dotýkať</w:t>
      </w:r>
      <w:r w:rsidRPr="006E1BC4">
        <w:rPr>
          <w:bCs/>
          <w:sz w:val="22"/>
          <w:szCs w:val="22"/>
        </w:rPr>
        <w:t xml:space="preserve"> funkc</w:t>
      </w:r>
      <w:r w:rsidR="007477ED" w:rsidRPr="006E1BC4">
        <w:rPr>
          <w:bCs/>
          <w:sz w:val="22"/>
          <w:szCs w:val="22"/>
        </w:rPr>
        <w:t>i</w:t>
      </w:r>
      <w:r w:rsidRPr="006E1BC4">
        <w:rPr>
          <w:bCs/>
          <w:sz w:val="22"/>
          <w:szCs w:val="22"/>
        </w:rPr>
        <w:t>í ASW. L</w:t>
      </w:r>
      <w:r w:rsidR="007477ED" w:rsidRPr="006E1BC4">
        <w:rPr>
          <w:bCs/>
          <w:sz w:val="22"/>
          <w:szCs w:val="22"/>
        </w:rPr>
        <w:t>eho</w:t>
      </w:r>
      <w:r w:rsidRPr="006E1BC4">
        <w:rPr>
          <w:bCs/>
          <w:sz w:val="22"/>
          <w:szCs w:val="22"/>
        </w:rPr>
        <w:t>ta k </w:t>
      </w:r>
      <w:r w:rsidR="007477ED" w:rsidRPr="006E1BC4">
        <w:rPr>
          <w:bCs/>
          <w:sz w:val="22"/>
          <w:szCs w:val="22"/>
        </w:rPr>
        <w:t>vykonaniu</w:t>
      </w:r>
      <w:r w:rsidRPr="006E1BC4">
        <w:rPr>
          <w:bCs/>
          <w:sz w:val="22"/>
          <w:szCs w:val="22"/>
        </w:rPr>
        <w:t xml:space="preserve"> </w:t>
      </w:r>
      <w:r w:rsidR="007477ED" w:rsidRPr="006E1BC4">
        <w:rPr>
          <w:bCs/>
          <w:sz w:val="22"/>
          <w:szCs w:val="22"/>
        </w:rPr>
        <w:t>a uvoľneniu</w:t>
      </w:r>
      <w:r w:rsidRPr="006E1BC4">
        <w:rPr>
          <w:bCs/>
          <w:sz w:val="22"/>
          <w:szCs w:val="22"/>
        </w:rPr>
        <w:t xml:space="preserve"> </w:t>
      </w:r>
      <w:r w:rsidR="007477ED" w:rsidRPr="006E1BC4">
        <w:rPr>
          <w:bCs/>
          <w:sz w:val="22"/>
          <w:szCs w:val="22"/>
        </w:rPr>
        <w:t>úprav je do</w:t>
      </w:r>
      <w:r w:rsidRPr="006E1BC4">
        <w:rPr>
          <w:bCs/>
          <w:sz w:val="22"/>
          <w:szCs w:val="22"/>
        </w:rPr>
        <w:t>jedn</w:t>
      </w:r>
      <w:r w:rsidR="007477ED" w:rsidRPr="006E1BC4">
        <w:rPr>
          <w:bCs/>
          <w:sz w:val="22"/>
          <w:szCs w:val="22"/>
        </w:rPr>
        <w:t>aná najneskôr ku dňu účinnosti zmeny právnych predpisov. V prípade, že zmena predpisov bude vydaná až po dátume účinnosti zme</w:t>
      </w:r>
      <w:r w:rsidRPr="006E1BC4">
        <w:rPr>
          <w:bCs/>
          <w:sz w:val="22"/>
          <w:szCs w:val="22"/>
        </w:rPr>
        <w:t>ny</w:t>
      </w:r>
      <w:r w:rsidR="007477ED" w:rsidRPr="006E1BC4">
        <w:rPr>
          <w:bCs/>
          <w:sz w:val="22"/>
          <w:szCs w:val="22"/>
        </w:rPr>
        <w:t xml:space="preserve"> (so spätnou platnosťou)</w:t>
      </w:r>
      <w:r w:rsidRPr="006E1BC4">
        <w:rPr>
          <w:bCs/>
          <w:sz w:val="22"/>
          <w:szCs w:val="22"/>
        </w:rPr>
        <w:t xml:space="preserve">, </w:t>
      </w:r>
      <w:r w:rsidR="00700C7D" w:rsidRPr="006E1BC4">
        <w:rPr>
          <w:bCs/>
          <w:sz w:val="22"/>
          <w:szCs w:val="22"/>
        </w:rPr>
        <w:t>dojednáva sa</w:t>
      </w:r>
      <w:r w:rsidRPr="006E1BC4">
        <w:rPr>
          <w:bCs/>
          <w:sz w:val="22"/>
          <w:szCs w:val="22"/>
        </w:rPr>
        <w:t xml:space="preserve"> l</w:t>
      </w:r>
      <w:r w:rsidR="00700C7D" w:rsidRPr="006E1BC4">
        <w:rPr>
          <w:bCs/>
          <w:sz w:val="22"/>
          <w:szCs w:val="22"/>
        </w:rPr>
        <w:t>eho</w:t>
      </w:r>
      <w:r w:rsidRPr="006E1BC4">
        <w:rPr>
          <w:bCs/>
          <w:sz w:val="22"/>
          <w:szCs w:val="22"/>
        </w:rPr>
        <w:t>ta k</w:t>
      </w:r>
      <w:r w:rsidR="00700C7D" w:rsidRPr="006E1BC4">
        <w:rPr>
          <w:bCs/>
          <w:sz w:val="22"/>
          <w:szCs w:val="22"/>
        </w:rPr>
        <w:t xml:space="preserve"> vykonaniu </w:t>
      </w:r>
      <w:r w:rsidRPr="006E1BC4">
        <w:rPr>
          <w:bCs/>
          <w:sz w:val="22"/>
          <w:szCs w:val="22"/>
        </w:rPr>
        <w:t>úprav n</w:t>
      </w:r>
      <w:r w:rsidR="00700C7D" w:rsidRPr="006E1BC4">
        <w:rPr>
          <w:bCs/>
          <w:sz w:val="22"/>
          <w:szCs w:val="22"/>
        </w:rPr>
        <w:t>ajneskôr do 30 dní od vydania príslušného právneho predpisu v zbierke zákonov</w:t>
      </w:r>
      <w:r w:rsidRPr="006E1BC4">
        <w:rPr>
          <w:bCs/>
          <w:sz w:val="22"/>
          <w:szCs w:val="22"/>
        </w:rPr>
        <w:t>. Za</w:t>
      </w:r>
      <w:r w:rsidR="00700C7D" w:rsidRPr="006E1BC4">
        <w:rPr>
          <w:bCs/>
          <w:sz w:val="22"/>
          <w:szCs w:val="22"/>
        </w:rPr>
        <w:t>bezpečenie legislatívnych updatov</w:t>
      </w:r>
      <w:r w:rsidRPr="006E1BC4">
        <w:rPr>
          <w:bCs/>
          <w:sz w:val="22"/>
          <w:szCs w:val="22"/>
        </w:rPr>
        <w:t xml:space="preserve"> garantuje Dod</w:t>
      </w:r>
      <w:r w:rsidR="00700C7D" w:rsidRPr="006E1BC4">
        <w:rPr>
          <w:bCs/>
          <w:sz w:val="22"/>
          <w:szCs w:val="22"/>
        </w:rPr>
        <w:t>ávateľ</w:t>
      </w:r>
      <w:r w:rsidRPr="006E1BC4">
        <w:rPr>
          <w:bCs/>
          <w:sz w:val="22"/>
          <w:szCs w:val="22"/>
        </w:rPr>
        <w:t xml:space="preserve"> </w:t>
      </w:r>
      <w:r w:rsidR="00700C7D" w:rsidRPr="006E1BC4">
        <w:rPr>
          <w:bCs/>
          <w:sz w:val="22"/>
          <w:szCs w:val="22"/>
        </w:rPr>
        <w:t>iba pre poslednú na trh uvoľnenú</w:t>
      </w:r>
      <w:r w:rsidRPr="006E1BC4">
        <w:rPr>
          <w:bCs/>
          <w:sz w:val="22"/>
          <w:szCs w:val="22"/>
        </w:rPr>
        <w:t xml:space="preserve"> verzi</w:t>
      </w:r>
      <w:r w:rsidR="00700C7D" w:rsidRPr="006E1BC4">
        <w:rPr>
          <w:bCs/>
          <w:sz w:val="22"/>
          <w:szCs w:val="22"/>
        </w:rPr>
        <w:t>u</w:t>
      </w:r>
      <w:r w:rsidRPr="006E1BC4">
        <w:rPr>
          <w:bCs/>
          <w:sz w:val="22"/>
          <w:szCs w:val="22"/>
        </w:rPr>
        <w:t xml:space="preserve"> ASW </w:t>
      </w:r>
      <w:r w:rsidRPr="006E1BC4">
        <w:rPr>
          <w:sz w:val="22"/>
          <w:szCs w:val="22"/>
        </w:rPr>
        <w:t xml:space="preserve">FONS </w:t>
      </w:r>
      <w:proofErr w:type="spellStart"/>
      <w:r w:rsidRPr="006E1BC4">
        <w:rPr>
          <w:sz w:val="22"/>
          <w:szCs w:val="22"/>
        </w:rPr>
        <w:t>Openlims</w:t>
      </w:r>
      <w:proofErr w:type="spellEnd"/>
      <w:r w:rsidRPr="006E1BC4">
        <w:rPr>
          <w:bCs/>
          <w:sz w:val="22"/>
          <w:szCs w:val="22"/>
        </w:rPr>
        <w:t>.</w:t>
      </w:r>
    </w:p>
    <w:p w14:paraId="3D89A5EC" w14:textId="77777777" w:rsidR="003C5132" w:rsidRPr="006E1BC4" w:rsidRDefault="00B4044C" w:rsidP="003C5132">
      <w:pPr>
        <w:pStyle w:val="Odsekzoznamu"/>
        <w:numPr>
          <w:ilvl w:val="0"/>
          <w:numId w:val="72"/>
        </w:numPr>
        <w:tabs>
          <w:tab w:val="clear" w:pos="360"/>
          <w:tab w:val="num" w:pos="426"/>
        </w:tabs>
        <w:spacing w:after="120"/>
        <w:ind w:left="709" w:hanging="284"/>
        <w:contextualSpacing w:val="0"/>
        <w:jc w:val="both"/>
        <w:rPr>
          <w:bCs/>
          <w:sz w:val="22"/>
          <w:szCs w:val="22"/>
        </w:rPr>
      </w:pPr>
      <w:r w:rsidRPr="006E1BC4">
        <w:rPr>
          <w:b/>
          <w:bCs/>
          <w:sz w:val="22"/>
          <w:szCs w:val="22"/>
        </w:rPr>
        <w:t xml:space="preserve">Garancia dostupnosti </w:t>
      </w:r>
      <w:r w:rsidR="00700C7D" w:rsidRPr="006E1BC4">
        <w:rPr>
          <w:b/>
          <w:sz w:val="22"/>
          <w:szCs w:val="22"/>
        </w:rPr>
        <w:t>úprav ASW</w:t>
      </w:r>
      <w:r w:rsidR="00700C7D" w:rsidRPr="006E1BC4">
        <w:rPr>
          <w:sz w:val="22"/>
          <w:szCs w:val="22"/>
        </w:rPr>
        <w:t xml:space="preserve"> </w:t>
      </w:r>
      <w:r w:rsidRPr="006E1BC4">
        <w:rPr>
          <w:sz w:val="22"/>
          <w:szCs w:val="22"/>
        </w:rPr>
        <w:t>– Dodávateľ sa zaväzuje umožniť Objednávateľovi prístup k poslednej verzii ASW podľa bodov 1, 2 a 3 formou možnosti vyžiadania u Dodávateľa.</w:t>
      </w:r>
    </w:p>
    <w:p w14:paraId="0D7F6DAE" w14:textId="75AC8EF6" w:rsidR="003C5132" w:rsidRPr="006E1BC4" w:rsidRDefault="00700C7D" w:rsidP="003C5132">
      <w:pPr>
        <w:pStyle w:val="Odsekzoznamu"/>
        <w:numPr>
          <w:ilvl w:val="0"/>
          <w:numId w:val="72"/>
        </w:numPr>
        <w:tabs>
          <w:tab w:val="clear" w:pos="360"/>
          <w:tab w:val="num" w:pos="426"/>
        </w:tabs>
        <w:spacing w:before="120" w:after="120"/>
        <w:ind w:left="709" w:hanging="284"/>
        <w:jc w:val="both"/>
        <w:rPr>
          <w:bCs/>
          <w:sz w:val="22"/>
          <w:szCs w:val="22"/>
        </w:rPr>
      </w:pPr>
      <w:r w:rsidRPr="006E1BC4">
        <w:rPr>
          <w:b/>
          <w:bCs/>
          <w:sz w:val="22"/>
          <w:szCs w:val="22"/>
        </w:rPr>
        <w:t xml:space="preserve">Servisná garancia – </w:t>
      </w:r>
      <w:r w:rsidRPr="006E1BC4">
        <w:rPr>
          <w:sz w:val="22"/>
          <w:szCs w:val="22"/>
        </w:rPr>
        <w:t>Dodávateľ sa zaväzuje garantovať Objednávateľovi dostupnosť služieb servisná pohotovosť, telefon</w:t>
      </w:r>
      <w:r w:rsidR="00F949B2" w:rsidRPr="006E1BC4">
        <w:rPr>
          <w:sz w:val="22"/>
          <w:szCs w:val="22"/>
        </w:rPr>
        <w:t xml:space="preserve">ická pohotovosť </w:t>
      </w:r>
      <w:proofErr w:type="spellStart"/>
      <w:r w:rsidR="00F949B2" w:rsidRPr="006E1BC4">
        <w:rPr>
          <w:sz w:val="22"/>
          <w:szCs w:val="22"/>
        </w:rPr>
        <w:t>HotLine</w:t>
      </w:r>
      <w:proofErr w:type="spellEnd"/>
      <w:r w:rsidR="00F949B2" w:rsidRPr="006E1BC4">
        <w:rPr>
          <w:sz w:val="22"/>
          <w:szCs w:val="22"/>
        </w:rPr>
        <w:t xml:space="preserve"> a službu</w:t>
      </w:r>
      <w:r w:rsidRPr="006E1BC4">
        <w:rPr>
          <w:sz w:val="22"/>
          <w:szCs w:val="22"/>
        </w:rPr>
        <w:t xml:space="preserve"> </w:t>
      </w:r>
      <w:proofErr w:type="spellStart"/>
      <w:r w:rsidRPr="006E1BC4">
        <w:rPr>
          <w:sz w:val="22"/>
          <w:szCs w:val="22"/>
        </w:rPr>
        <w:t>HelpDesk</w:t>
      </w:r>
      <w:proofErr w:type="spellEnd"/>
      <w:r w:rsidRPr="006E1BC4">
        <w:rPr>
          <w:sz w:val="22"/>
          <w:szCs w:val="22"/>
        </w:rPr>
        <w:t xml:space="preserve"> Centra podpory zákazníkov v rozsahu podľa dojednaného programu servisnej podpory prevádzky ASW.</w:t>
      </w:r>
    </w:p>
    <w:p w14:paraId="363F2BD9" w14:textId="77777777" w:rsidR="003C5132" w:rsidRPr="006E1BC4" w:rsidRDefault="003C5132" w:rsidP="00B52C58">
      <w:pPr>
        <w:pStyle w:val="Odsekzoznamu"/>
        <w:rPr>
          <w:b/>
          <w:sz w:val="22"/>
          <w:szCs w:val="22"/>
        </w:rPr>
      </w:pPr>
    </w:p>
    <w:p w14:paraId="063EEBAD" w14:textId="2F1BAEB5" w:rsidR="003C5132" w:rsidRPr="006E1BC4" w:rsidRDefault="00700C7D" w:rsidP="003C5132">
      <w:pPr>
        <w:pStyle w:val="Odsekzoznamu"/>
        <w:numPr>
          <w:ilvl w:val="0"/>
          <w:numId w:val="72"/>
        </w:numPr>
        <w:tabs>
          <w:tab w:val="clear" w:pos="360"/>
          <w:tab w:val="num" w:pos="426"/>
        </w:tabs>
        <w:spacing w:after="120"/>
        <w:ind w:left="709" w:hanging="284"/>
        <w:contextualSpacing w:val="0"/>
        <w:jc w:val="both"/>
        <w:rPr>
          <w:bCs/>
          <w:sz w:val="22"/>
          <w:szCs w:val="22"/>
        </w:rPr>
      </w:pPr>
      <w:r w:rsidRPr="006E1BC4">
        <w:rPr>
          <w:b/>
          <w:bCs/>
          <w:sz w:val="22"/>
          <w:szCs w:val="22"/>
        </w:rPr>
        <w:t xml:space="preserve">Garancia podpory databázových prostriedkov </w:t>
      </w:r>
      <w:r w:rsidRPr="006E1BC4">
        <w:rPr>
          <w:sz w:val="22"/>
          <w:szCs w:val="22"/>
        </w:rPr>
        <w:t xml:space="preserve">– Dodávateľ sa zaväzuje počas platnosti a účinnosti tejto podpory zabezpečiť podporu databázového prostredia a ďalších systémových softvérových prostriedkov, ktoré sú inštalované u Objednávateľa ako potrebná súčasť prevádzkového prostredia ASW FONS </w:t>
      </w:r>
      <w:proofErr w:type="spellStart"/>
      <w:r w:rsidRPr="006E1BC4">
        <w:rPr>
          <w:sz w:val="22"/>
          <w:szCs w:val="22"/>
        </w:rPr>
        <w:t>Openlims</w:t>
      </w:r>
      <w:proofErr w:type="spellEnd"/>
      <w:r w:rsidRPr="006E1BC4">
        <w:rPr>
          <w:sz w:val="22"/>
          <w:szCs w:val="22"/>
        </w:rPr>
        <w:t xml:space="preserve"> v rozsahu stanovenom popisom služby Podpora databázového prostredia.</w:t>
      </w:r>
    </w:p>
    <w:p w14:paraId="5AF823F5" w14:textId="4AE31F91" w:rsidR="00B4044C" w:rsidRPr="006E1BC4" w:rsidRDefault="00B4044C" w:rsidP="003C5132">
      <w:pPr>
        <w:pStyle w:val="Odsekzoznamu"/>
        <w:numPr>
          <w:ilvl w:val="0"/>
          <w:numId w:val="72"/>
        </w:numPr>
        <w:tabs>
          <w:tab w:val="clear" w:pos="360"/>
          <w:tab w:val="num" w:pos="426"/>
        </w:tabs>
        <w:spacing w:after="120"/>
        <w:ind w:left="709" w:hanging="284"/>
        <w:contextualSpacing w:val="0"/>
        <w:jc w:val="both"/>
        <w:rPr>
          <w:bCs/>
          <w:sz w:val="22"/>
          <w:szCs w:val="22"/>
        </w:rPr>
      </w:pPr>
      <w:r w:rsidRPr="006E1BC4">
        <w:rPr>
          <w:b/>
          <w:bCs/>
          <w:sz w:val="22"/>
          <w:szCs w:val="22"/>
        </w:rPr>
        <w:t>Garancia služieb</w:t>
      </w:r>
      <w:r w:rsidRPr="006E1BC4">
        <w:rPr>
          <w:sz w:val="22"/>
          <w:szCs w:val="22"/>
        </w:rPr>
        <w:t xml:space="preserve"> – Dodávateľ sa zaväzuje počas platnosti a účinnosti tejto podpory zabezpečiť pre Objednávateľ</w:t>
      </w:r>
      <w:r w:rsidR="00046DF3" w:rsidRPr="006E1BC4">
        <w:rPr>
          <w:sz w:val="22"/>
          <w:szCs w:val="22"/>
        </w:rPr>
        <w:t xml:space="preserve">a tieto služby: </w:t>
      </w:r>
    </w:p>
    <w:p w14:paraId="53438FF9" w14:textId="34A83882" w:rsidR="00046DF3" w:rsidRPr="006E1BC4" w:rsidRDefault="00046DF3" w:rsidP="000F482F">
      <w:pPr>
        <w:pStyle w:val="Odrka3plohasmlouvy"/>
        <w:numPr>
          <w:ilvl w:val="0"/>
          <w:numId w:val="101"/>
        </w:numPr>
        <w:spacing w:before="0" w:after="120"/>
        <w:ind w:left="1418" w:hanging="284"/>
        <w:rPr>
          <w:rFonts w:ascii="Times New Roman" w:hAnsi="Times New Roman"/>
          <w:sz w:val="22"/>
          <w:szCs w:val="22"/>
        </w:rPr>
      </w:pPr>
      <w:r w:rsidRPr="006E1BC4">
        <w:rPr>
          <w:rFonts w:ascii="Times New Roman" w:hAnsi="Times New Roman"/>
          <w:b/>
          <w:bCs/>
          <w:sz w:val="22"/>
          <w:szCs w:val="22"/>
        </w:rPr>
        <w:t xml:space="preserve">služby migrácie – </w:t>
      </w:r>
      <w:r w:rsidRPr="006E1BC4">
        <w:rPr>
          <w:rFonts w:ascii="Times New Roman" w:hAnsi="Times New Roman"/>
          <w:sz w:val="22"/>
          <w:szCs w:val="22"/>
        </w:rPr>
        <w:t xml:space="preserve">prevod aplikácie FONS </w:t>
      </w:r>
      <w:proofErr w:type="spellStart"/>
      <w:r w:rsidRPr="006E1BC4">
        <w:rPr>
          <w:rFonts w:ascii="Times New Roman" w:hAnsi="Times New Roman"/>
          <w:sz w:val="22"/>
          <w:szCs w:val="22"/>
        </w:rPr>
        <w:t>Openlims</w:t>
      </w:r>
      <w:proofErr w:type="spellEnd"/>
      <w:r w:rsidRPr="006E1BC4">
        <w:rPr>
          <w:rFonts w:ascii="Times New Roman" w:hAnsi="Times New Roman"/>
          <w:sz w:val="22"/>
          <w:szCs w:val="22"/>
        </w:rPr>
        <w:t xml:space="preserve"> na vyššiu verziu databázového prostredia. Inštalačné a konfiguračné služby Dodávateľa na migráciu – prevod </w:t>
      </w:r>
      <w:r w:rsidR="00BD28CC" w:rsidRPr="006E1BC4">
        <w:rPr>
          <w:rFonts w:ascii="Times New Roman" w:hAnsi="Times New Roman"/>
          <w:sz w:val="22"/>
          <w:szCs w:val="22"/>
        </w:rPr>
        <w:t>nie sú zahrnuté v </w:t>
      </w:r>
      <w:r w:rsidR="00BB7FE7" w:rsidRPr="006E1BC4">
        <w:rPr>
          <w:rFonts w:ascii="Times New Roman" w:hAnsi="Times New Roman"/>
          <w:sz w:val="22"/>
          <w:szCs w:val="22"/>
        </w:rPr>
        <w:t>c</w:t>
      </w:r>
      <w:r w:rsidRPr="006E1BC4">
        <w:rPr>
          <w:rFonts w:ascii="Times New Roman" w:hAnsi="Times New Roman"/>
          <w:sz w:val="22"/>
          <w:szCs w:val="22"/>
        </w:rPr>
        <w:t>ene podľa tejto zmluvy.</w:t>
      </w:r>
    </w:p>
    <w:p w14:paraId="178BA95A" w14:textId="47F41549" w:rsidR="00B4044C" w:rsidRPr="006E1BC4" w:rsidRDefault="00B4044C" w:rsidP="000F482F">
      <w:pPr>
        <w:pStyle w:val="Odrka3plohasmlouvy"/>
        <w:numPr>
          <w:ilvl w:val="0"/>
          <w:numId w:val="101"/>
        </w:numPr>
        <w:spacing w:before="0" w:after="120"/>
        <w:ind w:left="1418" w:hanging="284"/>
        <w:rPr>
          <w:rFonts w:ascii="Times New Roman" w:hAnsi="Times New Roman"/>
          <w:sz w:val="22"/>
          <w:szCs w:val="22"/>
        </w:rPr>
      </w:pPr>
      <w:r w:rsidRPr="006E1BC4">
        <w:rPr>
          <w:rFonts w:ascii="Times New Roman" w:hAnsi="Times New Roman"/>
          <w:b/>
          <w:bCs/>
          <w:sz w:val="22"/>
          <w:szCs w:val="22"/>
        </w:rPr>
        <w:t xml:space="preserve">služby inštalácie </w:t>
      </w:r>
      <w:r w:rsidR="00046DF3" w:rsidRPr="006E1BC4">
        <w:rPr>
          <w:rFonts w:ascii="Times New Roman" w:hAnsi="Times New Roman"/>
          <w:b/>
          <w:bCs/>
          <w:sz w:val="22"/>
          <w:szCs w:val="22"/>
        </w:rPr>
        <w:t xml:space="preserve">nových verzií </w:t>
      </w:r>
      <w:r w:rsidRPr="006E1BC4">
        <w:rPr>
          <w:rFonts w:ascii="Times New Roman" w:hAnsi="Times New Roman"/>
          <w:sz w:val="22"/>
          <w:szCs w:val="22"/>
        </w:rPr>
        <w:t xml:space="preserve">- inštalácia </w:t>
      </w:r>
      <w:r w:rsidR="00046DF3" w:rsidRPr="006E1BC4">
        <w:rPr>
          <w:rFonts w:ascii="Times New Roman" w:hAnsi="Times New Roman"/>
          <w:sz w:val="22"/>
          <w:szCs w:val="22"/>
        </w:rPr>
        <w:t>zmien, úprav a rozšírenia kódu ASW (update, upgrade, vyššia verzia) F</w:t>
      </w:r>
      <w:r w:rsidRPr="006E1BC4">
        <w:rPr>
          <w:rFonts w:ascii="Times New Roman" w:hAnsi="Times New Roman"/>
          <w:sz w:val="22"/>
          <w:szCs w:val="22"/>
        </w:rPr>
        <w:t xml:space="preserve">ONS </w:t>
      </w:r>
      <w:proofErr w:type="spellStart"/>
      <w:r w:rsidRPr="006E1BC4">
        <w:rPr>
          <w:rFonts w:ascii="Times New Roman" w:hAnsi="Times New Roman"/>
          <w:sz w:val="22"/>
          <w:szCs w:val="22"/>
        </w:rPr>
        <w:t>Openlims</w:t>
      </w:r>
      <w:proofErr w:type="spellEnd"/>
      <w:r w:rsidRPr="006E1BC4">
        <w:rPr>
          <w:rFonts w:ascii="Times New Roman" w:hAnsi="Times New Roman"/>
          <w:sz w:val="22"/>
          <w:szCs w:val="22"/>
        </w:rPr>
        <w:t xml:space="preserve"> poskyt</w:t>
      </w:r>
      <w:r w:rsidR="00046DF3" w:rsidRPr="006E1BC4">
        <w:rPr>
          <w:rFonts w:ascii="Times New Roman" w:hAnsi="Times New Roman"/>
          <w:sz w:val="22"/>
          <w:szCs w:val="22"/>
        </w:rPr>
        <w:t>ovaných v rámci tejto podpory. Inštalačné a konfiguračné služby Dodávateľa</w:t>
      </w:r>
      <w:r w:rsidRPr="006E1BC4">
        <w:rPr>
          <w:rFonts w:ascii="Times New Roman" w:hAnsi="Times New Roman"/>
          <w:sz w:val="22"/>
          <w:szCs w:val="22"/>
        </w:rPr>
        <w:t xml:space="preserve"> </w:t>
      </w:r>
      <w:r w:rsidR="00BD28CC" w:rsidRPr="006E1BC4">
        <w:rPr>
          <w:rFonts w:ascii="Times New Roman" w:hAnsi="Times New Roman"/>
          <w:sz w:val="22"/>
          <w:szCs w:val="22"/>
        </w:rPr>
        <w:t xml:space="preserve">za účelom dodania </w:t>
      </w:r>
      <w:r w:rsidR="00046DF3" w:rsidRPr="006E1BC4">
        <w:rPr>
          <w:rFonts w:ascii="Times New Roman" w:hAnsi="Times New Roman"/>
          <w:sz w:val="22"/>
          <w:szCs w:val="22"/>
        </w:rPr>
        <w:t>nových verzií</w:t>
      </w:r>
      <w:r w:rsidRPr="006E1BC4">
        <w:rPr>
          <w:rFonts w:ascii="Times New Roman" w:hAnsi="Times New Roman"/>
          <w:sz w:val="22"/>
          <w:szCs w:val="22"/>
        </w:rPr>
        <w:t xml:space="preserve"> sú zah</w:t>
      </w:r>
      <w:r w:rsidR="00BD28CC" w:rsidRPr="006E1BC4">
        <w:rPr>
          <w:rFonts w:ascii="Times New Roman" w:hAnsi="Times New Roman"/>
          <w:sz w:val="22"/>
          <w:szCs w:val="22"/>
        </w:rPr>
        <w:t>rnuté v</w:t>
      </w:r>
      <w:r w:rsidRPr="006E1BC4">
        <w:rPr>
          <w:rFonts w:ascii="Times New Roman" w:hAnsi="Times New Roman"/>
          <w:sz w:val="22"/>
          <w:szCs w:val="22"/>
        </w:rPr>
        <w:t xml:space="preserve"> cene podľa tejto zmluvy</w:t>
      </w:r>
      <w:r w:rsidR="0084123E" w:rsidRPr="006E1BC4">
        <w:rPr>
          <w:rFonts w:ascii="Times New Roman" w:hAnsi="Times New Roman"/>
          <w:sz w:val="22"/>
          <w:szCs w:val="22"/>
        </w:rPr>
        <w:t xml:space="preserve"> a to</w:t>
      </w:r>
      <w:r w:rsidR="00BB7FE7" w:rsidRPr="006E1BC4">
        <w:rPr>
          <w:rFonts w:ascii="Times New Roman" w:hAnsi="Times New Roman"/>
          <w:sz w:val="22"/>
          <w:szCs w:val="22"/>
        </w:rPr>
        <w:t xml:space="preserve"> v uvedenom počte podľa </w:t>
      </w:r>
      <w:r w:rsidR="00AE3D6B" w:rsidRPr="006E1BC4">
        <w:rPr>
          <w:rFonts w:ascii="Times New Roman" w:hAnsi="Times New Roman"/>
          <w:sz w:val="22"/>
          <w:szCs w:val="22"/>
        </w:rPr>
        <w:t>prílohy</w:t>
      </w:r>
      <w:r w:rsidR="003F76BF" w:rsidRPr="006E1BC4">
        <w:rPr>
          <w:rFonts w:ascii="Times New Roman" w:hAnsi="Times New Roman"/>
          <w:sz w:val="22"/>
          <w:szCs w:val="22"/>
        </w:rPr>
        <w:t xml:space="preserve"> </w:t>
      </w:r>
      <w:r w:rsidR="00AE3D6B" w:rsidRPr="006E1BC4">
        <w:rPr>
          <w:rFonts w:ascii="Times New Roman" w:hAnsi="Times New Roman"/>
          <w:sz w:val="22"/>
          <w:szCs w:val="22"/>
        </w:rPr>
        <w:t>č</w:t>
      </w:r>
      <w:r w:rsidR="003F76BF" w:rsidRPr="006E1BC4">
        <w:rPr>
          <w:rFonts w:ascii="Times New Roman" w:hAnsi="Times New Roman"/>
          <w:sz w:val="22"/>
          <w:szCs w:val="22"/>
        </w:rPr>
        <w:t xml:space="preserve">. 1, </w:t>
      </w:r>
      <w:r w:rsidR="00AE3D6B" w:rsidRPr="006E1BC4">
        <w:rPr>
          <w:rFonts w:ascii="Times New Roman" w:hAnsi="Times New Roman"/>
          <w:sz w:val="22"/>
          <w:szCs w:val="22"/>
        </w:rPr>
        <w:t>čl</w:t>
      </w:r>
      <w:r w:rsidR="003F76BF" w:rsidRPr="006E1BC4">
        <w:rPr>
          <w:rFonts w:ascii="Times New Roman" w:hAnsi="Times New Roman"/>
          <w:sz w:val="22"/>
          <w:szCs w:val="22"/>
        </w:rPr>
        <w:t>.</w:t>
      </w:r>
      <w:r w:rsidR="00AE3D6B" w:rsidRPr="006E1BC4">
        <w:rPr>
          <w:rFonts w:ascii="Times New Roman" w:hAnsi="Times New Roman"/>
          <w:sz w:val="22"/>
          <w:szCs w:val="22"/>
        </w:rPr>
        <w:t xml:space="preserve"> </w:t>
      </w:r>
      <w:r w:rsidR="003F76BF" w:rsidRPr="006E1BC4">
        <w:rPr>
          <w:rFonts w:ascii="Times New Roman" w:hAnsi="Times New Roman"/>
          <w:sz w:val="22"/>
          <w:szCs w:val="22"/>
        </w:rPr>
        <w:t>V.</w:t>
      </w:r>
    </w:p>
    <w:p w14:paraId="64CA5DBE" w14:textId="1DC58699" w:rsidR="00D605FA" w:rsidRPr="006E1BC4" w:rsidRDefault="00D605FA" w:rsidP="000F482F">
      <w:pPr>
        <w:pStyle w:val="Odrka3plohasmlouvy"/>
        <w:numPr>
          <w:ilvl w:val="0"/>
          <w:numId w:val="101"/>
        </w:numPr>
        <w:spacing w:before="0" w:after="120"/>
        <w:ind w:left="1418" w:hanging="284"/>
        <w:rPr>
          <w:rFonts w:ascii="Times New Roman" w:hAnsi="Times New Roman"/>
          <w:sz w:val="22"/>
          <w:szCs w:val="22"/>
        </w:rPr>
      </w:pPr>
      <w:r w:rsidRPr="006E1BC4">
        <w:rPr>
          <w:rFonts w:ascii="Times New Roman" w:hAnsi="Times New Roman"/>
          <w:b/>
          <w:bCs/>
          <w:sz w:val="22"/>
          <w:szCs w:val="22"/>
        </w:rPr>
        <w:t xml:space="preserve">služby inštalácie opráv </w:t>
      </w:r>
      <w:r w:rsidRPr="006E1BC4">
        <w:rPr>
          <w:rFonts w:ascii="Times New Roman" w:hAnsi="Times New Roman"/>
          <w:bCs/>
          <w:sz w:val="22"/>
          <w:szCs w:val="22"/>
        </w:rPr>
        <w:t xml:space="preserve">– inštalácia opravných kódov </w:t>
      </w:r>
      <w:r w:rsidRPr="006E1BC4">
        <w:rPr>
          <w:rFonts w:ascii="Times New Roman" w:hAnsi="Times New Roman"/>
          <w:sz w:val="22"/>
          <w:szCs w:val="22"/>
        </w:rPr>
        <w:t>(</w:t>
      </w:r>
      <w:proofErr w:type="spellStart"/>
      <w:r w:rsidRPr="006E1BC4">
        <w:rPr>
          <w:rFonts w:ascii="Times New Roman" w:hAnsi="Times New Roman"/>
          <w:sz w:val="22"/>
          <w:szCs w:val="22"/>
        </w:rPr>
        <w:t>hotfix</w:t>
      </w:r>
      <w:proofErr w:type="spellEnd"/>
      <w:r w:rsidRPr="006E1BC4">
        <w:rPr>
          <w:rFonts w:ascii="Times New Roman" w:hAnsi="Times New Roman"/>
          <w:sz w:val="22"/>
          <w:szCs w:val="22"/>
        </w:rPr>
        <w:t xml:space="preserve">, patch) ASW FONS </w:t>
      </w:r>
      <w:proofErr w:type="spellStart"/>
      <w:r w:rsidRPr="006E1BC4">
        <w:rPr>
          <w:rFonts w:ascii="Times New Roman" w:hAnsi="Times New Roman"/>
          <w:sz w:val="22"/>
          <w:szCs w:val="22"/>
        </w:rPr>
        <w:t>Openlims</w:t>
      </w:r>
      <w:proofErr w:type="spellEnd"/>
      <w:r w:rsidRPr="006E1BC4">
        <w:rPr>
          <w:rFonts w:ascii="Times New Roman" w:hAnsi="Times New Roman"/>
          <w:sz w:val="22"/>
          <w:szCs w:val="22"/>
        </w:rPr>
        <w:t xml:space="preserve"> poskytovaných v rámci tejto podpory. Inštalačné a konfiguračné služby Dodávateľa za účelom dodania opráv ASW sú poskytované v rámci ceny Základnej podpory podľa tejto zmluvy.</w:t>
      </w:r>
    </w:p>
    <w:p w14:paraId="63ECAD72" w14:textId="7CEB2A80" w:rsidR="00B4044C" w:rsidRPr="006E1BC4" w:rsidRDefault="00B4044C" w:rsidP="000F482F">
      <w:pPr>
        <w:pStyle w:val="Odrka3plohasmlouvy"/>
        <w:numPr>
          <w:ilvl w:val="0"/>
          <w:numId w:val="101"/>
        </w:numPr>
        <w:spacing w:before="0" w:after="120"/>
        <w:ind w:left="1418" w:hanging="284"/>
        <w:rPr>
          <w:rFonts w:ascii="Times New Roman" w:hAnsi="Times New Roman"/>
          <w:sz w:val="22"/>
          <w:szCs w:val="22"/>
        </w:rPr>
      </w:pPr>
      <w:r w:rsidRPr="006E1BC4">
        <w:rPr>
          <w:rFonts w:ascii="Times New Roman" w:hAnsi="Times New Roman"/>
          <w:b/>
          <w:bCs/>
          <w:sz w:val="22"/>
          <w:szCs w:val="22"/>
        </w:rPr>
        <w:t xml:space="preserve">služby zaškolenia </w:t>
      </w:r>
      <w:r w:rsidR="00BD28CC" w:rsidRPr="006E1BC4">
        <w:rPr>
          <w:rFonts w:ascii="Times New Roman" w:hAnsi="Times New Roman"/>
          <w:sz w:val="22"/>
          <w:szCs w:val="22"/>
        </w:rPr>
        <w:t>správcu ASW pri</w:t>
      </w:r>
      <w:r w:rsidRPr="006E1BC4">
        <w:rPr>
          <w:rFonts w:ascii="Times New Roman" w:hAnsi="Times New Roman"/>
          <w:sz w:val="22"/>
          <w:szCs w:val="22"/>
        </w:rPr>
        <w:t xml:space="preserve"> </w:t>
      </w:r>
      <w:r w:rsidR="00BD28CC" w:rsidRPr="006E1BC4">
        <w:rPr>
          <w:rFonts w:ascii="Times New Roman" w:hAnsi="Times New Roman"/>
          <w:sz w:val="22"/>
          <w:szCs w:val="22"/>
        </w:rPr>
        <w:t>inštalácii nových verzií a opráv sa vykonávajú vzdialene alebo na mieste u Objednávateľa. Služby zaškolenia</w:t>
      </w:r>
      <w:r w:rsidRPr="006E1BC4">
        <w:rPr>
          <w:rFonts w:ascii="Times New Roman" w:hAnsi="Times New Roman"/>
          <w:sz w:val="22"/>
          <w:szCs w:val="22"/>
        </w:rPr>
        <w:t xml:space="preserve"> nie sú zahrnu</w:t>
      </w:r>
      <w:r w:rsidR="00BD28CC" w:rsidRPr="006E1BC4">
        <w:rPr>
          <w:rFonts w:ascii="Times New Roman" w:hAnsi="Times New Roman"/>
          <w:sz w:val="22"/>
          <w:szCs w:val="22"/>
        </w:rPr>
        <w:t xml:space="preserve">té v </w:t>
      </w:r>
      <w:r w:rsidRPr="006E1BC4">
        <w:rPr>
          <w:rFonts w:ascii="Times New Roman" w:hAnsi="Times New Roman"/>
          <w:sz w:val="22"/>
          <w:szCs w:val="22"/>
        </w:rPr>
        <w:t xml:space="preserve">cene podľa tejto zmluvy. </w:t>
      </w:r>
    </w:p>
    <w:p w14:paraId="55FE8BEB" w14:textId="77777777" w:rsidR="003C5132" w:rsidRPr="006E1BC4" w:rsidRDefault="00B4044C" w:rsidP="003C5132">
      <w:pPr>
        <w:numPr>
          <w:ilvl w:val="0"/>
          <w:numId w:val="72"/>
        </w:numPr>
        <w:tabs>
          <w:tab w:val="clear" w:pos="360"/>
          <w:tab w:val="num" w:pos="567"/>
        </w:tabs>
        <w:spacing w:after="120"/>
        <w:ind w:left="709" w:hanging="283"/>
        <w:jc w:val="both"/>
        <w:rPr>
          <w:sz w:val="22"/>
          <w:szCs w:val="22"/>
        </w:rPr>
      </w:pPr>
      <w:r w:rsidRPr="006E1BC4">
        <w:rPr>
          <w:b/>
          <w:bCs/>
          <w:sz w:val="22"/>
          <w:szCs w:val="22"/>
        </w:rPr>
        <w:t xml:space="preserve">Garancia informovanosti – </w:t>
      </w:r>
      <w:r w:rsidRPr="006E1BC4">
        <w:rPr>
          <w:sz w:val="22"/>
          <w:szCs w:val="22"/>
        </w:rPr>
        <w:t>Dodávateľ sa zaväzuje bez meškania informovať Objednávateľa o všetkých softvérových produktoch alebo ich častiach uvoľňovaných v rámci tejto podpory a tiež o všetkých nových samostatne dodávaných funkciác</w:t>
      </w:r>
      <w:r w:rsidR="00700C7D" w:rsidRPr="006E1BC4">
        <w:rPr>
          <w:sz w:val="22"/>
          <w:szCs w:val="22"/>
        </w:rPr>
        <w:t xml:space="preserve">h a moduloch ASW FONS </w:t>
      </w:r>
      <w:proofErr w:type="spellStart"/>
      <w:r w:rsidR="00700C7D" w:rsidRPr="006E1BC4">
        <w:rPr>
          <w:sz w:val="22"/>
          <w:szCs w:val="22"/>
        </w:rPr>
        <w:t>Openlims</w:t>
      </w:r>
      <w:proofErr w:type="spellEnd"/>
      <w:r w:rsidR="00700C7D" w:rsidRPr="006E1BC4">
        <w:rPr>
          <w:sz w:val="22"/>
          <w:szCs w:val="22"/>
        </w:rPr>
        <w:t>.</w:t>
      </w:r>
    </w:p>
    <w:p w14:paraId="238F5F2D" w14:textId="5B18804A" w:rsidR="00B4044C" w:rsidRPr="006E1BC4" w:rsidRDefault="00B4044C" w:rsidP="00B52C58">
      <w:pPr>
        <w:numPr>
          <w:ilvl w:val="0"/>
          <w:numId w:val="72"/>
        </w:numPr>
        <w:tabs>
          <w:tab w:val="clear" w:pos="360"/>
          <w:tab w:val="num" w:pos="567"/>
        </w:tabs>
        <w:spacing w:after="120"/>
        <w:ind w:left="709" w:hanging="283"/>
        <w:jc w:val="both"/>
        <w:rPr>
          <w:sz w:val="22"/>
          <w:szCs w:val="22"/>
        </w:rPr>
      </w:pPr>
      <w:r w:rsidRPr="006E1BC4">
        <w:rPr>
          <w:b/>
          <w:bCs/>
          <w:sz w:val="22"/>
          <w:szCs w:val="22"/>
        </w:rPr>
        <w:t>Podpora ASW nezahrňuje:</w:t>
      </w:r>
    </w:p>
    <w:p w14:paraId="0199363B" w14:textId="10A49CCC" w:rsidR="003C5132" w:rsidRPr="006E1BC4" w:rsidRDefault="00B4044C" w:rsidP="003C5132">
      <w:pPr>
        <w:ind w:left="708"/>
        <w:jc w:val="both"/>
        <w:rPr>
          <w:b/>
          <w:bCs/>
          <w:sz w:val="22"/>
          <w:szCs w:val="22"/>
        </w:rPr>
      </w:pPr>
      <w:r w:rsidRPr="006E1BC4">
        <w:rPr>
          <w:b/>
          <w:bCs/>
          <w:sz w:val="22"/>
          <w:szCs w:val="22"/>
        </w:rPr>
        <w:t xml:space="preserve">Dodávku nasledujúcich rozšírení ASW FONS </w:t>
      </w:r>
      <w:proofErr w:type="spellStart"/>
      <w:r w:rsidRPr="006E1BC4">
        <w:rPr>
          <w:b/>
          <w:bCs/>
          <w:sz w:val="22"/>
          <w:szCs w:val="22"/>
        </w:rPr>
        <w:t>Openlims</w:t>
      </w:r>
      <w:proofErr w:type="spellEnd"/>
      <w:r w:rsidRPr="006E1BC4">
        <w:rPr>
          <w:b/>
          <w:bCs/>
          <w:sz w:val="22"/>
          <w:szCs w:val="22"/>
        </w:rPr>
        <w:t>:</w:t>
      </w:r>
    </w:p>
    <w:p w14:paraId="267537AC" w14:textId="31F81B41" w:rsidR="003C5132" w:rsidRPr="006E1BC4" w:rsidRDefault="00B4044C" w:rsidP="000F482F">
      <w:pPr>
        <w:pStyle w:val="Odrka3plohasmlouvy"/>
        <w:numPr>
          <w:ilvl w:val="0"/>
          <w:numId w:val="102"/>
        </w:numPr>
        <w:tabs>
          <w:tab w:val="left" w:pos="709"/>
        </w:tabs>
        <w:ind w:left="1418" w:hanging="284"/>
        <w:rPr>
          <w:rFonts w:ascii="Times New Roman" w:hAnsi="Times New Roman"/>
          <w:sz w:val="22"/>
          <w:szCs w:val="22"/>
        </w:rPr>
      </w:pPr>
      <w:r w:rsidRPr="006E1BC4">
        <w:rPr>
          <w:rFonts w:ascii="Times New Roman" w:hAnsi="Times New Roman"/>
          <w:sz w:val="22"/>
          <w:szCs w:val="22"/>
        </w:rPr>
        <w:t>Nové, samostatné alebo rozširujúce moduly, ktoré sú samostatne dodávané na trh a ktoré neobmedzujú dostupnosť a funkčnosť dodaného ASW.</w:t>
      </w:r>
    </w:p>
    <w:p w14:paraId="2EB3B2B3" w14:textId="77777777" w:rsidR="003C5132" w:rsidRPr="006E1BC4" w:rsidRDefault="00B4044C" w:rsidP="000F482F">
      <w:pPr>
        <w:pStyle w:val="Odrka3plohasmlouvy"/>
        <w:numPr>
          <w:ilvl w:val="0"/>
          <w:numId w:val="102"/>
        </w:numPr>
        <w:ind w:left="1418" w:hanging="284"/>
        <w:rPr>
          <w:rFonts w:ascii="Times New Roman" w:hAnsi="Times New Roman"/>
          <w:sz w:val="22"/>
          <w:szCs w:val="22"/>
        </w:rPr>
      </w:pPr>
      <w:r w:rsidRPr="006E1BC4">
        <w:rPr>
          <w:rFonts w:ascii="Times New Roman" w:hAnsi="Times New Roman"/>
          <w:sz w:val="22"/>
          <w:szCs w:val="22"/>
        </w:rPr>
        <w:t xml:space="preserve">Nové, samostatne dodávané funkcie systému, bez ktorých je možné dodaný systém prevádzkovať a ktoré je možné povoliť alebo zablokovať pri zachovaní dostupnosti ostatných funkcií. </w:t>
      </w:r>
    </w:p>
    <w:p w14:paraId="5116B7E0" w14:textId="4C834629" w:rsidR="003C5132" w:rsidRPr="006E1BC4" w:rsidRDefault="00B4044C" w:rsidP="000F482F">
      <w:pPr>
        <w:pStyle w:val="Odrka3plohasmlouvy"/>
        <w:numPr>
          <w:ilvl w:val="0"/>
          <w:numId w:val="102"/>
        </w:numPr>
        <w:ind w:left="1418" w:hanging="284"/>
        <w:rPr>
          <w:rFonts w:ascii="Times New Roman" w:hAnsi="Times New Roman"/>
          <w:sz w:val="22"/>
          <w:szCs w:val="22"/>
        </w:rPr>
      </w:pPr>
      <w:r w:rsidRPr="006E1BC4">
        <w:rPr>
          <w:rFonts w:ascii="Times New Roman" w:hAnsi="Times New Roman"/>
          <w:sz w:val="22"/>
          <w:szCs w:val="22"/>
        </w:rPr>
        <w:t xml:space="preserve">Rozšírenie počtu licencií jednotlivých </w:t>
      </w:r>
      <w:r w:rsidR="00A75D7E" w:rsidRPr="006E1BC4">
        <w:rPr>
          <w:rFonts w:ascii="Times New Roman" w:hAnsi="Times New Roman"/>
          <w:sz w:val="22"/>
          <w:szCs w:val="22"/>
        </w:rPr>
        <w:t xml:space="preserve">softvérových </w:t>
      </w:r>
      <w:r w:rsidRPr="006E1BC4">
        <w:rPr>
          <w:rFonts w:ascii="Times New Roman" w:hAnsi="Times New Roman"/>
          <w:sz w:val="22"/>
          <w:szCs w:val="22"/>
        </w:rPr>
        <w:t xml:space="preserve">modulov </w:t>
      </w:r>
      <w:r w:rsidR="00A75D7E" w:rsidRPr="006E1BC4">
        <w:rPr>
          <w:rFonts w:ascii="Times New Roman" w:hAnsi="Times New Roman"/>
          <w:sz w:val="22"/>
          <w:szCs w:val="22"/>
        </w:rPr>
        <w:t xml:space="preserve">aplikácie, alebo zmena modulov pre online pripojovanie analyzátorov/prístrojov, </w:t>
      </w:r>
      <w:r w:rsidRPr="006E1BC4">
        <w:rPr>
          <w:rFonts w:ascii="Times New Roman" w:hAnsi="Times New Roman"/>
          <w:sz w:val="22"/>
          <w:szCs w:val="22"/>
        </w:rPr>
        <w:t>alebo zmen</w:t>
      </w:r>
      <w:r w:rsidR="00A75D7E" w:rsidRPr="006E1BC4">
        <w:rPr>
          <w:rFonts w:ascii="Times New Roman" w:hAnsi="Times New Roman"/>
          <w:sz w:val="22"/>
          <w:szCs w:val="22"/>
        </w:rPr>
        <w:t>a</w:t>
      </w:r>
      <w:r w:rsidRPr="006E1BC4">
        <w:rPr>
          <w:rFonts w:ascii="Times New Roman" w:hAnsi="Times New Roman"/>
          <w:sz w:val="22"/>
          <w:szCs w:val="22"/>
        </w:rPr>
        <w:t xml:space="preserve"> počtu licencií pracovných staníc. </w:t>
      </w:r>
    </w:p>
    <w:p w14:paraId="69481531" w14:textId="0F051581" w:rsidR="00B4044C" w:rsidRPr="006E1BC4" w:rsidRDefault="00B4044C" w:rsidP="000F482F">
      <w:pPr>
        <w:pStyle w:val="Odrka3plohasmlouvy"/>
        <w:numPr>
          <w:ilvl w:val="0"/>
          <w:numId w:val="102"/>
        </w:numPr>
        <w:ind w:left="1418" w:hanging="284"/>
        <w:rPr>
          <w:rFonts w:ascii="Times New Roman" w:hAnsi="Times New Roman"/>
          <w:sz w:val="22"/>
          <w:szCs w:val="22"/>
        </w:rPr>
      </w:pPr>
      <w:r w:rsidRPr="006E1BC4">
        <w:rPr>
          <w:rFonts w:ascii="Times New Roman" w:hAnsi="Times New Roman"/>
          <w:sz w:val="22"/>
          <w:szCs w:val="22"/>
        </w:rPr>
        <w:t>Nová generácia aplikácie celkom sa líšiaca použitým programovacím prostriedkom alebo databázou.</w:t>
      </w:r>
    </w:p>
    <w:p w14:paraId="0D61E3E0" w14:textId="77777777" w:rsidR="00B4044C" w:rsidRPr="006E1BC4" w:rsidRDefault="00B4044C" w:rsidP="00B4044C">
      <w:pPr>
        <w:ind w:left="708"/>
        <w:jc w:val="both"/>
        <w:rPr>
          <w:b/>
          <w:bCs/>
          <w:sz w:val="22"/>
          <w:szCs w:val="22"/>
        </w:rPr>
      </w:pPr>
      <w:r w:rsidRPr="006E1BC4">
        <w:rPr>
          <w:b/>
          <w:bCs/>
          <w:sz w:val="22"/>
          <w:szCs w:val="22"/>
        </w:rPr>
        <w:t xml:space="preserve">Dodávku nasledujúcich služieb podpory ASW FONS </w:t>
      </w:r>
      <w:proofErr w:type="spellStart"/>
      <w:r w:rsidRPr="006E1BC4">
        <w:rPr>
          <w:b/>
          <w:bCs/>
          <w:sz w:val="22"/>
          <w:szCs w:val="22"/>
        </w:rPr>
        <w:t>Openlims</w:t>
      </w:r>
      <w:proofErr w:type="spellEnd"/>
      <w:r w:rsidRPr="006E1BC4">
        <w:rPr>
          <w:b/>
          <w:bCs/>
          <w:sz w:val="22"/>
          <w:szCs w:val="22"/>
        </w:rPr>
        <w:t>:</w:t>
      </w:r>
    </w:p>
    <w:p w14:paraId="7F6FD180" w14:textId="7CE56E49" w:rsidR="00B4044C" w:rsidRPr="006E1BC4" w:rsidRDefault="00B4044C" w:rsidP="000F482F">
      <w:pPr>
        <w:pStyle w:val="Odrka3plohasmlouvy"/>
        <w:numPr>
          <w:ilvl w:val="0"/>
          <w:numId w:val="103"/>
        </w:numPr>
        <w:rPr>
          <w:rFonts w:ascii="Times New Roman" w:hAnsi="Times New Roman"/>
          <w:sz w:val="22"/>
          <w:szCs w:val="22"/>
        </w:rPr>
      </w:pPr>
      <w:r w:rsidRPr="006E1BC4">
        <w:rPr>
          <w:rFonts w:ascii="Times New Roman" w:hAnsi="Times New Roman"/>
          <w:sz w:val="22"/>
          <w:szCs w:val="22"/>
        </w:rPr>
        <w:t>Inštal</w:t>
      </w:r>
      <w:r w:rsidR="00F57EC6" w:rsidRPr="006E1BC4">
        <w:rPr>
          <w:rFonts w:ascii="Times New Roman" w:hAnsi="Times New Roman"/>
          <w:sz w:val="22"/>
          <w:szCs w:val="22"/>
        </w:rPr>
        <w:t>ačné a konfiguračné</w:t>
      </w:r>
      <w:r w:rsidRPr="006E1BC4">
        <w:rPr>
          <w:rFonts w:ascii="Times New Roman" w:hAnsi="Times New Roman"/>
          <w:sz w:val="22"/>
          <w:szCs w:val="22"/>
        </w:rPr>
        <w:t xml:space="preserve"> </w:t>
      </w:r>
      <w:r w:rsidR="00F57EC6" w:rsidRPr="006E1BC4">
        <w:rPr>
          <w:rFonts w:ascii="Times New Roman" w:hAnsi="Times New Roman"/>
          <w:sz w:val="22"/>
          <w:szCs w:val="22"/>
        </w:rPr>
        <w:t>služby spojené s inštaláciou updatov, upgradov a nových verzií d</w:t>
      </w:r>
      <w:r w:rsidRPr="006E1BC4">
        <w:rPr>
          <w:rFonts w:ascii="Times New Roman" w:hAnsi="Times New Roman"/>
          <w:sz w:val="22"/>
          <w:szCs w:val="22"/>
        </w:rPr>
        <w:t>atabázového prostredia.</w:t>
      </w:r>
    </w:p>
    <w:p w14:paraId="3242ABCF" w14:textId="42D81955" w:rsidR="00F57EC6" w:rsidRPr="006E1BC4" w:rsidRDefault="00F57EC6" w:rsidP="000F482F">
      <w:pPr>
        <w:pStyle w:val="Odrka3plohasmlouvy"/>
        <w:numPr>
          <w:ilvl w:val="0"/>
          <w:numId w:val="103"/>
        </w:numPr>
        <w:rPr>
          <w:rFonts w:ascii="Times New Roman" w:hAnsi="Times New Roman"/>
          <w:sz w:val="22"/>
          <w:szCs w:val="22"/>
        </w:rPr>
      </w:pPr>
      <w:r w:rsidRPr="006E1BC4">
        <w:rPr>
          <w:rFonts w:ascii="Times New Roman" w:hAnsi="Times New Roman"/>
          <w:sz w:val="22"/>
          <w:szCs w:val="22"/>
        </w:rPr>
        <w:t xml:space="preserve">Inštalačné a konfiguračné služby spojené s inštaláciou updatov, </w:t>
      </w:r>
      <w:r w:rsidR="00CC4B8F" w:rsidRPr="006E1BC4">
        <w:rPr>
          <w:rFonts w:ascii="Times New Roman" w:hAnsi="Times New Roman"/>
          <w:sz w:val="22"/>
          <w:szCs w:val="22"/>
        </w:rPr>
        <w:t xml:space="preserve">alebo </w:t>
      </w:r>
      <w:r w:rsidRPr="006E1BC4">
        <w:rPr>
          <w:rFonts w:ascii="Times New Roman" w:hAnsi="Times New Roman"/>
          <w:sz w:val="22"/>
          <w:szCs w:val="22"/>
        </w:rPr>
        <w:t>upgradov</w:t>
      </w:r>
      <w:r w:rsidR="00CC4B8F" w:rsidRPr="006E1BC4">
        <w:rPr>
          <w:rFonts w:ascii="Times New Roman" w:hAnsi="Times New Roman"/>
          <w:sz w:val="22"/>
          <w:szCs w:val="22"/>
        </w:rPr>
        <w:t>, alebo</w:t>
      </w:r>
      <w:r w:rsidRPr="006E1BC4">
        <w:rPr>
          <w:rFonts w:ascii="Times New Roman" w:hAnsi="Times New Roman"/>
          <w:sz w:val="22"/>
          <w:szCs w:val="22"/>
        </w:rPr>
        <w:t> vyšších verzií ASW</w:t>
      </w:r>
      <w:r w:rsidR="00CC4B8F" w:rsidRPr="006E1BC4">
        <w:rPr>
          <w:rFonts w:ascii="Times New Roman" w:hAnsi="Times New Roman"/>
          <w:sz w:val="22"/>
          <w:szCs w:val="22"/>
        </w:rPr>
        <w:t xml:space="preserve"> nad počet uvedený podľa prílohy č. 1, čl. V.</w:t>
      </w:r>
      <w:r w:rsidRPr="006E1BC4">
        <w:rPr>
          <w:rFonts w:ascii="Times New Roman" w:hAnsi="Times New Roman"/>
          <w:sz w:val="22"/>
          <w:szCs w:val="22"/>
        </w:rPr>
        <w:t>.</w:t>
      </w:r>
    </w:p>
    <w:p w14:paraId="09F63557" w14:textId="77777777" w:rsidR="0012015F" w:rsidRPr="006E1BC4" w:rsidRDefault="00B4044C" w:rsidP="000F482F">
      <w:pPr>
        <w:pStyle w:val="Odrka3plohasmlouvy"/>
        <w:numPr>
          <w:ilvl w:val="0"/>
          <w:numId w:val="103"/>
        </w:numPr>
        <w:rPr>
          <w:rFonts w:ascii="Times New Roman" w:hAnsi="Times New Roman"/>
          <w:sz w:val="22"/>
          <w:szCs w:val="22"/>
        </w:rPr>
      </w:pPr>
      <w:r w:rsidRPr="006E1BC4">
        <w:rPr>
          <w:rFonts w:ascii="Times New Roman" w:hAnsi="Times New Roman"/>
          <w:sz w:val="22"/>
          <w:szCs w:val="22"/>
        </w:rPr>
        <w:t>Školiaci seminár internátneho typu k novým verziám produktu.</w:t>
      </w:r>
    </w:p>
    <w:p w14:paraId="49628784" w14:textId="63830B5D" w:rsidR="00B4044C" w:rsidRPr="006E1BC4" w:rsidRDefault="00B4044C" w:rsidP="000F482F">
      <w:pPr>
        <w:pStyle w:val="Odrka3plohasmlouvy"/>
        <w:numPr>
          <w:ilvl w:val="0"/>
          <w:numId w:val="103"/>
        </w:numPr>
        <w:rPr>
          <w:rFonts w:ascii="Times New Roman" w:hAnsi="Times New Roman"/>
          <w:sz w:val="22"/>
          <w:szCs w:val="22"/>
        </w:rPr>
      </w:pPr>
      <w:r w:rsidRPr="006E1BC4">
        <w:rPr>
          <w:rFonts w:ascii="Times New Roman" w:hAnsi="Times New Roman"/>
          <w:sz w:val="22"/>
          <w:szCs w:val="22"/>
        </w:rPr>
        <w:t>Inštalačné a servisné služby spojené s inými technológiami alebo AS</w:t>
      </w:r>
      <w:r w:rsidR="00F57EC6" w:rsidRPr="006E1BC4">
        <w:rPr>
          <w:rFonts w:ascii="Times New Roman" w:hAnsi="Times New Roman"/>
          <w:sz w:val="22"/>
          <w:szCs w:val="22"/>
        </w:rPr>
        <w:t>W ako uvedenými v prílohe č.1.</w:t>
      </w:r>
      <w:r w:rsidR="00F949B2" w:rsidRPr="006E1BC4">
        <w:rPr>
          <w:rFonts w:ascii="Times New Roman" w:hAnsi="Times New Roman"/>
          <w:sz w:val="22"/>
          <w:szCs w:val="22"/>
        </w:rPr>
        <w:t>.</w:t>
      </w:r>
    </w:p>
    <w:p w14:paraId="33537793" w14:textId="1F210662" w:rsidR="00F57EC6" w:rsidRPr="006E1BC4" w:rsidRDefault="00F57EC6" w:rsidP="00F57EC6">
      <w:pPr>
        <w:spacing w:before="120" w:after="120"/>
        <w:ind w:left="426"/>
        <w:rPr>
          <w:sz w:val="22"/>
          <w:szCs w:val="22"/>
        </w:rPr>
      </w:pPr>
      <w:r w:rsidRPr="006E1BC4">
        <w:rPr>
          <w:sz w:val="22"/>
          <w:szCs w:val="22"/>
        </w:rPr>
        <w:t>Služby</w:t>
      </w:r>
      <w:r w:rsidR="00FD077F" w:rsidRPr="006E1BC4">
        <w:rPr>
          <w:sz w:val="22"/>
          <w:szCs w:val="22"/>
        </w:rPr>
        <w:t xml:space="preserve"> si objednáva</w:t>
      </w:r>
      <w:r w:rsidRPr="006E1BC4">
        <w:rPr>
          <w:sz w:val="22"/>
          <w:szCs w:val="22"/>
        </w:rPr>
        <w:t xml:space="preserve"> Objednávateľ na základe ponuky rozsahu požadovaných činností.</w:t>
      </w:r>
    </w:p>
    <w:p w14:paraId="3D808E60" w14:textId="77777777" w:rsidR="00BE3493" w:rsidRPr="006E1BC4" w:rsidRDefault="00BE3493" w:rsidP="00F57EC6">
      <w:pPr>
        <w:ind w:left="426"/>
        <w:rPr>
          <w:b/>
          <w:bCs/>
          <w:sz w:val="22"/>
          <w:szCs w:val="22"/>
        </w:rPr>
      </w:pPr>
    </w:p>
    <w:p w14:paraId="241F046B" w14:textId="3BF19226" w:rsidR="00F57EC6" w:rsidRPr="006E1BC4" w:rsidRDefault="00F57EC6" w:rsidP="00F57EC6">
      <w:pPr>
        <w:ind w:left="426"/>
        <w:rPr>
          <w:b/>
          <w:bCs/>
          <w:sz w:val="22"/>
          <w:szCs w:val="22"/>
        </w:rPr>
      </w:pPr>
      <w:r w:rsidRPr="006E1BC4">
        <w:rPr>
          <w:b/>
          <w:bCs/>
          <w:sz w:val="22"/>
          <w:szCs w:val="22"/>
        </w:rPr>
        <w:t>Aktualizácia prevádzkových číselníkov ASW</w:t>
      </w:r>
    </w:p>
    <w:p w14:paraId="54F93152" w14:textId="0C396E25" w:rsidR="00F57EC6" w:rsidRPr="006E1BC4" w:rsidRDefault="00F57EC6" w:rsidP="000F482F">
      <w:pPr>
        <w:pStyle w:val="Odrka3plohasmlouvy"/>
        <w:numPr>
          <w:ilvl w:val="0"/>
          <w:numId w:val="104"/>
        </w:numPr>
        <w:ind w:left="1418" w:hanging="425"/>
        <w:rPr>
          <w:rFonts w:ascii="Times New Roman" w:hAnsi="Times New Roman"/>
          <w:sz w:val="22"/>
          <w:szCs w:val="22"/>
        </w:rPr>
      </w:pPr>
      <w:r w:rsidRPr="006E1BC4">
        <w:rPr>
          <w:rFonts w:ascii="Times New Roman" w:hAnsi="Times New Roman"/>
          <w:sz w:val="22"/>
          <w:szCs w:val="22"/>
        </w:rPr>
        <w:t>Objednávateľ zodpovedá za správne nastavenie a údržbu lokálneho číselníka metód a jeho nadväzujúcich parametrov (nap</w:t>
      </w:r>
      <w:r w:rsidR="000D7AB1" w:rsidRPr="006E1BC4">
        <w:rPr>
          <w:rFonts w:ascii="Times New Roman" w:hAnsi="Times New Roman"/>
          <w:sz w:val="22"/>
          <w:szCs w:val="22"/>
        </w:rPr>
        <w:t>r</w:t>
      </w:r>
      <w:r w:rsidRPr="006E1BC4">
        <w:rPr>
          <w:rFonts w:ascii="Times New Roman" w:hAnsi="Times New Roman"/>
          <w:sz w:val="22"/>
          <w:szCs w:val="22"/>
        </w:rPr>
        <w:t>. fyziologických medzí, trendov, nadbytočností, pravidiel vykazovania, väzieb na NČLP</w:t>
      </w:r>
      <w:r w:rsidR="000D7AB1" w:rsidRPr="006E1BC4">
        <w:rPr>
          <w:rFonts w:ascii="Times New Roman" w:hAnsi="Times New Roman"/>
          <w:sz w:val="22"/>
          <w:szCs w:val="22"/>
        </w:rPr>
        <w:t xml:space="preserve"> a </w:t>
      </w:r>
      <w:r w:rsidRPr="006E1BC4">
        <w:rPr>
          <w:rFonts w:ascii="Times New Roman" w:hAnsi="Times New Roman"/>
          <w:sz w:val="22"/>
          <w:szCs w:val="22"/>
        </w:rPr>
        <w:t>LOINC, údajov pre výkazníctvo, kódy výkonov apod. a ďalej všetkých užívateľských číselníkov (napr. číselník žiadateľov, textov, výpočtových vzťahov apod.)</w:t>
      </w:r>
    </w:p>
    <w:p w14:paraId="76E5F652" w14:textId="28D8B0AF" w:rsidR="00F57EC6" w:rsidRPr="006E1BC4" w:rsidRDefault="00F57EC6" w:rsidP="000F482F">
      <w:pPr>
        <w:pStyle w:val="Odrka3plohasmlouvy"/>
        <w:numPr>
          <w:ilvl w:val="0"/>
          <w:numId w:val="104"/>
        </w:numPr>
        <w:ind w:left="1418" w:hanging="425"/>
        <w:rPr>
          <w:rFonts w:ascii="Times New Roman" w:hAnsi="Times New Roman"/>
          <w:sz w:val="22"/>
          <w:szCs w:val="22"/>
        </w:rPr>
      </w:pPr>
      <w:r w:rsidRPr="006E1BC4">
        <w:rPr>
          <w:rFonts w:ascii="Times New Roman" w:hAnsi="Times New Roman"/>
          <w:sz w:val="22"/>
          <w:szCs w:val="22"/>
        </w:rPr>
        <w:t xml:space="preserve">Objednávateľ ďalej zodpovedá za priebežný import aktuálnych číselníkov výkonov a ďalších aktualizovaných číselníkov vydávaných treťou stranou (napr. číselník </w:t>
      </w:r>
      <w:r w:rsidR="00AD54C9" w:rsidRPr="006E1BC4">
        <w:rPr>
          <w:rFonts w:ascii="Times New Roman" w:hAnsi="Times New Roman"/>
          <w:sz w:val="22"/>
          <w:szCs w:val="22"/>
        </w:rPr>
        <w:t>kódov lekárov a PZS, zmluvných vzťahov apod.)</w:t>
      </w:r>
    </w:p>
    <w:p w14:paraId="72EE1977" w14:textId="77777777" w:rsidR="00F57EC6" w:rsidRPr="006E1BC4" w:rsidRDefault="00F57EC6" w:rsidP="00B4044C">
      <w:pPr>
        <w:jc w:val="both"/>
        <w:rPr>
          <w:sz w:val="22"/>
          <w:szCs w:val="22"/>
        </w:rPr>
      </w:pPr>
    </w:p>
    <w:p w14:paraId="613DCD13" w14:textId="773DAD33" w:rsidR="00B4044C" w:rsidRPr="006E1BC4" w:rsidRDefault="000238A8" w:rsidP="000238A8">
      <w:pPr>
        <w:pStyle w:val="nadpis2roven"/>
        <w:rPr>
          <w:rFonts w:ascii="Times New Roman" w:hAnsi="Times New Roman" w:cs="Times New Roman"/>
          <w:color w:val="auto"/>
          <w:sz w:val="22"/>
          <w:szCs w:val="22"/>
        </w:rPr>
      </w:pPr>
      <w:r w:rsidRPr="006E1BC4">
        <w:rPr>
          <w:rFonts w:ascii="Times New Roman" w:hAnsi="Times New Roman" w:cs="Times New Roman"/>
          <w:color w:val="auto"/>
          <w:sz w:val="22"/>
          <w:szCs w:val="22"/>
        </w:rPr>
        <w:t>Podpora databázového prostredia</w:t>
      </w:r>
    </w:p>
    <w:p w14:paraId="30C35DB4" w14:textId="6E3406AF" w:rsidR="000238A8" w:rsidRPr="006E1BC4" w:rsidRDefault="000238A8" w:rsidP="00B4044C">
      <w:pPr>
        <w:pStyle w:val="Zarkazkladnhotextu"/>
        <w:spacing w:after="120"/>
        <w:ind w:left="357"/>
        <w:rPr>
          <w:i w:val="0"/>
          <w:color w:val="auto"/>
          <w:sz w:val="22"/>
          <w:szCs w:val="22"/>
        </w:rPr>
      </w:pPr>
      <w:r w:rsidRPr="006E1BC4">
        <w:rPr>
          <w:i w:val="0"/>
          <w:color w:val="auto"/>
          <w:sz w:val="22"/>
          <w:szCs w:val="22"/>
        </w:rPr>
        <w:t xml:space="preserve">Dodávateľ sa zaväzuje poskytnúť Objednávateľovi v rámci dojednanej podpory ASW FONS </w:t>
      </w:r>
      <w:proofErr w:type="spellStart"/>
      <w:r w:rsidRPr="006E1BC4">
        <w:rPr>
          <w:i w:val="0"/>
          <w:color w:val="auto"/>
          <w:sz w:val="22"/>
          <w:szCs w:val="22"/>
        </w:rPr>
        <w:t>Openlims</w:t>
      </w:r>
      <w:proofErr w:type="spellEnd"/>
      <w:r w:rsidRPr="006E1BC4">
        <w:rPr>
          <w:i w:val="0"/>
          <w:color w:val="auto"/>
          <w:sz w:val="22"/>
          <w:szCs w:val="22"/>
        </w:rPr>
        <w:t xml:space="preserve"> podporu databázového prostredia.</w:t>
      </w:r>
    </w:p>
    <w:p w14:paraId="1AF137E2" w14:textId="058DECD5" w:rsidR="00B4044C" w:rsidRPr="006E1BC4" w:rsidRDefault="00B4044C" w:rsidP="00B4044C">
      <w:pPr>
        <w:pStyle w:val="Zarkazkladnhotextu"/>
        <w:spacing w:after="120"/>
        <w:ind w:left="357"/>
        <w:rPr>
          <w:i w:val="0"/>
          <w:color w:val="auto"/>
          <w:sz w:val="22"/>
          <w:szCs w:val="22"/>
        </w:rPr>
      </w:pPr>
      <w:r w:rsidRPr="006E1BC4">
        <w:rPr>
          <w:i w:val="0"/>
          <w:color w:val="auto"/>
          <w:sz w:val="22"/>
          <w:szCs w:val="22"/>
        </w:rPr>
        <w:t xml:space="preserve">Program podpory zahrňuje služby na podporu databázového prostredia v rozsahu legálne používaných licencií ako súčasť systémového prevádzkového prostredia ASW FONS </w:t>
      </w:r>
      <w:proofErr w:type="spellStart"/>
      <w:r w:rsidRPr="006E1BC4">
        <w:rPr>
          <w:i w:val="0"/>
          <w:color w:val="auto"/>
          <w:sz w:val="22"/>
          <w:szCs w:val="22"/>
        </w:rPr>
        <w:t>Openlims</w:t>
      </w:r>
      <w:proofErr w:type="spellEnd"/>
      <w:r w:rsidRPr="006E1BC4">
        <w:rPr>
          <w:i w:val="0"/>
          <w:color w:val="auto"/>
          <w:sz w:val="22"/>
          <w:szCs w:val="22"/>
        </w:rPr>
        <w:t xml:space="preserve">. Na databázové prostredia sa vzťahujú tieto garancie podpory prevádzky: </w:t>
      </w:r>
    </w:p>
    <w:p w14:paraId="32F994BF" w14:textId="536FB11D" w:rsidR="00B4044C" w:rsidRPr="006E1BC4" w:rsidRDefault="00B4044C" w:rsidP="000238A8">
      <w:pPr>
        <w:pStyle w:val="Zarkazkladnhotextu"/>
        <w:numPr>
          <w:ilvl w:val="0"/>
          <w:numId w:val="26"/>
        </w:numPr>
        <w:spacing w:after="120"/>
        <w:rPr>
          <w:i w:val="0"/>
          <w:color w:val="auto"/>
          <w:sz w:val="22"/>
          <w:szCs w:val="22"/>
        </w:rPr>
      </w:pPr>
      <w:r w:rsidRPr="006E1BC4">
        <w:rPr>
          <w:b/>
          <w:bCs/>
          <w:i w:val="0"/>
          <w:color w:val="auto"/>
          <w:sz w:val="22"/>
          <w:szCs w:val="22"/>
        </w:rPr>
        <w:t xml:space="preserve">Garancia funkčnosti </w:t>
      </w:r>
      <w:r w:rsidRPr="006E1BC4">
        <w:rPr>
          <w:i w:val="0"/>
          <w:color w:val="auto"/>
          <w:sz w:val="22"/>
          <w:szCs w:val="22"/>
        </w:rPr>
        <w:t xml:space="preserve">– Dodávateľ po vzájomnej dohode s Objednávateľom nainštaluje Objednávateľovi na podporu </w:t>
      </w:r>
      <w:proofErr w:type="spellStart"/>
      <w:r w:rsidRPr="006E1BC4">
        <w:rPr>
          <w:i w:val="0"/>
          <w:color w:val="auto"/>
          <w:sz w:val="22"/>
          <w:szCs w:val="22"/>
        </w:rPr>
        <w:t>db</w:t>
      </w:r>
      <w:proofErr w:type="spellEnd"/>
      <w:r w:rsidRPr="006E1BC4">
        <w:rPr>
          <w:i w:val="0"/>
          <w:color w:val="auto"/>
          <w:sz w:val="22"/>
          <w:szCs w:val="22"/>
        </w:rPr>
        <w:t xml:space="preserve"> prostredia inovované softvérové kódy </w:t>
      </w:r>
      <w:proofErr w:type="spellStart"/>
      <w:r w:rsidRPr="006E1BC4">
        <w:rPr>
          <w:i w:val="0"/>
          <w:color w:val="auto"/>
          <w:sz w:val="22"/>
          <w:szCs w:val="22"/>
        </w:rPr>
        <w:t>ServicePack</w:t>
      </w:r>
      <w:proofErr w:type="spellEnd"/>
      <w:r w:rsidRPr="006E1BC4">
        <w:rPr>
          <w:i w:val="0"/>
          <w:color w:val="auto"/>
          <w:sz w:val="22"/>
          <w:szCs w:val="22"/>
        </w:rPr>
        <w:t xml:space="preserve"> (patch) a update. Podmienkou je voľné šírenie licencie inovovaných kódov výrobcom alebo odovzdanie legálnej licencie Objednávateľ</w:t>
      </w:r>
      <w:r w:rsidR="000238A8" w:rsidRPr="006E1BC4">
        <w:rPr>
          <w:i w:val="0"/>
          <w:color w:val="auto"/>
          <w:sz w:val="22"/>
          <w:szCs w:val="22"/>
        </w:rPr>
        <w:t>om.</w:t>
      </w:r>
    </w:p>
    <w:p w14:paraId="2BCC2D58" w14:textId="77777777" w:rsidR="00B4044C" w:rsidRPr="006E1BC4" w:rsidRDefault="00B4044C" w:rsidP="00B52C58">
      <w:pPr>
        <w:pStyle w:val="Zarkazkladnhotextu"/>
        <w:numPr>
          <w:ilvl w:val="0"/>
          <w:numId w:val="26"/>
        </w:numPr>
        <w:spacing w:after="120"/>
        <w:rPr>
          <w:i w:val="0"/>
          <w:color w:val="auto"/>
          <w:sz w:val="22"/>
          <w:szCs w:val="22"/>
        </w:rPr>
      </w:pPr>
      <w:r w:rsidRPr="006E1BC4">
        <w:rPr>
          <w:b/>
          <w:bCs/>
          <w:i w:val="0"/>
          <w:color w:val="auto"/>
          <w:sz w:val="22"/>
          <w:szCs w:val="22"/>
        </w:rPr>
        <w:t xml:space="preserve">Garancia opravy </w:t>
      </w:r>
      <w:r w:rsidRPr="006E1BC4">
        <w:rPr>
          <w:i w:val="0"/>
          <w:color w:val="auto"/>
          <w:sz w:val="22"/>
          <w:szCs w:val="22"/>
        </w:rPr>
        <w:t>– Dodávateľ po vzájomnej dohode s Objednávateľom</w:t>
      </w:r>
      <w:r w:rsidRPr="006E1BC4" w:rsidDel="00153647">
        <w:rPr>
          <w:i w:val="0"/>
          <w:color w:val="auto"/>
          <w:sz w:val="22"/>
          <w:szCs w:val="22"/>
        </w:rPr>
        <w:t xml:space="preserve"> </w:t>
      </w:r>
      <w:r w:rsidRPr="006E1BC4">
        <w:rPr>
          <w:i w:val="0"/>
          <w:color w:val="auto"/>
          <w:sz w:val="22"/>
          <w:szCs w:val="22"/>
        </w:rPr>
        <w:t xml:space="preserve">nainštaluje Objednávateľovi vybrané opravné softvérové kódy na </w:t>
      </w:r>
      <w:proofErr w:type="spellStart"/>
      <w:r w:rsidRPr="006E1BC4">
        <w:rPr>
          <w:i w:val="0"/>
          <w:color w:val="auto"/>
          <w:sz w:val="22"/>
          <w:szCs w:val="22"/>
        </w:rPr>
        <w:t>db</w:t>
      </w:r>
      <w:proofErr w:type="spellEnd"/>
      <w:r w:rsidRPr="006E1BC4">
        <w:rPr>
          <w:i w:val="0"/>
          <w:color w:val="auto"/>
          <w:sz w:val="22"/>
          <w:szCs w:val="22"/>
        </w:rPr>
        <w:t xml:space="preserve"> prostredie servera ASW Objednávateľa. Podmienkou je voľné šírenie licencie inovovaných kódov výrobcom alebo odovzdanie legálnej licencie Objednávateľom. </w:t>
      </w:r>
    </w:p>
    <w:p w14:paraId="52F44729" w14:textId="77777777" w:rsidR="00B4044C" w:rsidRPr="006E1BC4" w:rsidRDefault="00B4044C" w:rsidP="00B52C58">
      <w:pPr>
        <w:pStyle w:val="Zarkazkladnhotextu"/>
        <w:numPr>
          <w:ilvl w:val="0"/>
          <w:numId w:val="26"/>
        </w:numPr>
        <w:spacing w:after="120"/>
        <w:rPr>
          <w:i w:val="0"/>
          <w:color w:val="auto"/>
          <w:sz w:val="22"/>
          <w:szCs w:val="22"/>
        </w:rPr>
      </w:pPr>
      <w:r w:rsidRPr="006E1BC4">
        <w:rPr>
          <w:b/>
          <w:bCs/>
          <w:i w:val="0"/>
          <w:color w:val="auto"/>
          <w:sz w:val="22"/>
          <w:szCs w:val="22"/>
        </w:rPr>
        <w:t xml:space="preserve">Podpora </w:t>
      </w:r>
      <w:proofErr w:type="spellStart"/>
      <w:r w:rsidRPr="006E1BC4">
        <w:rPr>
          <w:b/>
          <w:bCs/>
          <w:i w:val="0"/>
          <w:color w:val="auto"/>
          <w:sz w:val="22"/>
          <w:szCs w:val="22"/>
        </w:rPr>
        <w:t>db</w:t>
      </w:r>
      <w:proofErr w:type="spellEnd"/>
      <w:r w:rsidRPr="006E1BC4">
        <w:rPr>
          <w:b/>
          <w:bCs/>
          <w:i w:val="0"/>
          <w:color w:val="auto"/>
          <w:sz w:val="22"/>
          <w:szCs w:val="22"/>
        </w:rPr>
        <w:t xml:space="preserve"> prostredia nezahrňuje </w:t>
      </w:r>
      <w:r w:rsidRPr="006E1BC4">
        <w:rPr>
          <w:i w:val="0"/>
          <w:color w:val="auto"/>
          <w:sz w:val="22"/>
          <w:szCs w:val="22"/>
        </w:rPr>
        <w:t>v cene podľa tejto zmluvy dodávku týchto služieb:</w:t>
      </w:r>
    </w:p>
    <w:p w14:paraId="147BEC0A" w14:textId="1BE98307" w:rsidR="000238A8" w:rsidRPr="006E1BC4" w:rsidRDefault="00B4044C" w:rsidP="000F482F">
      <w:pPr>
        <w:pStyle w:val="Odrka3plohasmlouvy"/>
        <w:numPr>
          <w:ilvl w:val="0"/>
          <w:numId w:val="97"/>
        </w:numPr>
        <w:rPr>
          <w:rFonts w:ascii="Times New Roman" w:hAnsi="Times New Roman"/>
          <w:sz w:val="22"/>
          <w:szCs w:val="22"/>
        </w:rPr>
      </w:pPr>
      <w:r w:rsidRPr="006E1BC4">
        <w:rPr>
          <w:rFonts w:ascii="Times New Roman" w:hAnsi="Times New Roman"/>
          <w:sz w:val="22"/>
          <w:szCs w:val="22"/>
        </w:rPr>
        <w:t xml:space="preserve">Inštalačné </w:t>
      </w:r>
      <w:r w:rsidR="007A7037" w:rsidRPr="006E1BC4">
        <w:rPr>
          <w:rFonts w:ascii="Times New Roman" w:hAnsi="Times New Roman"/>
          <w:sz w:val="22"/>
          <w:szCs w:val="22"/>
        </w:rPr>
        <w:t xml:space="preserve">a konfiguračné </w:t>
      </w:r>
      <w:r w:rsidRPr="006E1BC4">
        <w:rPr>
          <w:rFonts w:ascii="Times New Roman" w:hAnsi="Times New Roman"/>
          <w:sz w:val="22"/>
          <w:szCs w:val="22"/>
        </w:rPr>
        <w:t xml:space="preserve">služby </w:t>
      </w:r>
      <w:r w:rsidR="007A7037" w:rsidRPr="006E1BC4">
        <w:rPr>
          <w:rFonts w:ascii="Times New Roman" w:hAnsi="Times New Roman"/>
          <w:sz w:val="22"/>
          <w:szCs w:val="22"/>
        </w:rPr>
        <w:t>za účelom inštalácie</w:t>
      </w:r>
      <w:r w:rsidRPr="006E1BC4">
        <w:rPr>
          <w:rFonts w:ascii="Times New Roman" w:hAnsi="Times New Roman"/>
          <w:sz w:val="22"/>
          <w:szCs w:val="22"/>
        </w:rPr>
        <w:t xml:space="preserve"> opra</w:t>
      </w:r>
      <w:r w:rsidR="007A7037" w:rsidRPr="006E1BC4">
        <w:rPr>
          <w:rFonts w:ascii="Times New Roman" w:hAnsi="Times New Roman"/>
          <w:sz w:val="22"/>
          <w:szCs w:val="22"/>
        </w:rPr>
        <w:t>vných kódov, updatov, upgradov a </w:t>
      </w:r>
      <w:r w:rsidRPr="006E1BC4">
        <w:rPr>
          <w:rFonts w:ascii="Times New Roman" w:hAnsi="Times New Roman"/>
          <w:sz w:val="22"/>
          <w:szCs w:val="22"/>
        </w:rPr>
        <w:t>nových verzií.</w:t>
      </w:r>
    </w:p>
    <w:p w14:paraId="349B52BF" w14:textId="3286D76A" w:rsidR="00B4044C" w:rsidRPr="006E1BC4" w:rsidRDefault="00B4044C" w:rsidP="000F482F">
      <w:pPr>
        <w:pStyle w:val="Odrka3plohasmlouvy"/>
        <w:numPr>
          <w:ilvl w:val="0"/>
          <w:numId w:val="97"/>
        </w:numPr>
        <w:rPr>
          <w:rFonts w:ascii="Times New Roman" w:hAnsi="Times New Roman"/>
          <w:sz w:val="22"/>
          <w:szCs w:val="22"/>
        </w:rPr>
      </w:pPr>
      <w:r w:rsidRPr="006E1BC4">
        <w:rPr>
          <w:rFonts w:ascii="Times New Roman" w:hAnsi="Times New Roman"/>
          <w:sz w:val="22"/>
          <w:szCs w:val="22"/>
        </w:rPr>
        <w:t xml:space="preserve">Poskytnutie opravných alebo inovovaných softvérových kódov, ktoré výrobca </w:t>
      </w:r>
      <w:proofErr w:type="spellStart"/>
      <w:r w:rsidRPr="006E1BC4">
        <w:rPr>
          <w:rFonts w:ascii="Times New Roman" w:hAnsi="Times New Roman"/>
          <w:sz w:val="22"/>
          <w:szCs w:val="22"/>
        </w:rPr>
        <w:t>sw</w:t>
      </w:r>
      <w:proofErr w:type="spellEnd"/>
      <w:r w:rsidRPr="006E1BC4">
        <w:rPr>
          <w:rFonts w:ascii="Times New Roman" w:hAnsi="Times New Roman"/>
          <w:sz w:val="22"/>
          <w:szCs w:val="22"/>
        </w:rPr>
        <w:t xml:space="preserve"> poskytuje za úhradu.</w:t>
      </w:r>
    </w:p>
    <w:p w14:paraId="33BE01AD" w14:textId="1DB492DA" w:rsidR="0076305B" w:rsidRPr="006E1BC4" w:rsidRDefault="0076305B" w:rsidP="0085770C">
      <w:pPr>
        <w:pStyle w:val="Odrka3plohasmlouvy"/>
        <w:numPr>
          <w:ilvl w:val="0"/>
          <w:numId w:val="0"/>
        </w:numPr>
        <w:ind w:left="1068" w:hanging="360"/>
        <w:rPr>
          <w:rFonts w:ascii="Times New Roman" w:hAnsi="Times New Roman"/>
          <w:sz w:val="22"/>
          <w:szCs w:val="22"/>
        </w:rPr>
      </w:pPr>
    </w:p>
    <w:p w14:paraId="4C8BD73D" w14:textId="7B292101" w:rsidR="0076305B" w:rsidRPr="006E1BC4" w:rsidRDefault="0076305B" w:rsidP="0084123E">
      <w:pPr>
        <w:pStyle w:val="Plohanadpisdruhrovn"/>
        <w:numPr>
          <w:ilvl w:val="0"/>
          <w:numId w:val="0"/>
        </w:numPr>
        <w:spacing w:before="0" w:after="120"/>
        <w:rPr>
          <w:rFonts w:ascii="Times New Roman" w:hAnsi="Times New Roman" w:cs="Times New Roman"/>
          <w:snapToGrid w:val="0"/>
          <w:szCs w:val="22"/>
        </w:rPr>
      </w:pPr>
      <w:r w:rsidRPr="006E1BC4">
        <w:rPr>
          <w:rFonts w:ascii="Times New Roman" w:hAnsi="Times New Roman" w:cs="Times New Roman"/>
          <w:snapToGrid w:val="0"/>
          <w:szCs w:val="22"/>
        </w:rPr>
        <w:t xml:space="preserve">FONS </w:t>
      </w:r>
      <w:proofErr w:type="spellStart"/>
      <w:r w:rsidRPr="006E1BC4">
        <w:rPr>
          <w:rFonts w:ascii="Times New Roman" w:hAnsi="Times New Roman" w:cs="Times New Roman"/>
          <w:snapToGrid w:val="0"/>
          <w:szCs w:val="22"/>
        </w:rPr>
        <w:t>Openlims</w:t>
      </w:r>
      <w:proofErr w:type="spellEnd"/>
      <w:r w:rsidRPr="006E1BC4">
        <w:rPr>
          <w:rFonts w:ascii="Times New Roman" w:hAnsi="Times New Roman" w:cs="Times New Roman"/>
          <w:snapToGrid w:val="0"/>
          <w:szCs w:val="22"/>
        </w:rPr>
        <w:t xml:space="preserve"> - služby podpory prevádzky</w:t>
      </w:r>
    </w:p>
    <w:p w14:paraId="6CD292C7" w14:textId="4265B43B" w:rsidR="001D521B" w:rsidRPr="006E1BC4" w:rsidRDefault="00402165" w:rsidP="001D521B">
      <w:pPr>
        <w:spacing w:after="120"/>
        <w:ind w:left="357"/>
        <w:jc w:val="both"/>
        <w:rPr>
          <w:sz w:val="22"/>
          <w:szCs w:val="22"/>
        </w:rPr>
      </w:pPr>
      <w:r w:rsidRPr="006E1BC4">
        <w:rPr>
          <w:sz w:val="22"/>
          <w:szCs w:val="22"/>
        </w:rPr>
        <w:t>Dodávateľ</w:t>
      </w:r>
      <w:r w:rsidR="001D521B" w:rsidRPr="006E1BC4">
        <w:rPr>
          <w:sz w:val="22"/>
          <w:szCs w:val="22"/>
        </w:rPr>
        <w:t xml:space="preserve"> sa zaväzuje po dobu platnosti </w:t>
      </w:r>
      <w:r w:rsidR="0049541D" w:rsidRPr="006E1BC4">
        <w:rPr>
          <w:sz w:val="22"/>
          <w:szCs w:val="22"/>
        </w:rPr>
        <w:t xml:space="preserve">a účinnosti </w:t>
      </w:r>
      <w:r w:rsidR="001D521B" w:rsidRPr="006E1BC4">
        <w:rPr>
          <w:sz w:val="22"/>
          <w:szCs w:val="22"/>
        </w:rPr>
        <w:t>tejto</w:t>
      </w:r>
      <w:r w:rsidR="005C0F82" w:rsidRPr="006E1BC4">
        <w:rPr>
          <w:sz w:val="22"/>
          <w:szCs w:val="22"/>
        </w:rPr>
        <w:t xml:space="preserve"> zmluvy</w:t>
      </w:r>
      <w:r w:rsidR="001D521B" w:rsidRPr="006E1BC4">
        <w:rPr>
          <w:sz w:val="22"/>
          <w:szCs w:val="22"/>
        </w:rPr>
        <w:t xml:space="preserve"> zabezpečiť pre </w:t>
      </w:r>
      <w:r w:rsidRPr="006E1BC4">
        <w:rPr>
          <w:sz w:val="22"/>
          <w:szCs w:val="22"/>
        </w:rPr>
        <w:t>Objednávateľ</w:t>
      </w:r>
      <w:r w:rsidR="001D521B" w:rsidRPr="006E1BC4">
        <w:rPr>
          <w:sz w:val="22"/>
          <w:szCs w:val="22"/>
        </w:rPr>
        <w:t xml:space="preserve">a tieto služby spojené s podporou funkčnosti a prevádzky ASW FONS </w:t>
      </w:r>
      <w:proofErr w:type="spellStart"/>
      <w:r w:rsidR="001D521B" w:rsidRPr="006E1BC4">
        <w:rPr>
          <w:sz w:val="22"/>
          <w:szCs w:val="22"/>
        </w:rPr>
        <w:t>Openlims</w:t>
      </w:r>
      <w:proofErr w:type="spellEnd"/>
      <w:r w:rsidR="001D521B" w:rsidRPr="006E1BC4">
        <w:rPr>
          <w:sz w:val="22"/>
          <w:szCs w:val="22"/>
        </w:rPr>
        <w:t>:</w:t>
      </w:r>
    </w:p>
    <w:p w14:paraId="6555C198" w14:textId="65B48FC3" w:rsidR="001D521B" w:rsidRPr="006E1BC4" w:rsidRDefault="00491971" w:rsidP="000F482F">
      <w:pPr>
        <w:pStyle w:val="Odrka2doplohy"/>
        <w:numPr>
          <w:ilvl w:val="0"/>
          <w:numId w:val="97"/>
        </w:numPr>
        <w:rPr>
          <w:rFonts w:ascii="Times New Roman" w:hAnsi="Times New Roman"/>
          <w:sz w:val="22"/>
          <w:szCs w:val="22"/>
        </w:rPr>
      </w:pPr>
      <w:r w:rsidRPr="006E1BC4">
        <w:rPr>
          <w:rFonts w:ascii="Times New Roman" w:hAnsi="Times New Roman"/>
          <w:b/>
          <w:sz w:val="22"/>
          <w:szCs w:val="22"/>
        </w:rPr>
        <w:t>Preventívne prehliadky</w:t>
      </w:r>
      <w:r w:rsidRPr="006E1BC4">
        <w:rPr>
          <w:rFonts w:ascii="Times New Roman" w:hAnsi="Times New Roman"/>
          <w:sz w:val="22"/>
          <w:szCs w:val="22"/>
        </w:rPr>
        <w:t xml:space="preserve"> (profylaktické kontroly), kontrola funkčnosti, zabezpečenia a optimalizácie prevádzky podľa dohodnutých oblastí, včítane vypracovania správy – protokolu a jeho zaslania zodpovednej osobe Objednávateľa.</w:t>
      </w:r>
    </w:p>
    <w:p w14:paraId="25F0D43D" w14:textId="4B5F2F88" w:rsidR="001D521B" w:rsidRPr="006E1BC4" w:rsidRDefault="001D521B" w:rsidP="001D521B">
      <w:pPr>
        <w:spacing w:after="120"/>
        <w:ind w:left="709"/>
        <w:jc w:val="both"/>
        <w:rPr>
          <w:sz w:val="22"/>
          <w:szCs w:val="22"/>
        </w:rPr>
      </w:pPr>
      <w:r w:rsidRPr="006E1BC4">
        <w:rPr>
          <w:sz w:val="22"/>
          <w:szCs w:val="22"/>
        </w:rPr>
        <w:t>Preventívne prehliadky zahrňujú predovšetkým kontrolu konfigurácie a nastavenia ASW</w:t>
      </w:r>
      <w:r w:rsidR="003915CA" w:rsidRPr="006E1BC4">
        <w:rPr>
          <w:sz w:val="22"/>
          <w:szCs w:val="22"/>
        </w:rPr>
        <w:t xml:space="preserve"> včítane </w:t>
      </w:r>
      <w:proofErr w:type="spellStart"/>
      <w:r w:rsidR="003915CA" w:rsidRPr="006E1BC4">
        <w:rPr>
          <w:sz w:val="22"/>
          <w:szCs w:val="22"/>
        </w:rPr>
        <w:t>db</w:t>
      </w:r>
      <w:proofErr w:type="spellEnd"/>
      <w:r w:rsidRPr="006E1BC4">
        <w:rPr>
          <w:sz w:val="22"/>
          <w:szCs w:val="22"/>
        </w:rPr>
        <w:t xml:space="preserve"> prostredia, kontrolu platnosti a aktuálnosti číselníkov, kontrolu výstupov, kontrolu metodických postupov používania ASW a využívania možností funkcionality ASW užívateľmi, včítane nastavenia prístupových práv.</w:t>
      </w:r>
    </w:p>
    <w:p w14:paraId="230AF0D8" w14:textId="2A3F7110" w:rsidR="001D521B" w:rsidRPr="006E1BC4" w:rsidRDefault="001D521B" w:rsidP="00B31803">
      <w:pPr>
        <w:spacing w:after="120"/>
        <w:ind w:left="709"/>
        <w:jc w:val="both"/>
        <w:rPr>
          <w:sz w:val="22"/>
          <w:szCs w:val="22"/>
        </w:rPr>
      </w:pPr>
      <w:r w:rsidRPr="006E1BC4">
        <w:rPr>
          <w:sz w:val="22"/>
          <w:szCs w:val="22"/>
        </w:rPr>
        <w:t>Rozsah preventívnych prehliadok pre jednotlivé časti ASW je dohodnutý v prílohe č. 1. Úhrada preventívnych prehliadok je zahrnutá v základnej cene podpory ASW ako neoddeliteľ</w:t>
      </w:r>
      <w:r w:rsidR="003915CA" w:rsidRPr="006E1BC4">
        <w:rPr>
          <w:sz w:val="22"/>
          <w:szCs w:val="22"/>
        </w:rPr>
        <w:t>ná súčasť základnej podpory ASW.</w:t>
      </w:r>
    </w:p>
    <w:p w14:paraId="742FEC8E" w14:textId="1F2D54A6" w:rsidR="003915CA" w:rsidRPr="006E1BC4" w:rsidRDefault="003915CA" w:rsidP="003915CA">
      <w:pPr>
        <w:pStyle w:val="Odrka2doplohy"/>
        <w:rPr>
          <w:rFonts w:ascii="Times New Roman" w:hAnsi="Times New Roman"/>
          <w:b/>
          <w:sz w:val="22"/>
          <w:szCs w:val="22"/>
        </w:rPr>
      </w:pPr>
      <w:r w:rsidRPr="006E1BC4">
        <w:rPr>
          <w:rFonts w:ascii="Times New Roman" w:hAnsi="Times New Roman"/>
          <w:b/>
          <w:sz w:val="22"/>
          <w:szCs w:val="22"/>
        </w:rPr>
        <w:t xml:space="preserve">Inštalácia </w:t>
      </w:r>
      <w:proofErr w:type="spellStart"/>
      <w:r w:rsidRPr="006E1BC4">
        <w:rPr>
          <w:rFonts w:ascii="Times New Roman" w:hAnsi="Times New Roman"/>
          <w:b/>
          <w:sz w:val="22"/>
          <w:szCs w:val="22"/>
        </w:rPr>
        <w:t>sw</w:t>
      </w:r>
      <w:proofErr w:type="spellEnd"/>
      <w:r w:rsidRPr="006E1BC4">
        <w:rPr>
          <w:rFonts w:ascii="Times New Roman" w:hAnsi="Times New Roman"/>
          <w:b/>
          <w:sz w:val="22"/>
          <w:szCs w:val="22"/>
        </w:rPr>
        <w:t xml:space="preserve"> zmien ASW FONS </w:t>
      </w:r>
      <w:proofErr w:type="spellStart"/>
      <w:r w:rsidRPr="006E1BC4">
        <w:rPr>
          <w:rFonts w:ascii="Times New Roman" w:hAnsi="Times New Roman"/>
          <w:b/>
          <w:sz w:val="22"/>
          <w:szCs w:val="22"/>
        </w:rPr>
        <w:t>Openlims</w:t>
      </w:r>
      <w:proofErr w:type="spellEnd"/>
    </w:p>
    <w:p w14:paraId="6D93062F" w14:textId="41B08E4C" w:rsidR="003915CA" w:rsidRPr="006E1BC4" w:rsidRDefault="003915CA" w:rsidP="003915CA">
      <w:pPr>
        <w:numPr>
          <w:ilvl w:val="0"/>
          <w:numId w:val="75"/>
        </w:numPr>
        <w:tabs>
          <w:tab w:val="clear" w:pos="1069"/>
          <w:tab w:val="num" w:pos="709"/>
          <w:tab w:val="num" w:pos="3207"/>
        </w:tabs>
        <w:spacing w:after="120"/>
        <w:ind w:left="709" w:hanging="283"/>
        <w:jc w:val="both"/>
        <w:rPr>
          <w:sz w:val="22"/>
          <w:szCs w:val="22"/>
        </w:rPr>
      </w:pPr>
      <w:r w:rsidRPr="006E1BC4">
        <w:rPr>
          <w:sz w:val="22"/>
          <w:szCs w:val="22"/>
        </w:rPr>
        <w:t xml:space="preserve">Dodávateľ sa zaväzuje vykonať ročne inštaláciu všetkých </w:t>
      </w:r>
      <w:proofErr w:type="spellStart"/>
      <w:r w:rsidRPr="006E1BC4">
        <w:rPr>
          <w:sz w:val="22"/>
          <w:szCs w:val="22"/>
        </w:rPr>
        <w:t>sw</w:t>
      </w:r>
      <w:proofErr w:type="spellEnd"/>
      <w:r w:rsidRPr="006E1BC4">
        <w:rPr>
          <w:sz w:val="22"/>
          <w:szCs w:val="22"/>
        </w:rPr>
        <w:t xml:space="preserve"> zmien ASW FONS </w:t>
      </w:r>
      <w:proofErr w:type="spellStart"/>
      <w:r w:rsidRPr="006E1BC4">
        <w:rPr>
          <w:sz w:val="22"/>
          <w:szCs w:val="22"/>
        </w:rPr>
        <w:t>Openlims</w:t>
      </w:r>
      <w:proofErr w:type="spellEnd"/>
      <w:r w:rsidRPr="006E1BC4">
        <w:rPr>
          <w:sz w:val="22"/>
          <w:szCs w:val="22"/>
        </w:rPr>
        <w:t xml:space="preserve"> za uplynulé obdobie od poslednej inštalácie </w:t>
      </w:r>
      <w:proofErr w:type="spellStart"/>
      <w:r w:rsidRPr="006E1BC4">
        <w:rPr>
          <w:sz w:val="22"/>
          <w:szCs w:val="22"/>
        </w:rPr>
        <w:t>sw</w:t>
      </w:r>
      <w:proofErr w:type="spellEnd"/>
      <w:r w:rsidRPr="006E1BC4">
        <w:rPr>
          <w:sz w:val="22"/>
          <w:szCs w:val="22"/>
        </w:rPr>
        <w:t xml:space="preserve"> </w:t>
      </w:r>
      <w:r w:rsidR="0084123E" w:rsidRPr="006E1BC4">
        <w:rPr>
          <w:sz w:val="22"/>
          <w:szCs w:val="22"/>
        </w:rPr>
        <w:t xml:space="preserve">a to v uvedenom počte podľa prílohy č. 1, čl. V,  </w:t>
      </w:r>
      <w:r w:rsidR="00CD1260" w:rsidRPr="006E1BC4">
        <w:rPr>
          <w:sz w:val="22"/>
          <w:szCs w:val="22"/>
        </w:rPr>
        <w:t>s výnimkou dojednania</w:t>
      </w:r>
      <w:r w:rsidRPr="006E1BC4">
        <w:rPr>
          <w:sz w:val="22"/>
          <w:szCs w:val="22"/>
        </w:rPr>
        <w:t xml:space="preserve"> podľa bodu i) nižšie.</w:t>
      </w:r>
    </w:p>
    <w:p w14:paraId="3C6129FE" w14:textId="63C0031E" w:rsidR="003915CA" w:rsidRPr="006E1BC4" w:rsidRDefault="003915CA" w:rsidP="003915CA">
      <w:pPr>
        <w:numPr>
          <w:ilvl w:val="0"/>
          <w:numId w:val="75"/>
        </w:numPr>
        <w:tabs>
          <w:tab w:val="clear" w:pos="1069"/>
          <w:tab w:val="num" w:pos="709"/>
          <w:tab w:val="num" w:pos="3207"/>
        </w:tabs>
        <w:spacing w:after="120"/>
        <w:ind w:left="709" w:hanging="283"/>
        <w:jc w:val="both"/>
        <w:rPr>
          <w:sz w:val="22"/>
          <w:szCs w:val="22"/>
        </w:rPr>
      </w:pPr>
      <w:r w:rsidRPr="006E1BC4">
        <w:rPr>
          <w:sz w:val="22"/>
          <w:szCs w:val="22"/>
        </w:rPr>
        <w:t xml:space="preserve">Na server budú inštalované databázové zmeny a aktualizácia nového klienta referenčnej stanice FONS </w:t>
      </w:r>
      <w:proofErr w:type="spellStart"/>
      <w:r w:rsidRPr="006E1BC4">
        <w:rPr>
          <w:sz w:val="22"/>
          <w:szCs w:val="22"/>
        </w:rPr>
        <w:t>Openlims</w:t>
      </w:r>
      <w:proofErr w:type="spellEnd"/>
      <w:r w:rsidRPr="006E1BC4">
        <w:rPr>
          <w:sz w:val="22"/>
          <w:szCs w:val="22"/>
        </w:rPr>
        <w:t xml:space="preserve">. Po vykonaní inštalácie </w:t>
      </w:r>
      <w:proofErr w:type="spellStart"/>
      <w:r w:rsidRPr="006E1BC4">
        <w:rPr>
          <w:sz w:val="22"/>
          <w:szCs w:val="22"/>
        </w:rPr>
        <w:t>sw</w:t>
      </w:r>
      <w:proofErr w:type="spellEnd"/>
      <w:r w:rsidRPr="006E1BC4">
        <w:rPr>
          <w:sz w:val="22"/>
          <w:szCs w:val="22"/>
        </w:rPr>
        <w:t xml:space="preserve"> zmien je potrebné v rámci súčinnosti zabezpečiť Objednávateľom aktualizáciu staní</w:t>
      </w:r>
      <w:r w:rsidR="00640321" w:rsidRPr="006E1BC4">
        <w:rPr>
          <w:sz w:val="22"/>
          <w:szCs w:val="22"/>
        </w:rPr>
        <w:t xml:space="preserve">c jednotlivých užívateľov (spravidla reštart </w:t>
      </w:r>
      <w:r w:rsidRPr="006E1BC4">
        <w:rPr>
          <w:sz w:val="22"/>
          <w:szCs w:val="22"/>
        </w:rPr>
        <w:t>stanice</w:t>
      </w:r>
      <w:r w:rsidR="00640321" w:rsidRPr="006E1BC4">
        <w:rPr>
          <w:sz w:val="22"/>
          <w:szCs w:val="22"/>
        </w:rPr>
        <w:t>, kto</w:t>
      </w:r>
      <w:r w:rsidRPr="006E1BC4">
        <w:rPr>
          <w:sz w:val="22"/>
          <w:szCs w:val="22"/>
        </w:rPr>
        <w:t>rý za</w:t>
      </w:r>
      <w:r w:rsidR="00640321" w:rsidRPr="006E1BC4">
        <w:rPr>
          <w:sz w:val="22"/>
          <w:szCs w:val="22"/>
        </w:rPr>
        <w:t>bezpečí spustenie aktualizačného programu s funkciou synchronizácie klientskej ča</w:t>
      </w:r>
      <w:r w:rsidRPr="006E1BC4">
        <w:rPr>
          <w:sz w:val="22"/>
          <w:szCs w:val="22"/>
        </w:rPr>
        <w:t xml:space="preserve">sti FONS </w:t>
      </w:r>
      <w:proofErr w:type="spellStart"/>
      <w:r w:rsidRPr="006E1BC4">
        <w:rPr>
          <w:sz w:val="22"/>
          <w:szCs w:val="22"/>
        </w:rPr>
        <w:t>Openlims</w:t>
      </w:r>
      <w:proofErr w:type="spellEnd"/>
      <w:r w:rsidRPr="006E1BC4">
        <w:rPr>
          <w:sz w:val="22"/>
          <w:szCs w:val="22"/>
        </w:rPr>
        <w:t xml:space="preserve"> me</w:t>
      </w:r>
      <w:r w:rsidR="00640321" w:rsidRPr="006E1BC4">
        <w:rPr>
          <w:sz w:val="22"/>
          <w:szCs w:val="22"/>
        </w:rPr>
        <w:t>dzi servero</w:t>
      </w:r>
      <w:r w:rsidRPr="006E1BC4">
        <w:rPr>
          <w:sz w:val="22"/>
          <w:szCs w:val="22"/>
        </w:rPr>
        <w:t>m a</w:t>
      </w:r>
      <w:r w:rsidR="00640321" w:rsidRPr="006E1BC4">
        <w:rPr>
          <w:sz w:val="22"/>
          <w:szCs w:val="22"/>
        </w:rPr>
        <w:t> stanicou užívateľa)</w:t>
      </w:r>
      <w:r w:rsidRPr="006E1BC4">
        <w:rPr>
          <w:sz w:val="22"/>
          <w:szCs w:val="22"/>
        </w:rPr>
        <w:t>.</w:t>
      </w:r>
    </w:p>
    <w:p w14:paraId="7694C4EB" w14:textId="58556EFD" w:rsidR="003915CA" w:rsidRPr="006E1BC4" w:rsidRDefault="00640321" w:rsidP="00640321">
      <w:pPr>
        <w:numPr>
          <w:ilvl w:val="0"/>
          <w:numId w:val="75"/>
        </w:numPr>
        <w:tabs>
          <w:tab w:val="clear" w:pos="1069"/>
          <w:tab w:val="num" w:pos="709"/>
          <w:tab w:val="num" w:pos="3207"/>
        </w:tabs>
        <w:spacing w:after="120"/>
        <w:ind w:left="709" w:hanging="283"/>
        <w:jc w:val="both"/>
        <w:rPr>
          <w:sz w:val="22"/>
          <w:szCs w:val="22"/>
        </w:rPr>
      </w:pPr>
      <w:r w:rsidRPr="006E1BC4">
        <w:rPr>
          <w:sz w:val="22"/>
          <w:szCs w:val="22"/>
        </w:rPr>
        <w:t>Inštalácia</w:t>
      </w:r>
      <w:r w:rsidR="003915CA" w:rsidRPr="006E1BC4">
        <w:rPr>
          <w:sz w:val="22"/>
          <w:szCs w:val="22"/>
        </w:rPr>
        <w:t xml:space="preserve"> bude </w:t>
      </w:r>
      <w:r w:rsidRPr="006E1BC4">
        <w:rPr>
          <w:sz w:val="22"/>
          <w:szCs w:val="22"/>
        </w:rPr>
        <w:t>vykonaná</w:t>
      </w:r>
      <w:r w:rsidR="003915CA" w:rsidRPr="006E1BC4">
        <w:rPr>
          <w:sz w:val="22"/>
          <w:szCs w:val="22"/>
        </w:rPr>
        <w:t xml:space="preserve"> </w:t>
      </w:r>
      <w:r w:rsidRPr="006E1BC4">
        <w:rPr>
          <w:sz w:val="22"/>
          <w:szCs w:val="22"/>
        </w:rPr>
        <w:t>iba</w:t>
      </w:r>
      <w:r w:rsidR="003915CA" w:rsidRPr="006E1BC4">
        <w:rPr>
          <w:sz w:val="22"/>
          <w:szCs w:val="22"/>
        </w:rPr>
        <w:t xml:space="preserve"> po s</w:t>
      </w:r>
      <w:r w:rsidRPr="006E1BC4">
        <w:rPr>
          <w:sz w:val="22"/>
          <w:szCs w:val="22"/>
        </w:rPr>
        <w:t>úhlase pracovníka Objednávateľa zodpovedného za spoluprácu s Dodávateľom podľa čl. I p</w:t>
      </w:r>
      <w:r w:rsidR="00CD1260" w:rsidRPr="006E1BC4">
        <w:rPr>
          <w:sz w:val="22"/>
          <w:szCs w:val="22"/>
        </w:rPr>
        <w:t>r</w:t>
      </w:r>
      <w:r w:rsidRPr="006E1BC4">
        <w:rPr>
          <w:sz w:val="22"/>
          <w:szCs w:val="22"/>
        </w:rPr>
        <w:t>ílohy č. 3 zml</w:t>
      </w:r>
      <w:r w:rsidR="003915CA" w:rsidRPr="006E1BC4">
        <w:rPr>
          <w:sz w:val="22"/>
          <w:szCs w:val="22"/>
        </w:rPr>
        <w:t xml:space="preserve">uvy, tzn. po </w:t>
      </w:r>
      <w:r w:rsidR="005F66EE" w:rsidRPr="006E1BC4">
        <w:rPr>
          <w:sz w:val="22"/>
          <w:szCs w:val="22"/>
        </w:rPr>
        <w:t xml:space="preserve">odsúhlasení času a </w:t>
      </w:r>
      <w:r w:rsidR="00985553" w:rsidRPr="006E1BC4">
        <w:rPr>
          <w:sz w:val="22"/>
          <w:szCs w:val="22"/>
        </w:rPr>
        <w:t>dátumu</w:t>
      </w:r>
      <w:r w:rsidR="005F66EE" w:rsidRPr="006E1BC4">
        <w:rPr>
          <w:sz w:val="22"/>
          <w:szCs w:val="22"/>
        </w:rPr>
        <w:t xml:space="preserve"> inštalácie </w:t>
      </w:r>
      <w:r w:rsidR="00985553" w:rsidRPr="006E1BC4">
        <w:rPr>
          <w:sz w:val="22"/>
          <w:szCs w:val="22"/>
        </w:rPr>
        <w:t xml:space="preserve">a po </w:t>
      </w:r>
      <w:r w:rsidR="005F66EE" w:rsidRPr="006E1BC4">
        <w:rPr>
          <w:sz w:val="22"/>
          <w:szCs w:val="22"/>
        </w:rPr>
        <w:t>súhlase odstávky prevádzky ASW pracovníkom O</w:t>
      </w:r>
      <w:r w:rsidR="003915CA" w:rsidRPr="006E1BC4">
        <w:rPr>
          <w:sz w:val="22"/>
          <w:szCs w:val="22"/>
        </w:rPr>
        <w:t>bjedn</w:t>
      </w:r>
      <w:r w:rsidR="005F66EE" w:rsidRPr="006E1BC4">
        <w:rPr>
          <w:sz w:val="22"/>
          <w:szCs w:val="22"/>
        </w:rPr>
        <w:t>ávateľa</w:t>
      </w:r>
      <w:r w:rsidR="003915CA" w:rsidRPr="006E1BC4">
        <w:rPr>
          <w:sz w:val="22"/>
          <w:szCs w:val="22"/>
        </w:rPr>
        <w:t>.</w:t>
      </w:r>
    </w:p>
    <w:p w14:paraId="44536ECC" w14:textId="7D53E356" w:rsidR="003915CA" w:rsidRPr="006E1BC4" w:rsidRDefault="005F66EE" w:rsidP="003915CA">
      <w:pPr>
        <w:numPr>
          <w:ilvl w:val="0"/>
          <w:numId w:val="75"/>
        </w:numPr>
        <w:tabs>
          <w:tab w:val="clear" w:pos="1069"/>
          <w:tab w:val="num" w:pos="709"/>
          <w:tab w:val="num" w:pos="3207"/>
        </w:tabs>
        <w:spacing w:after="120"/>
        <w:ind w:left="709" w:hanging="283"/>
        <w:jc w:val="both"/>
        <w:rPr>
          <w:sz w:val="22"/>
          <w:szCs w:val="22"/>
        </w:rPr>
      </w:pPr>
      <w:r w:rsidRPr="006E1BC4">
        <w:rPr>
          <w:sz w:val="22"/>
          <w:szCs w:val="22"/>
        </w:rPr>
        <w:t>Odsúhlasenie termínu inštalácie prebehne prostredníctvom záznamu apliká</w:t>
      </w:r>
      <w:r w:rsidR="003915CA" w:rsidRPr="006E1BC4">
        <w:rPr>
          <w:sz w:val="22"/>
          <w:szCs w:val="22"/>
        </w:rPr>
        <w:t>ci</w:t>
      </w:r>
      <w:r w:rsidRPr="006E1BC4">
        <w:rPr>
          <w:sz w:val="22"/>
          <w:szCs w:val="22"/>
        </w:rPr>
        <w:t>e</w:t>
      </w:r>
      <w:r w:rsidR="003915CA" w:rsidRPr="006E1BC4">
        <w:rPr>
          <w:sz w:val="22"/>
          <w:szCs w:val="22"/>
        </w:rPr>
        <w:t xml:space="preserve"> </w:t>
      </w:r>
      <w:proofErr w:type="spellStart"/>
      <w:r w:rsidR="003915CA" w:rsidRPr="006E1BC4">
        <w:rPr>
          <w:sz w:val="22"/>
          <w:szCs w:val="22"/>
        </w:rPr>
        <w:t>HelpDesk</w:t>
      </w:r>
      <w:proofErr w:type="spellEnd"/>
      <w:r w:rsidR="00A445AD">
        <w:rPr>
          <w:sz w:val="22"/>
          <w:szCs w:val="22"/>
        </w:rPr>
        <w:t xml:space="preserve"> Dodávateľa</w:t>
      </w:r>
      <w:r w:rsidR="003915CA" w:rsidRPr="006E1BC4">
        <w:rPr>
          <w:sz w:val="22"/>
          <w:szCs w:val="22"/>
        </w:rPr>
        <w:t>. D</w:t>
      </w:r>
      <w:r w:rsidRPr="006E1BC4">
        <w:rPr>
          <w:sz w:val="22"/>
          <w:szCs w:val="22"/>
        </w:rPr>
        <w:t>odávateľ vždy vyzve Objednávateľa k potvrdeniu</w:t>
      </w:r>
      <w:r w:rsidR="003915CA" w:rsidRPr="006E1BC4">
        <w:rPr>
          <w:sz w:val="22"/>
          <w:szCs w:val="22"/>
        </w:rPr>
        <w:t>.</w:t>
      </w:r>
    </w:p>
    <w:p w14:paraId="4FCE52AA" w14:textId="16454B20" w:rsidR="003915CA" w:rsidRPr="006E1BC4" w:rsidRDefault="005F66EE" w:rsidP="003915CA">
      <w:pPr>
        <w:numPr>
          <w:ilvl w:val="0"/>
          <w:numId w:val="75"/>
        </w:numPr>
        <w:tabs>
          <w:tab w:val="clear" w:pos="1069"/>
          <w:tab w:val="num" w:pos="709"/>
          <w:tab w:val="num" w:pos="3207"/>
        </w:tabs>
        <w:spacing w:after="120"/>
        <w:ind w:left="709" w:hanging="283"/>
        <w:jc w:val="both"/>
        <w:rPr>
          <w:sz w:val="22"/>
          <w:szCs w:val="22"/>
        </w:rPr>
      </w:pPr>
      <w:r w:rsidRPr="006E1BC4">
        <w:rPr>
          <w:sz w:val="22"/>
          <w:szCs w:val="22"/>
        </w:rPr>
        <w:t>Objednávateľ mô</w:t>
      </w:r>
      <w:r w:rsidR="003915CA" w:rsidRPr="006E1BC4">
        <w:rPr>
          <w:sz w:val="22"/>
          <w:szCs w:val="22"/>
        </w:rPr>
        <w:t xml:space="preserve">že </w:t>
      </w:r>
      <w:r w:rsidRPr="006E1BC4">
        <w:rPr>
          <w:sz w:val="22"/>
          <w:szCs w:val="22"/>
        </w:rPr>
        <w:t>tiež požiadať o inštaláciu zmien sám, taktiež</w:t>
      </w:r>
      <w:r w:rsidR="003915CA" w:rsidRPr="006E1BC4">
        <w:rPr>
          <w:sz w:val="22"/>
          <w:szCs w:val="22"/>
        </w:rPr>
        <w:t xml:space="preserve"> </w:t>
      </w:r>
      <w:r w:rsidRPr="006E1BC4">
        <w:rPr>
          <w:sz w:val="22"/>
          <w:szCs w:val="22"/>
        </w:rPr>
        <w:t xml:space="preserve">prostredníctvom záznamu aplikácie </w:t>
      </w:r>
      <w:proofErr w:type="spellStart"/>
      <w:r w:rsidRPr="006E1BC4">
        <w:rPr>
          <w:sz w:val="22"/>
          <w:szCs w:val="22"/>
        </w:rPr>
        <w:t>HelpDesk</w:t>
      </w:r>
      <w:proofErr w:type="spellEnd"/>
      <w:r w:rsidRPr="006E1BC4">
        <w:rPr>
          <w:sz w:val="22"/>
          <w:szCs w:val="22"/>
        </w:rPr>
        <w:t xml:space="preserve"> </w:t>
      </w:r>
      <w:r w:rsidR="00A445AD">
        <w:rPr>
          <w:sz w:val="22"/>
          <w:szCs w:val="22"/>
        </w:rPr>
        <w:t>Dodávateľa</w:t>
      </w:r>
      <w:r w:rsidR="003915CA" w:rsidRPr="006E1BC4">
        <w:rPr>
          <w:sz w:val="22"/>
          <w:szCs w:val="22"/>
        </w:rPr>
        <w:t>.</w:t>
      </w:r>
    </w:p>
    <w:p w14:paraId="39461355" w14:textId="3FAF2874" w:rsidR="003915CA" w:rsidRPr="006E1BC4" w:rsidRDefault="00AA6B56" w:rsidP="003915CA">
      <w:pPr>
        <w:numPr>
          <w:ilvl w:val="0"/>
          <w:numId w:val="75"/>
        </w:numPr>
        <w:tabs>
          <w:tab w:val="clear" w:pos="1069"/>
          <w:tab w:val="num" w:pos="709"/>
          <w:tab w:val="num" w:pos="3207"/>
        </w:tabs>
        <w:spacing w:after="120"/>
        <w:ind w:left="709" w:hanging="283"/>
        <w:jc w:val="both"/>
        <w:rPr>
          <w:sz w:val="22"/>
          <w:szCs w:val="22"/>
        </w:rPr>
      </w:pPr>
      <w:r w:rsidRPr="006E1BC4">
        <w:rPr>
          <w:sz w:val="22"/>
          <w:szCs w:val="22"/>
        </w:rPr>
        <w:t>V prípade zistenia</w:t>
      </w:r>
      <w:r w:rsidR="003915CA" w:rsidRPr="006E1BC4">
        <w:rPr>
          <w:sz w:val="22"/>
          <w:szCs w:val="22"/>
        </w:rPr>
        <w:t xml:space="preserve"> </w:t>
      </w:r>
      <w:proofErr w:type="spellStart"/>
      <w:r w:rsidR="003915CA" w:rsidRPr="006E1BC4">
        <w:rPr>
          <w:sz w:val="22"/>
          <w:szCs w:val="22"/>
        </w:rPr>
        <w:t>sw</w:t>
      </w:r>
      <w:proofErr w:type="spellEnd"/>
      <w:r w:rsidR="003915CA" w:rsidRPr="006E1BC4">
        <w:rPr>
          <w:sz w:val="22"/>
          <w:szCs w:val="22"/>
        </w:rPr>
        <w:t xml:space="preserve"> chyby ov</w:t>
      </w:r>
      <w:r w:rsidRPr="006E1BC4">
        <w:rPr>
          <w:sz w:val="22"/>
          <w:szCs w:val="22"/>
        </w:rPr>
        <w:t>plyvňujúcej prevádzku Objednávateľa</w:t>
      </w:r>
      <w:r w:rsidR="003915CA" w:rsidRPr="006E1BC4">
        <w:rPr>
          <w:sz w:val="22"/>
          <w:szCs w:val="22"/>
        </w:rPr>
        <w:t xml:space="preserve">, bude </w:t>
      </w:r>
      <w:r w:rsidRPr="006E1BC4">
        <w:rPr>
          <w:sz w:val="22"/>
          <w:szCs w:val="22"/>
        </w:rPr>
        <w:t xml:space="preserve">vykonaná Dodávateľom inštalácia </w:t>
      </w:r>
      <w:proofErr w:type="spellStart"/>
      <w:r w:rsidRPr="006E1BC4">
        <w:rPr>
          <w:sz w:val="22"/>
          <w:szCs w:val="22"/>
        </w:rPr>
        <w:t>sw</w:t>
      </w:r>
      <w:proofErr w:type="spellEnd"/>
      <w:r w:rsidRPr="006E1BC4">
        <w:rPr>
          <w:sz w:val="22"/>
          <w:szCs w:val="22"/>
        </w:rPr>
        <w:t xml:space="preserve"> zmien s opravou chyby i mimo dojednaného termínu bez zbyto</w:t>
      </w:r>
      <w:r w:rsidR="003915CA" w:rsidRPr="006E1BC4">
        <w:rPr>
          <w:sz w:val="22"/>
          <w:szCs w:val="22"/>
        </w:rPr>
        <w:t>čného odkladu.</w:t>
      </w:r>
    </w:p>
    <w:p w14:paraId="506079F9" w14:textId="3EF5CF98" w:rsidR="003915CA" w:rsidRPr="006E1BC4" w:rsidRDefault="00AA6B56" w:rsidP="003915CA">
      <w:pPr>
        <w:numPr>
          <w:ilvl w:val="0"/>
          <w:numId w:val="75"/>
        </w:numPr>
        <w:tabs>
          <w:tab w:val="clear" w:pos="1069"/>
          <w:tab w:val="num" w:pos="709"/>
          <w:tab w:val="num" w:pos="3207"/>
        </w:tabs>
        <w:spacing w:after="120"/>
        <w:ind w:left="709" w:hanging="283"/>
        <w:jc w:val="both"/>
        <w:rPr>
          <w:sz w:val="22"/>
          <w:szCs w:val="22"/>
        </w:rPr>
      </w:pPr>
      <w:r w:rsidRPr="006E1BC4">
        <w:rPr>
          <w:sz w:val="22"/>
          <w:szCs w:val="22"/>
        </w:rPr>
        <w:lastRenderedPageBreak/>
        <w:t>Inštalácia zmie</w:t>
      </w:r>
      <w:r w:rsidR="003915CA" w:rsidRPr="006E1BC4">
        <w:rPr>
          <w:sz w:val="22"/>
          <w:szCs w:val="22"/>
        </w:rPr>
        <w:t xml:space="preserve">n bude </w:t>
      </w:r>
      <w:r w:rsidRPr="006E1BC4">
        <w:rPr>
          <w:sz w:val="22"/>
          <w:szCs w:val="22"/>
        </w:rPr>
        <w:t>vykonávaná iba v pracovných dňoch od pondelka</w:t>
      </w:r>
      <w:r w:rsidR="003915CA" w:rsidRPr="006E1BC4">
        <w:rPr>
          <w:sz w:val="22"/>
          <w:szCs w:val="22"/>
        </w:rPr>
        <w:t xml:space="preserve"> do </w:t>
      </w:r>
      <w:r w:rsidRPr="006E1BC4">
        <w:rPr>
          <w:sz w:val="22"/>
          <w:szCs w:val="22"/>
        </w:rPr>
        <w:t>štvrtka</w:t>
      </w:r>
      <w:r w:rsidR="003915CA" w:rsidRPr="006E1BC4">
        <w:rPr>
          <w:sz w:val="22"/>
          <w:szCs w:val="22"/>
        </w:rPr>
        <w:t xml:space="preserve"> vč</w:t>
      </w:r>
      <w:r w:rsidRPr="006E1BC4">
        <w:rPr>
          <w:sz w:val="22"/>
          <w:szCs w:val="22"/>
        </w:rPr>
        <w:t>ítane</w:t>
      </w:r>
      <w:r w:rsidR="00985553" w:rsidRPr="006E1BC4">
        <w:rPr>
          <w:sz w:val="22"/>
          <w:szCs w:val="22"/>
        </w:rPr>
        <w:t xml:space="preserve">, </w:t>
      </w:r>
      <w:r w:rsidRPr="006E1BC4">
        <w:rPr>
          <w:sz w:val="22"/>
          <w:szCs w:val="22"/>
        </w:rPr>
        <w:t>nie v</w:t>
      </w:r>
      <w:r w:rsidR="00985553" w:rsidRPr="006E1BC4">
        <w:rPr>
          <w:sz w:val="22"/>
          <w:szCs w:val="22"/>
        </w:rPr>
        <w:t> </w:t>
      </w:r>
      <w:r w:rsidRPr="006E1BC4">
        <w:rPr>
          <w:sz w:val="22"/>
          <w:szCs w:val="22"/>
        </w:rPr>
        <w:t>deň sviatku a</w:t>
      </w:r>
      <w:r w:rsidR="00985553" w:rsidRPr="006E1BC4">
        <w:rPr>
          <w:sz w:val="22"/>
          <w:szCs w:val="22"/>
        </w:rPr>
        <w:t xml:space="preserve"> nie</w:t>
      </w:r>
      <w:r w:rsidRPr="006E1BC4">
        <w:rPr>
          <w:sz w:val="22"/>
          <w:szCs w:val="22"/>
        </w:rPr>
        <w:t xml:space="preserve"> v deň predchádzajúcom dňu sviatku</w:t>
      </w:r>
      <w:r w:rsidR="00985553" w:rsidRPr="006E1BC4">
        <w:rPr>
          <w:sz w:val="22"/>
          <w:szCs w:val="22"/>
        </w:rPr>
        <w:t>.</w:t>
      </w:r>
    </w:p>
    <w:p w14:paraId="203413FC" w14:textId="791B57AB" w:rsidR="003915CA" w:rsidRPr="006E1BC4" w:rsidRDefault="003915CA" w:rsidP="003915CA">
      <w:pPr>
        <w:numPr>
          <w:ilvl w:val="0"/>
          <w:numId w:val="75"/>
        </w:numPr>
        <w:tabs>
          <w:tab w:val="clear" w:pos="1069"/>
          <w:tab w:val="num" w:pos="709"/>
          <w:tab w:val="num" w:pos="3207"/>
        </w:tabs>
        <w:spacing w:after="120"/>
        <w:ind w:left="709" w:hanging="283"/>
        <w:jc w:val="both"/>
        <w:rPr>
          <w:sz w:val="22"/>
          <w:szCs w:val="22"/>
        </w:rPr>
      </w:pPr>
      <w:r w:rsidRPr="006E1BC4">
        <w:rPr>
          <w:sz w:val="22"/>
          <w:szCs w:val="22"/>
        </w:rPr>
        <w:t>Po</w:t>
      </w:r>
      <w:r w:rsidR="00985553" w:rsidRPr="006E1BC4">
        <w:rPr>
          <w:sz w:val="22"/>
          <w:szCs w:val="22"/>
        </w:rPr>
        <w:t>kiaľ bude potrebné pred inštaláciou zmie</w:t>
      </w:r>
      <w:r w:rsidRPr="006E1BC4">
        <w:rPr>
          <w:sz w:val="22"/>
          <w:szCs w:val="22"/>
        </w:rPr>
        <w:t xml:space="preserve">n </w:t>
      </w:r>
      <w:r w:rsidR="00985553" w:rsidRPr="006E1BC4">
        <w:rPr>
          <w:sz w:val="22"/>
          <w:szCs w:val="22"/>
        </w:rPr>
        <w:t>vykonať zálohova</w:t>
      </w:r>
      <w:r w:rsidRPr="006E1BC4">
        <w:rPr>
          <w:sz w:val="22"/>
          <w:szCs w:val="22"/>
        </w:rPr>
        <w:t>n</w:t>
      </w:r>
      <w:r w:rsidR="00985553" w:rsidRPr="006E1BC4">
        <w:rPr>
          <w:sz w:val="22"/>
          <w:szCs w:val="22"/>
        </w:rPr>
        <w:t xml:space="preserve">ie dát ASW FONS </w:t>
      </w:r>
      <w:proofErr w:type="spellStart"/>
      <w:r w:rsidR="00985553" w:rsidRPr="006E1BC4">
        <w:rPr>
          <w:sz w:val="22"/>
          <w:szCs w:val="22"/>
        </w:rPr>
        <w:t>Openlims</w:t>
      </w:r>
      <w:proofErr w:type="spellEnd"/>
      <w:r w:rsidR="00985553" w:rsidRPr="006E1BC4">
        <w:rPr>
          <w:sz w:val="22"/>
          <w:szCs w:val="22"/>
        </w:rPr>
        <w:t>, zabezpečí to Dodávateľ v rámci inštalácie zmien</w:t>
      </w:r>
      <w:r w:rsidRPr="006E1BC4">
        <w:rPr>
          <w:sz w:val="22"/>
          <w:szCs w:val="22"/>
        </w:rPr>
        <w:t>.</w:t>
      </w:r>
    </w:p>
    <w:p w14:paraId="08EF6BD0" w14:textId="702868B6" w:rsidR="003915CA" w:rsidRPr="006E1BC4" w:rsidRDefault="00985553" w:rsidP="003915CA">
      <w:pPr>
        <w:numPr>
          <w:ilvl w:val="0"/>
          <w:numId w:val="75"/>
        </w:numPr>
        <w:tabs>
          <w:tab w:val="clear" w:pos="1069"/>
          <w:tab w:val="num" w:pos="709"/>
          <w:tab w:val="num" w:pos="3207"/>
        </w:tabs>
        <w:spacing w:after="120"/>
        <w:ind w:left="709" w:hanging="283"/>
        <w:jc w:val="both"/>
        <w:rPr>
          <w:sz w:val="22"/>
          <w:szCs w:val="22"/>
        </w:rPr>
      </w:pPr>
      <w:r w:rsidRPr="006E1BC4">
        <w:rPr>
          <w:sz w:val="22"/>
          <w:szCs w:val="22"/>
        </w:rPr>
        <w:t xml:space="preserve">Súčasťou tejto služby nie je inštalácia zmeny ASW FONS </w:t>
      </w:r>
      <w:proofErr w:type="spellStart"/>
      <w:r w:rsidRPr="006E1BC4">
        <w:rPr>
          <w:sz w:val="22"/>
          <w:szCs w:val="22"/>
        </w:rPr>
        <w:t>Openlims</w:t>
      </w:r>
      <w:proofErr w:type="spellEnd"/>
      <w:r w:rsidRPr="006E1BC4">
        <w:rPr>
          <w:sz w:val="22"/>
          <w:szCs w:val="22"/>
        </w:rPr>
        <w:t xml:space="preserve"> pri prechode na novú</w:t>
      </w:r>
      <w:r w:rsidR="003915CA" w:rsidRPr="006E1BC4">
        <w:rPr>
          <w:sz w:val="22"/>
          <w:szCs w:val="22"/>
        </w:rPr>
        <w:t xml:space="preserve"> verzi</w:t>
      </w:r>
      <w:r w:rsidRPr="006E1BC4">
        <w:rPr>
          <w:sz w:val="22"/>
          <w:szCs w:val="22"/>
        </w:rPr>
        <w:t>u databázového prostredia MS SQL. Tie</w:t>
      </w:r>
      <w:r w:rsidR="003915CA" w:rsidRPr="006E1BC4">
        <w:rPr>
          <w:sz w:val="22"/>
          <w:szCs w:val="22"/>
        </w:rPr>
        <w:t>t</w:t>
      </w:r>
      <w:r w:rsidRPr="006E1BC4">
        <w:rPr>
          <w:sz w:val="22"/>
          <w:szCs w:val="22"/>
        </w:rPr>
        <w:t>o zmeny budú realizované na základe</w:t>
      </w:r>
      <w:r w:rsidR="003915CA" w:rsidRPr="006E1BC4">
        <w:rPr>
          <w:sz w:val="22"/>
          <w:szCs w:val="22"/>
        </w:rPr>
        <w:t xml:space="preserve"> </w:t>
      </w:r>
      <w:r w:rsidRPr="006E1BC4">
        <w:rPr>
          <w:sz w:val="22"/>
          <w:szCs w:val="22"/>
        </w:rPr>
        <w:t>samostatnej objednávky nad rámec tejto zmluvy</w:t>
      </w:r>
      <w:r w:rsidR="003915CA" w:rsidRPr="006E1BC4">
        <w:rPr>
          <w:sz w:val="22"/>
          <w:szCs w:val="22"/>
        </w:rPr>
        <w:t>.</w:t>
      </w:r>
    </w:p>
    <w:p w14:paraId="15E81810" w14:textId="42CD8C43" w:rsidR="003915CA" w:rsidRPr="006E1BC4" w:rsidRDefault="003915CA" w:rsidP="00B31803">
      <w:pPr>
        <w:spacing w:after="120"/>
        <w:ind w:left="709"/>
        <w:jc w:val="both"/>
        <w:rPr>
          <w:sz w:val="22"/>
          <w:szCs w:val="22"/>
        </w:rPr>
      </w:pPr>
    </w:p>
    <w:p w14:paraId="75C64949" w14:textId="77777777" w:rsidR="001D521B" w:rsidRPr="006E1BC4" w:rsidRDefault="001D521B" w:rsidP="00B52C58">
      <w:pPr>
        <w:pStyle w:val="nadpis2roven"/>
        <w:rPr>
          <w:rFonts w:ascii="Times New Roman" w:hAnsi="Times New Roman" w:cs="Times New Roman"/>
          <w:b w:val="0"/>
          <w:color w:val="auto"/>
          <w:sz w:val="22"/>
          <w:szCs w:val="22"/>
        </w:rPr>
      </w:pPr>
      <w:r w:rsidRPr="006E1BC4">
        <w:rPr>
          <w:rFonts w:ascii="Times New Roman" w:hAnsi="Times New Roman" w:cs="Times New Roman"/>
          <w:color w:val="auto"/>
          <w:sz w:val="22"/>
          <w:szCs w:val="22"/>
        </w:rPr>
        <w:t xml:space="preserve">FONS </w:t>
      </w:r>
      <w:proofErr w:type="spellStart"/>
      <w:r w:rsidRPr="006E1BC4">
        <w:rPr>
          <w:rFonts w:ascii="Times New Roman" w:hAnsi="Times New Roman" w:cs="Times New Roman"/>
          <w:color w:val="auto"/>
          <w:sz w:val="22"/>
          <w:szCs w:val="22"/>
        </w:rPr>
        <w:t>Openlims</w:t>
      </w:r>
      <w:proofErr w:type="spellEnd"/>
      <w:r w:rsidRPr="006E1BC4">
        <w:rPr>
          <w:rFonts w:ascii="Times New Roman" w:hAnsi="Times New Roman" w:cs="Times New Roman"/>
          <w:color w:val="auto"/>
          <w:sz w:val="22"/>
          <w:szCs w:val="22"/>
        </w:rPr>
        <w:t xml:space="preserve"> - služby podpory užívateľov</w:t>
      </w:r>
    </w:p>
    <w:p w14:paraId="52F665E9" w14:textId="52C00EC1" w:rsidR="001D521B" w:rsidRPr="006E1BC4" w:rsidRDefault="00402165" w:rsidP="001D521B">
      <w:pPr>
        <w:ind w:left="357"/>
        <w:jc w:val="both"/>
        <w:rPr>
          <w:sz w:val="22"/>
          <w:szCs w:val="22"/>
        </w:rPr>
      </w:pPr>
      <w:r w:rsidRPr="006E1BC4">
        <w:rPr>
          <w:sz w:val="22"/>
          <w:szCs w:val="22"/>
        </w:rPr>
        <w:t>Dodávateľ</w:t>
      </w:r>
      <w:r w:rsidR="001D521B" w:rsidRPr="006E1BC4">
        <w:rPr>
          <w:sz w:val="22"/>
          <w:szCs w:val="22"/>
        </w:rPr>
        <w:t xml:space="preserve"> sa zaväzuje po dobu platnosti</w:t>
      </w:r>
      <w:r w:rsidR="0049541D" w:rsidRPr="006E1BC4">
        <w:rPr>
          <w:sz w:val="22"/>
          <w:szCs w:val="22"/>
        </w:rPr>
        <w:t xml:space="preserve"> a účinnosti</w:t>
      </w:r>
      <w:r w:rsidR="001D521B" w:rsidRPr="006E1BC4">
        <w:rPr>
          <w:sz w:val="22"/>
          <w:szCs w:val="22"/>
        </w:rPr>
        <w:t xml:space="preserve"> tejto </w:t>
      </w:r>
      <w:r w:rsidR="005E067E" w:rsidRPr="006E1BC4">
        <w:rPr>
          <w:sz w:val="22"/>
          <w:szCs w:val="22"/>
        </w:rPr>
        <w:t xml:space="preserve">zmluvy </w:t>
      </w:r>
      <w:r w:rsidR="001D521B" w:rsidRPr="006E1BC4">
        <w:rPr>
          <w:sz w:val="22"/>
          <w:szCs w:val="22"/>
        </w:rPr>
        <w:t xml:space="preserve">zabezpečiť pre </w:t>
      </w:r>
      <w:r w:rsidRPr="006E1BC4">
        <w:rPr>
          <w:sz w:val="22"/>
          <w:szCs w:val="22"/>
        </w:rPr>
        <w:t>Objednávateľ</w:t>
      </w:r>
      <w:r w:rsidR="001D521B" w:rsidRPr="006E1BC4">
        <w:rPr>
          <w:sz w:val="22"/>
          <w:szCs w:val="22"/>
        </w:rPr>
        <w:t xml:space="preserve">a tieto služby spojené s podporou užívateľov ASW FONS </w:t>
      </w:r>
      <w:proofErr w:type="spellStart"/>
      <w:r w:rsidR="001D521B" w:rsidRPr="006E1BC4">
        <w:rPr>
          <w:sz w:val="22"/>
          <w:szCs w:val="22"/>
        </w:rPr>
        <w:t>Openlims</w:t>
      </w:r>
      <w:proofErr w:type="spellEnd"/>
      <w:r w:rsidR="001D521B" w:rsidRPr="006E1BC4">
        <w:rPr>
          <w:sz w:val="22"/>
          <w:szCs w:val="22"/>
        </w:rPr>
        <w:t>:</w:t>
      </w:r>
    </w:p>
    <w:p w14:paraId="51B0872A" w14:textId="53BBB702" w:rsidR="001D521B" w:rsidRPr="006E1BC4" w:rsidRDefault="001D521B" w:rsidP="00B52C58">
      <w:pPr>
        <w:pStyle w:val="Odrka2doplohy"/>
        <w:ind w:left="1134" w:hanging="283"/>
        <w:rPr>
          <w:rFonts w:ascii="Times New Roman" w:hAnsi="Times New Roman"/>
          <w:sz w:val="22"/>
          <w:szCs w:val="22"/>
        </w:rPr>
      </w:pPr>
      <w:r w:rsidRPr="006E1BC4">
        <w:rPr>
          <w:rFonts w:ascii="Times New Roman" w:hAnsi="Times New Roman"/>
          <w:b/>
          <w:bCs/>
          <w:sz w:val="22"/>
          <w:szCs w:val="22"/>
        </w:rPr>
        <w:t xml:space="preserve">Konzultačné </w:t>
      </w:r>
      <w:r w:rsidR="0084123E" w:rsidRPr="006E1BC4">
        <w:rPr>
          <w:rFonts w:ascii="Times New Roman" w:hAnsi="Times New Roman"/>
          <w:b/>
          <w:bCs/>
          <w:sz w:val="22"/>
          <w:szCs w:val="22"/>
        </w:rPr>
        <w:t>hodiny</w:t>
      </w:r>
      <w:r w:rsidRPr="006E1BC4">
        <w:rPr>
          <w:rFonts w:ascii="Times New Roman" w:hAnsi="Times New Roman"/>
          <w:b/>
          <w:bCs/>
          <w:sz w:val="22"/>
          <w:szCs w:val="22"/>
        </w:rPr>
        <w:t xml:space="preserve"> -</w:t>
      </w:r>
      <w:r w:rsidRPr="006E1BC4">
        <w:rPr>
          <w:rFonts w:ascii="Times New Roman" w:hAnsi="Times New Roman"/>
          <w:sz w:val="22"/>
          <w:szCs w:val="22"/>
        </w:rPr>
        <w:t xml:space="preserve"> konzultačné služby poskytované </w:t>
      </w:r>
      <w:r w:rsidR="00491971" w:rsidRPr="006E1BC4">
        <w:rPr>
          <w:rFonts w:ascii="Times New Roman" w:hAnsi="Times New Roman"/>
          <w:sz w:val="22"/>
          <w:szCs w:val="22"/>
        </w:rPr>
        <w:t>zvyčajne vzdialeným prístupom</w:t>
      </w:r>
      <w:r w:rsidRPr="006E1BC4">
        <w:rPr>
          <w:rFonts w:ascii="Times New Roman" w:hAnsi="Times New Roman"/>
          <w:sz w:val="22"/>
          <w:szCs w:val="22"/>
        </w:rPr>
        <w:t>, ktoré zahrňujú:</w:t>
      </w:r>
    </w:p>
    <w:p w14:paraId="21C1A85A" w14:textId="1B1A9D33" w:rsidR="00BC640C" w:rsidRPr="006E1BC4" w:rsidRDefault="001D521B" w:rsidP="000F482F">
      <w:pPr>
        <w:pStyle w:val="Odrka3plohasmlouvy"/>
        <w:numPr>
          <w:ilvl w:val="0"/>
          <w:numId w:val="105"/>
        </w:numPr>
        <w:tabs>
          <w:tab w:val="left" w:pos="709"/>
        </w:tabs>
        <w:rPr>
          <w:rFonts w:ascii="Times New Roman" w:hAnsi="Times New Roman"/>
          <w:sz w:val="22"/>
          <w:szCs w:val="22"/>
        </w:rPr>
      </w:pPr>
      <w:r w:rsidRPr="006E1BC4">
        <w:rPr>
          <w:rFonts w:ascii="Times New Roman" w:hAnsi="Times New Roman"/>
          <w:sz w:val="22"/>
          <w:szCs w:val="22"/>
        </w:rPr>
        <w:t>konzultačná činnosť pre užívateľov a správcu ASW,</w:t>
      </w:r>
    </w:p>
    <w:p w14:paraId="5846AB5C" w14:textId="21D56227" w:rsidR="00BC640C" w:rsidRPr="00BC640C" w:rsidRDefault="001D521B" w:rsidP="000F482F">
      <w:pPr>
        <w:pStyle w:val="Odrka3plohasmlouvy"/>
        <w:numPr>
          <w:ilvl w:val="0"/>
          <w:numId w:val="105"/>
        </w:numPr>
        <w:tabs>
          <w:tab w:val="left" w:pos="709"/>
        </w:tabs>
        <w:rPr>
          <w:rFonts w:ascii="Times New Roman" w:hAnsi="Times New Roman"/>
          <w:sz w:val="22"/>
          <w:szCs w:val="22"/>
        </w:rPr>
      </w:pPr>
      <w:r w:rsidRPr="00BC640C">
        <w:rPr>
          <w:rFonts w:ascii="Times New Roman" w:hAnsi="Times New Roman"/>
          <w:sz w:val="22"/>
          <w:szCs w:val="22"/>
        </w:rPr>
        <w:t xml:space="preserve">zaškolenie užívateľov pri rutinnej prevádzke na pracovisku </w:t>
      </w:r>
      <w:r w:rsidR="00402165" w:rsidRPr="00BC640C">
        <w:rPr>
          <w:rFonts w:ascii="Times New Roman" w:hAnsi="Times New Roman"/>
          <w:sz w:val="22"/>
          <w:szCs w:val="22"/>
        </w:rPr>
        <w:t>Objednávateľ</w:t>
      </w:r>
      <w:r w:rsidRPr="00BC640C">
        <w:rPr>
          <w:rFonts w:ascii="Times New Roman" w:hAnsi="Times New Roman"/>
          <w:sz w:val="22"/>
          <w:szCs w:val="22"/>
        </w:rPr>
        <w:t xml:space="preserve">a, </w:t>
      </w:r>
    </w:p>
    <w:p w14:paraId="181BBE34" w14:textId="2CEEC9C4" w:rsidR="0012015F" w:rsidRPr="00BC640C" w:rsidRDefault="001D521B" w:rsidP="000F482F">
      <w:pPr>
        <w:pStyle w:val="Odrka3plohasmlouvy"/>
        <w:numPr>
          <w:ilvl w:val="0"/>
          <w:numId w:val="105"/>
        </w:numPr>
        <w:tabs>
          <w:tab w:val="left" w:pos="709"/>
        </w:tabs>
        <w:rPr>
          <w:rFonts w:ascii="Times New Roman" w:hAnsi="Times New Roman"/>
          <w:sz w:val="22"/>
          <w:szCs w:val="22"/>
        </w:rPr>
      </w:pPr>
      <w:r w:rsidRPr="00BC640C">
        <w:rPr>
          <w:rFonts w:ascii="Times New Roman" w:hAnsi="Times New Roman"/>
          <w:sz w:val="22"/>
          <w:szCs w:val="22"/>
        </w:rPr>
        <w:t>metodická podpora pri rutinnom používaní ASW,</w:t>
      </w:r>
    </w:p>
    <w:p w14:paraId="446D7D8C" w14:textId="5FBF241E" w:rsidR="0012015F" w:rsidRPr="006E1BC4" w:rsidRDefault="001D521B" w:rsidP="000F482F">
      <w:pPr>
        <w:pStyle w:val="Odrka3plohasmlouvy"/>
        <w:numPr>
          <w:ilvl w:val="0"/>
          <w:numId w:val="105"/>
        </w:numPr>
        <w:rPr>
          <w:rFonts w:ascii="Times New Roman" w:hAnsi="Times New Roman"/>
          <w:sz w:val="22"/>
          <w:szCs w:val="22"/>
        </w:rPr>
      </w:pPr>
      <w:r w:rsidRPr="006E1BC4">
        <w:rPr>
          <w:rFonts w:ascii="Times New Roman" w:hAnsi="Times New Roman"/>
          <w:sz w:val="22"/>
          <w:szCs w:val="22"/>
        </w:rPr>
        <w:t xml:space="preserve">sledovanie využitia ASW a vypracovanie návrhov na jeho zlepšenie (vyškolenie užívateľov, organizačné opatrenia, posilnenie, doplnenie alebo presuny techniky apod.), </w:t>
      </w:r>
    </w:p>
    <w:p w14:paraId="16D6C090" w14:textId="77777777" w:rsidR="001D521B" w:rsidRPr="006E1BC4" w:rsidRDefault="001D521B" w:rsidP="000F482F">
      <w:pPr>
        <w:pStyle w:val="Odrka3plohasmlouvy"/>
        <w:numPr>
          <w:ilvl w:val="0"/>
          <w:numId w:val="105"/>
        </w:numPr>
        <w:rPr>
          <w:rFonts w:ascii="Times New Roman" w:hAnsi="Times New Roman"/>
          <w:sz w:val="22"/>
          <w:szCs w:val="22"/>
        </w:rPr>
      </w:pPr>
      <w:r w:rsidRPr="006E1BC4">
        <w:rPr>
          <w:rFonts w:ascii="Times New Roman" w:hAnsi="Times New Roman"/>
          <w:sz w:val="22"/>
          <w:szCs w:val="22"/>
        </w:rPr>
        <w:t>metodická podpora konfigurácie ASW a prípravy číselníkov ASW.</w:t>
      </w:r>
    </w:p>
    <w:p w14:paraId="47A5FFD8" w14:textId="6368AB9B" w:rsidR="001D521B" w:rsidRPr="006E1BC4" w:rsidRDefault="001D521B" w:rsidP="001D521B">
      <w:pPr>
        <w:spacing w:after="120"/>
        <w:ind w:left="709"/>
        <w:jc w:val="both"/>
        <w:rPr>
          <w:sz w:val="22"/>
          <w:szCs w:val="22"/>
        </w:rPr>
      </w:pPr>
      <w:r w:rsidRPr="006E1BC4">
        <w:rPr>
          <w:sz w:val="22"/>
          <w:szCs w:val="22"/>
        </w:rPr>
        <w:t xml:space="preserve">Rozsah konzultačných </w:t>
      </w:r>
      <w:r w:rsidR="0084123E" w:rsidRPr="006E1BC4">
        <w:rPr>
          <w:sz w:val="22"/>
          <w:szCs w:val="22"/>
        </w:rPr>
        <w:t>hod</w:t>
      </w:r>
      <w:r w:rsidR="00933036" w:rsidRPr="006E1BC4">
        <w:rPr>
          <w:sz w:val="22"/>
          <w:szCs w:val="22"/>
        </w:rPr>
        <w:t xml:space="preserve">ín </w:t>
      </w:r>
      <w:r w:rsidRPr="006E1BC4">
        <w:rPr>
          <w:sz w:val="22"/>
          <w:szCs w:val="22"/>
        </w:rPr>
        <w:t>pre jednotlivé časti ASW je dohodnutý v prílohe č. 1. Úhrada je dohodnutá nad rámec </w:t>
      </w:r>
      <w:r w:rsidR="00174079" w:rsidRPr="006E1BC4">
        <w:rPr>
          <w:sz w:val="22"/>
          <w:szCs w:val="22"/>
        </w:rPr>
        <w:t>ceny základnej</w:t>
      </w:r>
      <w:r w:rsidRPr="006E1BC4">
        <w:rPr>
          <w:sz w:val="22"/>
          <w:szCs w:val="22"/>
        </w:rPr>
        <w:t xml:space="preserve"> podpory ASW ako voliteľná súčasť </w:t>
      </w:r>
      <w:r w:rsidR="0050188C" w:rsidRPr="006E1BC4">
        <w:rPr>
          <w:sz w:val="22"/>
          <w:szCs w:val="22"/>
        </w:rPr>
        <w:t>podpory ASW a je zahrnutá</w:t>
      </w:r>
      <w:r w:rsidRPr="006E1BC4">
        <w:rPr>
          <w:sz w:val="22"/>
          <w:szCs w:val="22"/>
        </w:rPr>
        <w:t xml:space="preserve"> </w:t>
      </w:r>
      <w:r w:rsidR="0050188C" w:rsidRPr="006E1BC4">
        <w:rPr>
          <w:sz w:val="22"/>
          <w:szCs w:val="22"/>
        </w:rPr>
        <w:t xml:space="preserve">v uvedenom počte podľa prílohy č. 1, čl. V </w:t>
      </w:r>
      <w:r w:rsidR="00174079" w:rsidRPr="006E1BC4">
        <w:rPr>
          <w:sz w:val="22"/>
          <w:szCs w:val="22"/>
        </w:rPr>
        <w:t xml:space="preserve">do celkovej ceny </w:t>
      </w:r>
      <w:r w:rsidR="00491971" w:rsidRPr="006E1BC4">
        <w:rPr>
          <w:sz w:val="22"/>
          <w:szCs w:val="22"/>
        </w:rPr>
        <w:t>dohodnutých služieb</w:t>
      </w:r>
      <w:r w:rsidRPr="006E1BC4">
        <w:rPr>
          <w:sz w:val="22"/>
          <w:szCs w:val="22"/>
        </w:rPr>
        <w:t xml:space="preserve">. </w:t>
      </w:r>
    </w:p>
    <w:p w14:paraId="437EF411" w14:textId="666B4E80" w:rsidR="001D521B" w:rsidRPr="006E1BC4" w:rsidRDefault="00AE43C7" w:rsidP="00AE43C7">
      <w:pPr>
        <w:pStyle w:val="Plohanadpisprvnrovn"/>
        <w:rPr>
          <w:rFonts w:ascii="Times New Roman" w:hAnsi="Times New Roman" w:cs="Times New Roman"/>
          <w:color w:val="auto"/>
          <w:sz w:val="22"/>
          <w:szCs w:val="22"/>
        </w:rPr>
      </w:pPr>
      <w:bookmarkStart w:id="33" w:name="_Toc87864499"/>
      <w:bookmarkStart w:id="34" w:name="_Toc87864500"/>
      <w:r w:rsidRPr="006E1BC4">
        <w:rPr>
          <w:rFonts w:ascii="Times New Roman" w:hAnsi="Times New Roman" w:cs="Times New Roman"/>
          <w:color w:val="auto"/>
          <w:sz w:val="22"/>
          <w:szCs w:val="22"/>
        </w:rPr>
        <w:t>Ďalšie</w:t>
      </w:r>
      <w:r w:rsidR="001D521B" w:rsidRPr="006E1BC4">
        <w:rPr>
          <w:rFonts w:ascii="Times New Roman" w:hAnsi="Times New Roman" w:cs="Times New Roman"/>
          <w:color w:val="auto"/>
          <w:sz w:val="22"/>
          <w:szCs w:val="22"/>
        </w:rPr>
        <w:t xml:space="preserve"> </w:t>
      </w:r>
      <w:r w:rsidRPr="006E1BC4">
        <w:rPr>
          <w:rFonts w:ascii="Times New Roman" w:hAnsi="Times New Roman" w:cs="Times New Roman"/>
          <w:color w:val="auto"/>
          <w:sz w:val="22"/>
          <w:szCs w:val="22"/>
        </w:rPr>
        <w:t>dojednania k podpore aplikačného</w:t>
      </w:r>
      <w:r w:rsidR="001D521B" w:rsidRPr="006E1BC4">
        <w:rPr>
          <w:rFonts w:ascii="Times New Roman" w:hAnsi="Times New Roman" w:cs="Times New Roman"/>
          <w:color w:val="auto"/>
          <w:sz w:val="22"/>
          <w:szCs w:val="22"/>
        </w:rPr>
        <w:t xml:space="preserve"> soft</w:t>
      </w:r>
      <w:r w:rsidRPr="006E1BC4">
        <w:rPr>
          <w:rFonts w:ascii="Times New Roman" w:hAnsi="Times New Roman" w:cs="Times New Roman"/>
          <w:color w:val="auto"/>
          <w:sz w:val="22"/>
          <w:szCs w:val="22"/>
        </w:rPr>
        <w:t>vér</w:t>
      </w:r>
      <w:bookmarkEnd w:id="33"/>
      <w:r w:rsidRPr="006E1BC4">
        <w:rPr>
          <w:rFonts w:ascii="Times New Roman" w:hAnsi="Times New Roman" w:cs="Times New Roman"/>
          <w:color w:val="auto"/>
          <w:sz w:val="22"/>
          <w:szCs w:val="22"/>
        </w:rPr>
        <w:t>u</w:t>
      </w:r>
    </w:p>
    <w:bookmarkEnd w:id="34"/>
    <w:p w14:paraId="7865FD0D" w14:textId="77777777" w:rsidR="001D521B" w:rsidRPr="006E1BC4" w:rsidRDefault="001D521B" w:rsidP="00B52C58">
      <w:pPr>
        <w:pStyle w:val="nadpis2roven"/>
        <w:rPr>
          <w:rFonts w:ascii="Times New Roman" w:hAnsi="Times New Roman" w:cs="Times New Roman"/>
          <w:b w:val="0"/>
          <w:color w:val="auto"/>
          <w:sz w:val="22"/>
          <w:szCs w:val="22"/>
        </w:rPr>
      </w:pPr>
      <w:r w:rsidRPr="006E1BC4">
        <w:rPr>
          <w:rFonts w:ascii="Times New Roman" w:hAnsi="Times New Roman" w:cs="Times New Roman"/>
          <w:color w:val="auto"/>
          <w:sz w:val="22"/>
          <w:szCs w:val="22"/>
        </w:rPr>
        <w:t>Riešenie zmien</w:t>
      </w:r>
    </w:p>
    <w:p w14:paraId="7BA9C37F" w14:textId="1CF04C68" w:rsidR="001D521B" w:rsidRPr="006E1BC4" w:rsidRDefault="001D521B" w:rsidP="00B52C58">
      <w:pPr>
        <w:numPr>
          <w:ilvl w:val="0"/>
          <w:numId w:val="52"/>
        </w:numPr>
        <w:spacing w:after="120"/>
        <w:jc w:val="both"/>
        <w:rPr>
          <w:sz w:val="22"/>
          <w:szCs w:val="22"/>
        </w:rPr>
      </w:pPr>
      <w:r w:rsidRPr="006E1BC4">
        <w:rPr>
          <w:sz w:val="22"/>
          <w:szCs w:val="22"/>
        </w:rPr>
        <w:t>Pokiaľ bude zmena či aktualizácia na úrovni ASW vyžadovať zmenu databázového prostredia, systémových softvérových či technických prostriedkov (čiastkových komponentov či celých zariadení), inštalácie a</w:t>
      </w:r>
      <w:r w:rsidR="00BE3493" w:rsidRPr="006E1BC4">
        <w:rPr>
          <w:sz w:val="22"/>
          <w:szCs w:val="22"/>
        </w:rPr>
        <w:t> </w:t>
      </w:r>
      <w:r w:rsidRPr="006E1BC4">
        <w:rPr>
          <w:sz w:val="22"/>
          <w:szCs w:val="22"/>
        </w:rPr>
        <w:t xml:space="preserve">implementácie upgradov alebo vyšších verzií databázových či systémových softvérov alebo výmenu celých technologických častí, zaväzuje sa </w:t>
      </w:r>
      <w:r w:rsidR="00402165" w:rsidRPr="006E1BC4">
        <w:rPr>
          <w:sz w:val="22"/>
          <w:szCs w:val="22"/>
        </w:rPr>
        <w:t>Dodávateľ</w:t>
      </w:r>
      <w:r w:rsidRPr="006E1BC4">
        <w:rPr>
          <w:sz w:val="22"/>
          <w:szCs w:val="22"/>
        </w:rPr>
        <w:t xml:space="preserve">, že o tejto skutočnosti bude </w:t>
      </w:r>
      <w:r w:rsidR="00402165" w:rsidRPr="006E1BC4">
        <w:rPr>
          <w:sz w:val="22"/>
          <w:szCs w:val="22"/>
        </w:rPr>
        <w:t>Objednávateľ</w:t>
      </w:r>
      <w:r w:rsidRPr="006E1BC4">
        <w:rPr>
          <w:sz w:val="22"/>
          <w:szCs w:val="22"/>
        </w:rPr>
        <w:t xml:space="preserve">a informovať v predstihu tak, aby bol </w:t>
      </w:r>
      <w:r w:rsidR="00402165" w:rsidRPr="006E1BC4">
        <w:rPr>
          <w:sz w:val="22"/>
          <w:szCs w:val="22"/>
        </w:rPr>
        <w:t>Objednávateľ</w:t>
      </w:r>
      <w:r w:rsidRPr="006E1BC4">
        <w:rPr>
          <w:sz w:val="22"/>
          <w:szCs w:val="22"/>
        </w:rPr>
        <w:t xml:space="preserve"> túto zmenu akceptovať a zabezpečiť vykonanie zmeny sám alebo prostredníctvom </w:t>
      </w:r>
      <w:r w:rsidR="00402165" w:rsidRPr="006E1BC4">
        <w:rPr>
          <w:sz w:val="22"/>
          <w:szCs w:val="22"/>
        </w:rPr>
        <w:t>Dodávateľ</w:t>
      </w:r>
      <w:r w:rsidRPr="006E1BC4">
        <w:rPr>
          <w:sz w:val="22"/>
          <w:szCs w:val="22"/>
        </w:rPr>
        <w:t xml:space="preserve">a, príp. ďalších tretích strán. </w:t>
      </w:r>
    </w:p>
    <w:p w14:paraId="3ABDCF01" w14:textId="49B00002" w:rsidR="001D521B" w:rsidRPr="006E1BC4" w:rsidRDefault="00402165" w:rsidP="00B52C58">
      <w:pPr>
        <w:numPr>
          <w:ilvl w:val="0"/>
          <w:numId w:val="52"/>
        </w:numPr>
        <w:spacing w:after="120"/>
        <w:ind w:left="714" w:hanging="357"/>
        <w:jc w:val="both"/>
        <w:rPr>
          <w:sz w:val="22"/>
          <w:szCs w:val="22"/>
        </w:rPr>
      </w:pPr>
      <w:r w:rsidRPr="006E1BC4">
        <w:rPr>
          <w:sz w:val="22"/>
          <w:szCs w:val="22"/>
        </w:rPr>
        <w:t>Dodávateľ</w:t>
      </w:r>
      <w:r w:rsidR="001D521B" w:rsidRPr="006E1BC4">
        <w:rPr>
          <w:sz w:val="22"/>
          <w:szCs w:val="22"/>
        </w:rPr>
        <w:t xml:space="preserve"> sa zaväzuje poskytnúť </w:t>
      </w:r>
      <w:r w:rsidRPr="006E1BC4">
        <w:rPr>
          <w:sz w:val="22"/>
          <w:szCs w:val="22"/>
        </w:rPr>
        <w:t>Objednávateľ</w:t>
      </w:r>
      <w:r w:rsidR="001D521B" w:rsidRPr="006E1BC4">
        <w:rPr>
          <w:sz w:val="22"/>
          <w:szCs w:val="22"/>
        </w:rPr>
        <w:t xml:space="preserve">ovi na riešenie vynútených zmien všetku súčinnosť a potrebné služby na základe samostatnej zmluvy či objednávky. </w:t>
      </w:r>
    </w:p>
    <w:p w14:paraId="1EBB3A8C" w14:textId="7FFD187A" w:rsidR="001D521B" w:rsidRPr="006E1BC4" w:rsidRDefault="001D521B" w:rsidP="00B52C58">
      <w:pPr>
        <w:numPr>
          <w:ilvl w:val="0"/>
          <w:numId w:val="52"/>
        </w:numPr>
        <w:spacing w:after="120"/>
        <w:ind w:left="714" w:hanging="357"/>
        <w:jc w:val="both"/>
        <w:rPr>
          <w:sz w:val="22"/>
          <w:szCs w:val="22"/>
        </w:rPr>
      </w:pPr>
      <w:r w:rsidRPr="006E1BC4">
        <w:rPr>
          <w:sz w:val="22"/>
          <w:szCs w:val="22"/>
        </w:rPr>
        <w:t xml:space="preserve">Náklady na zabezpečenie týchto zmien hradí </w:t>
      </w:r>
      <w:r w:rsidR="00402165" w:rsidRPr="006E1BC4">
        <w:rPr>
          <w:sz w:val="22"/>
          <w:szCs w:val="22"/>
        </w:rPr>
        <w:t>Objednávateľ</w:t>
      </w:r>
      <w:r w:rsidRPr="006E1BC4">
        <w:rPr>
          <w:sz w:val="22"/>
          <w:szCs w:val="22"/>
        </w:rPr>
        <w:t>.</w:t>
      </w:r>
    </w:p>
    <w:p w14:paraId="0FC1D6E4" w14:textId="59419EB8" w:rsidR="001D521B" w:rsidRPr="006E1BC4" w:rsidRDefault="001D521B" w:rsidP="00B52C58">
      <w:pPr>
        <w:pStyle w:val="nadpis2roven"/>
        <w:rPr>
          <w:rFonts w:ascii="Times New Roman" w:hAnsi="Times New Roman" w:cs="Times New Roman"/>
          <w:b w:val="0"/>
          <w:color w:val="auto"/>
          <w:sz w:val="22"/>
          <w:szCs w:val="22"/>
        </w:rPr>
      </w:pPr>
      <w:bookmarkStart w:id="35" w:name="_Toc87864501"/>
      <w:r w:rsidRPr="006E1BC4">
        <w:rPr>
          <w:rFonts w:ascii="Times New Roman" w:hAnsi="Times New Roman" w:cs="Times New Roman"/>
          <w:color w:val="auto"/>
          <w:sz w:val="22"/>
          <w:szCs w:val="22"/>
        </w:rPr>
        <w:t xml:space="preserve">Špecifické dojednania pre preventívne prehliadky a konzultačné </w:t>
      </w:r>
      <w:r w:rsidR="0065684E" w:rsidRPr="006E1BC4">
        <w:rPr>
          <w:rFonts w:ascii="Times New Roman" w:hAnsi="Times New Roman" w:cs="Times New Roman"/>
          <w:color w:val="auto"/>
          <w:sz w:val="22"/>
          <w:szCs w:val="22"/>
        </w:rPr>
        <w:t>hodiny (</w:t>
      </w:r>
      <w:r w:rsidRPr="006E1BC4">
        <w:rPr>
          <w:rFonts w:ascii="Times New Roman" w:hAnsi="Times New Roman" w:cs="Times New Roman"/>
          <w:color w:val="auto"/>
          <w:sz w:val="22"/>
          <w:szCs w:val="22"/>
        </w:rPr>
        <w:t>návštevy</w:t>
      </w:r>
      <w:bookmarkEnd w:id="35"/>
      <w:r w:rsidR="0065684E" w:rsidRPr="006E1BC4">
        <w:rPr>
          <w:rFonts w:ascii="Times New Roman" w:hAnsi="Times New Roman" w:cs="Times New Roman"/>
          <w:color w:val="auto"/>
          <w:sz w:val="22"/>
          <w:szCs w:val="22"/>
        </w:rPr>
        <w:t>)</w:t>
      </w:r>
    </w:p>
    <w:p w14:paraId="1A5DADFD" w14:textId="0E7446C8" w:rsidR="001D521B" w:rsidRPr="006E1BC4" w:rsidRDefault="001D521B" w:rsidP="00B52C58">
      <w:pPr>
        <w:numPr>
          <w:ilvl w:val="0"/>
          <w:numId w:val="25"/>
        </w:numPr>
        <w:spacing w:after="120"/>
        <w:ind w:left="714" w:hanging="357"/>
        <w:jc w:val="both"/>
        <w:rPr>
          <w:sz w:val="22"/>
          <w:szCs w:val="22"/>
        </w:rPr>
      </w:pPr>
      <w:r w:rsidRPr="006E1BC4">
        <w:rPr>
          <w:sz w:val="22"/>
          <w:szCs w:val="22"/>
        </w:rPr>
        <w:t>V prvom roku platnosti</w:t>
      </w:r>
      <w:r w:rsidR="0049541D" w:rsidRPr="006E1BC4">
        <w:rPr>
          <w:sz w:val="22"/>
          <w:szCs w:val="22"/>
        </w:rPr>
        <w:t xml:space="preserve"> a účinnosti</w:t>
      </w:r>
      <w:r w:rsidRPr="006E1BC4">
        <w:rPr>
          <w:sz w:val="22"/>
          <w:szCs w:val="22"/>
        </w:rPr>
        <w:t xml:space="preserve"> tejto zmluvy bude vykonaná alikvotná časť preventívnych prehliadok a konzultačných </w:t>
      </w:r>
      <w:r w:rsidR="007411A9" w:rsidRPr="006E1BC4">
        <w:rPr>
          <w:sz w:val="22"/>
          <w:szCs w:val="22"/>
        </w:rPr>
        <w:t>hodín (</w:t>
      </w:r>
      <w:r w:rsidRPr="006E1BC4">
        <w:rPr>
          <w:sz w:val="22"/>
          <w:szCs w:val="22"/>
        </w:rPr>
        <w:t>návštev</w:t>
      </w:r>
      <w:r w:rsidR="007411A9" w:rsidRPr="006E1BC4">
        <w:rPr>
          <w:sz w:val="22"/>
          <w:szCs w:val="22"/>
        </w:rPr>
        <w:t>)</w:t>
      </w:r>
      <w:r w:rsidRPr="006E1BC4">
        <w:rPr>
          <w:sz w:val="22"/>
          <w:szCs w:val="22"/>
        </w:rPr>
        <w:t xml:space="preserve">. </w:t>
      </w:r>
    </w:p>
    <w:p w14:paraId="16E88F7D" w14:textId="77777777" w:rsidR="001D521B" w:rsidRPr="006E1BC4" w:rsidRDefault="001D521B" w:rsidP="00B52C58">
      <w:pPr>
        <w:numPr>
          <w:ilvl w:val="0"/>
          <w:numId w:val="25"/>
        </w:numPr>
        <w:spacing w:after="120"/>
        <w:ind w:left="714" w:hanging="357"/>
        <w:jc w:val="both"/>
        <w:rPr>
          <w:sz w:val="22"/>
          <w:szCs w:val="22"/>
        </w:rPr>
      </w:pPr>
      <w:r w:rsidRPr="006E1BC4">
        <w:rPr>
          <w:sz w:val="22"/>
          <w:szCs w:val="22"/>
        </w:rPr>
        <w:t xml:space="preserve">Termíny preventívnych prehliadok a konzultačných návštev sa stanovia vzájomnou dohodou s prihliadnutím k ich rovnomernému rozloženiu počas kalendárneho roka. </w:t>
      </w:r>
    </w:p>
    <w:p w14:paraId="2F46EE9D" w14:textId="2618A33D" w:rsidR="00AE43C7" w:rsidRPr="006E1BC4" w:rsidRDefault="001D521B" w:rsidP="00B52C58">
      <w:pPr>
        <w:numPr>
          <w:ilvl w:val="0"/>
          <w:numId w:val="25"/>
        </w:numPr>
        <w:spacing w:after="120"/>
        <w:ind w:left="714" w:hanging="357"/>
        <w:jc w:val="both"/>
        <w:rPr>
          <w:sz w:val="22"/>
          <w:szCs w:val="22"/>
        </w:rPr>
      </w:pPr>
      <w:r w:rsidRPr="006E1BC4">
        <w:rPr>
          <w:sz w:val="22"/>
          <w:szCs w:val="22"/>
        </w:rPr>
        <w:t xml:space="preserve">Preventívne prehliadky sú realizované vzdialeným prístupom alebo návštevami pracovníkov </w:t>
      </w:r>
      <w:r w:rsidR="00402165" w:rsidRPr="006E1BC4">
        <w:rPr>
          <w:sz w:val="22"/>
          <w:szCs w:val="22"/>
        </w:rPr>
        <w:t>Dodávateľ</w:t>
      </w:r>
      <w:r w:rsidRPr="006E1BC4">
        <w:rPr>
          <w:sz w:val="22"/>
          <w:szCs w:val="22"/>
        </w:rPr>
        <w:t xml:space="preserve">a na pracovisku </w:t>
      </w:r>
      <w:r w:rsidR="00402165" w:rsidRPr="006E1BC4">
        <w:rPr>
          <w:sz w:val="22"/>
          <w:szCs w:val="22"/>
        </w:rPr>
        <w:t>Objednávateľ</w:t>
      </w:r>
      <w:r w:rsidRPr="006E1BC4">
        <w:rPr>
          <w:sz w:val="22"/>
          <w:szCs w:val="22"/>
        </w:rPr>
        <w:t xml:space="preserve">a. O spôsobe vykonania rozhoduje </w:t>
      </w:r>
      <w:r w:rsidR="00402165" w:rsidRPr="006E1BC4">
        <w:rPr>
          <w:sz w:val="22"/>
          <w:szCs w:val="22"/>
        </w:rPr>
        <w:t>Dodávateľ</w:t>
      </w:r>
      <w:r w:rsidRPr="006E1BC4">
        <w:rPr>
          <w:sz w:val="22"/>
          <w:szCs w:val="22"/>
        </w:rPr>
        <w:t xml:space="preserve">. </w:t>
      </w:r>
    </w:p>
    <w:p w14:paraId="72D57A4F" w14:textId="42D96A6A" w:rsidR="001D521B" w:rsidRPr="006E1BC4" w:rsidRDefault="001D521B" w:rsidP="00100BD9">
      <w:pPr>
        <w:numPr>
          <w:ilvl w:val="0"/>
          <w:numId w:val="25"/>
        </w:numPr>
        <w:spacing w:after="120"/>
        <w:ind w:left="714" w:hanging="357"/>
        <w:jc w:val="both"/>
        <w:rPr>
          <w:sz w:val="22"/>
          <w:szCs w:val="22"/>
        </w:rPr>
      </w:pPr>
      <w:r w:rsidRPr="006E1BC4">
        <w:rPr>
          <w:sz w:val="22"/>
          <w:szCs w:val="22"/>
        </w:rPr>
        <w:t xml:space="preserve">V prípade, že si </w:t>
      </w:r>
      <w:r w:rsidR="00402165" w:rsidRPr="006E1BC4">
        <w:rPr>
          <w:sz w:val="22"/>
          <w:szCs w:val="22"/>
        </w:rPr>
        <w:t>Objednávateľ</w:t>
      </w:r>
      <w:r w:rsidRPr="006E1BC4">
        <w:rPr>
          <w:sz w:val="22"/>
          <w:szCs w:val="22"/>
        </w:rPr>
        <w:t xml:space="preserve"> vyžiada vykonanie profylaxie na svojom pracovisku oproti pôvodnému plánu </w:t>
      </w:r>
      <w:r w:rsidR="00402165" w:rsidRPr="006E1BC4">
        <w:rPr>
          <w:sz w:val="22"/>
          <w:szCs w:val="22"/>
        </w:rPr>
        <w:t>Dodávateľ</w:t>
      </w:r>
      <w:r w:rsidRPr="006E1BC4">
        <w:rPr>
          <w:sz w:val="22"/>
          <w:szCs w:val="22"/>
        </w:rPr>
        <w:t>a na vykonanie vzdialenou správou</w:t>
      </w:r>
      <w:r w:rsidR="00B31803" w:rsidRPr="006E1BC4">
        <w:rPr>
          <w:sz w:val="22"/>
          <w:szCs w:val="22"/>
        </w:rPr>
        <w:t xml:space="preserve">, je </w:t>
      </w:r>
      <w:r w:rsidR="00402165" w:rsidRPr="006E1BC4">
        <w:rPr>
          <w:sz w:val="22"/>
          <w:szCs w:val="22"/>
        </w:rPr>
        <w:t>Dodávateľ</w:t>
      </w:r>
      <w:r w:rsidR="00B31803" w:rsidRPr="006E1BC4">
        <w:rPr>
          <w:sz w:val="22"/>
          <w:szCs w:val="22"/>
        </w:rPr>
        <w:t xml:space="preserve"> oprávnený vyfaktu</w:t>
      </w:r>
      <w:r w:rsidRPr="006E1BC4">
        <w:rPr>
          <w:sz w:val="22"/>
          <w:szCs w:val="22"/>
        </w:rPr>
        <w:t xml:space="preserve">rovať </w:t>
      </w:r>
      <w:r w:rsidR="00402165" w:rsidRPr="006E1BC4">
        <w:rPr>
          <w:sz w:val="22"/>
          <w:szCs w:val="22"/>
        </w:rPr>
        <w:t>Objednávateľ</w:t>
      </w:r>
      <w:r w:rsidRPr="006E1BC4">
        <w:rPr>
          <w:sz w:val="22"/>
          <w:szCs w:val="22"/>
        </w:rPr>
        <w:t xml:space="preserve">ovi náklady na servisné </w:t>
      </w:r>
      <w:r w:rsidR="004D0183" w:rsidRPr="006E1BC4">
        <w:rPr>
          <w:sz w:val="22"/>
          <w:szCs w:val="22"/>
        </w:rPr>
        <w:t>služby</w:t>
      </w:r>
      <w:r w:rsidRPr="006E1BC4">
        <w:rPr>
          <w:sz w:val="22"/>
          <w:szCs w:val="22"/>
        </w:rPr>
        <w:t xml:space="preserve"> v cene jednodennej konzultačnej návštevy a náklady na cestovné podľa aktuálneho cenníka </w:t>
      </w:r>
      <w:r w:rsidR="00402165" w:rsidRPr="006E1BC4">
        <w:rPr>
          <w:sz w:val="22"/>
          <w:szCs w:val="22"/>
        </w:rPr>
        <w:t>Dodávateľ</w:t>
      </w:r>
      <w:r w:rsidRPr="006E1BC4">
        <w:rPr>
          <w:sz w:val="22"/>
          <w:szCs w:val="22"/>
        </w:rPr>
        <w:t xml:space="preserve">a. </w:t>
      </w:r>
    </w:p>
    <w:p w14:paraId="02C228FB" w14:textId="6B649E91" w:rsidR="001D521B" w:rsidRPr="006E1BC4" w:rsidRDefault="001D521B" w:rsidP="00B52C58">
      <w:pPr>
        <w:numPr>
          <w:ilvl w:val="0"/>
          <w:numId w:val="25"/>
        </w:numPr>
        <w:spacing w:after="120"/>
        <w:ind w:left="714" w:hanging="357"/>
        <w:jc w:val="both"/>
        <w:rPr>
          <w:sz w:val="22"/>
          <w:szCs w:val="22"/>
        </w:rPr>
      </w:pPr>
      <w:r w:rsidRPr="006E1BC4">
        <w:rPr>
          <w:sz w:val="22"/>
          <w:szCs w:val="22"/>
        </w:rPr>
        <w:t xml:space="preserve">Konzultačné návštevy sú realizované návštevami pracovníkov </w:t>
      </w:r>
      <w:r w:rsidR="00402165" w:rsidRPr="006E1BC4">
        <w:rPr>
          <w:sz w:val="22"/>
          <w:szCs w:val="22"/>
        </w:rPr>
        <w:t>Dodávateľ</w:t>
      </w:r>
      <w:r w:rsidRPr="006E1BC4">
        <w:rPr>
          <w:sz w:val="22"/>
          <w:szCs w:val="22"/>
        </w:rPr>
        <w:t xml:space="preserve">a na pracovisku </w:t>
      </w:r>
      <w:r w:rsidR="00402165" w:rsidRPr="006E1BC4">
        <w:rPr>
          <w:sz w:val="22"/>
          <w:szCs w:val="22"/>
        </w:rPr>
        <w:t>Objednávateľ</w:t>
      </w:r>
      <w:r w:rsidRPr="006E1BC4">
        <w:rPr>
          <w:sz w:val="22"/>
          <w:szCs w:val="22"/>
        </w:rPr>
        <w:t>a.</w:t>
      </w:r>
    </w:p>
    <w:p w14:paraId="0D0C44E3" w14:textId="0E241BF0" w:rsidR="00A91B97" w:rsidRPr="006E1BC4" w:rsidRDefault="001D521B" w:rsidP="00B52C58">
      <w:pPr>
        <w:numPr>
          <w:ilvl w:val="0"/>
          <w:numId w:val="25"/>
        </w:numPr>
        <w:spacing w:after="120"/>
        <w:ind w:hanging="357"/>
        <w:jc w:val="both"/>
        <w:rPr>
          <w:sz w:val="22"/>
          <w:szCs w:val="22"/>
        </w:rPr>
      </w:pPr>
      <w:bookmarkStart w:id="36" w:name="_Toc481385672"/>
      <w:bookmarkStart w:id="37" w:name="_Toc35685067"/>
      <w:bookmarkStart w:id="38" w:name="_Toc35685187"/>
      <w:r w:rsidRPr="006E1BC4">
        <w:rPr>
          <w:sz w:val="22"/>
          <w:szCs w:val="22"/>
        </w:rPr>
        <w:t xml:space="preserve">Jednotlivé konzultačné návštevy sú zamerané vždy na konkrétnu oblasť. Maximálny rozsah konzultačnej návštevy je jeden človekodeň (t. j. 8 hodín bežnej pracovnej doby). Do tejto doby je zahrnutá príprava </w:t>
      </w:r>
      <w:r w:rsidR="00402165" w:rsidRPr="006E1BC4">
        <w:rPr>
          <w:sz w:val="22"/>
          <w:szCs w:val="22"/>
        </w:rPr>
        <w:lastRenderedPageBreak/>
        <w:t>Dodávateľ</w:t>
      </w:r>
      <w:r w:rsidRPr="006E1BC4">
        <w:rPr>
          <w:sz w:val="22"/>
          <w:szCs w:val="22"/>
        </w:rPr>
        <w:t>a na vykonanie konzultačnej návštevy, samotné vykonanie návštevy a následné spracovanie výsledkov návštevy formou protokolu.</w:t>
      </w:r>
      <w:bookmarkEnd w:id="36"/>
      <w:bookmarkEnd w:id="37"/>
      <w:bookmarkEnd w:id="38"/>
    </w:p>
    <w:p w14:paraId="58FA9579" w14:textId="1B330DA0" w:rsidR="00A91B97" w:rsidRPr="006E1BC4" w:rsidRDefault="001D521B" w:rsidP="00B52C58">
      <w:pPr>
        <w:numPr>
          <w:ilvl w:val="0"/>
          <w:numId w:val="25"/>
        </w:numPr>
        <w:spacing w:after="120"/>
        <w:ind w:hanging="357"/>
        <w:jc w:val="both"/>
        <w:rPr>
          <w:sz w:val="22"/>
          <w:szCs w:val="22"/>
        </w:rPr>
      </w:pPr>
      <w:r w:rsidRPr="006E1BC4">
        <w:rPr>
          <w:sz w:val="22"/>
          <w:szCs w:val="22"/>
        </w:rPr>
        <w:t xml:space="preserve">O vykonaní preventívnej prehliadky a konzultačnej návštevy bude pracovníkom </w:t>
      </w:r>
      <w:r w:rsidR="00402165" w:rsidRPr="006E1BC4">
        <w:rPr>
          <w:sz w:val="22"/>
          <w:szCs w:val="22"/>
        </w:rPr>
        <w:t>Dodávateľ</w:t>
      </w:r>
      <w:r w:rsidRPr="006E1BC4">
        <w:rPr>
          <w:sz w:val="22"/>
          <w:szCs w:val="22"/>
        </w:rPr>
        <w:t xml:space="preserve">a spísaný protokol. Tento protokol bude odovzdaný určenému pracovníkovi </w:t>
      </w:r>
      <w:r w:rsidR="00402165" w:rsidRPr="006E1BC4">
        <w:rPr>
          <w:sz w:val="22"/>
          <w:szCs w:val="22"/>
        </w:rPr>
        <w:t>Objednávateľ</w:t>
      </w:r>
      <w:r w:rsidRPr="006E1BC4">
        <w:rPr>
          <w:sz w:val="22"/>
          <w:szCs w:val="22"/>
        </w:rPr>
        <w:t>a uvedenému v prílohe č. 3 tejto zmluvy.</w:t>
      </w:r>
      <w:bookmarkStart w:id="39" w:name="_Ref210386972"/>
      <w:bookmarkStart w:id="40" w:name="_Ref336980092"/>
      <w:r w:rsidR="00A91B97" w:rsidRPr="006E1BC4">
        <w:rPr>
          <w:sz w:val="22"/>
          <w:szCs w:val="22"/>
        </w:rPr>
        <w:t xml:space="preserve"> </w:t>
      </w:r>
    </w:p>
    <w:bookmarkEnd w:id="39"/>
    <w:bookmarkEnd w:id="40"/>
    <w:p w14:paraId="166F5FC4" w14:textId="0048F239" w:rsidR="00472F30" w:rsidRPr="006E1BC4" w:rsidRDefault="00472F30" w:rsidP="00B52C58">
      <w:pPr>
        <w:pStyle w:val="Odsekzoznamu1"/>
        <w:spacing w:after="100"/>
        <w:ind w:left="0"/>
        <w:jc w:val="both"/>
        <w:rPr>
          <w:sz w:val="22"/>
          <w:szCs w:val="22"/>
          <w:lang w:val="sk-SK"/>
        </w:rPr>
      </w:pPr>
    </w:p>
    <w:p w14:paraId="5F80A5A0" w14:textId="61F18BD1" w:rsidR="00F23945" w:rsidRPr="006E1BC4" w:rsidRDefault="00F23945" w:rsidP="00B52C58">
      <w:pPr>
        <w:pStyle w:val="Nadpis1"/>
        <w:spacing w:before="120"/>
        <w:ind w:left="0"/>
        <w:rPr>
          <w:rFonts w:ascii="Times New Roman" w:hAnsi="Times New Roman"/>
          <w:color w:val="auto"/>
          <w:sz w:val="22"/>
          <w:szCs w:val="22"/>
        </w:rPr>
      </w:pPr>
      <w:r w:rsidRPr="006E1BC4">
        <w:rPr>
          <w:rFonts w:ascii="Times New Roman" w:hAnsi="Times New Roman"/>
          <w:color w:val="auto"/>
          <w:sz w:val="22"/>
          <w:szCs w:val="22"/>
        </w:rPr>
        <w:t>Článok II</w:t>
      </w:r>
      <w:bookmarkStart w:id="41" w:name="_Toc87864523"/>
      <w:r w:rsidRPr="006E1BC4">
        <w:rPr>
          <w:rFonts w:ascii="Times New Roman" w:hAnsi="Times New Roman"/>
          <w:color w:val="auto"/>
          <w:sz w:val="22"/>
          <w:szCs w:val="22"/>
        </w:rPr>
        <w:t xml:space="preserve"> - Podpora technických prostriedkov IS</w:t>
      </w:r>
    </w:p>
    <w:bookmarkEnd w:id="41"/>
    <w:p w14:paraId="655ED0BA" w14:textId="45CFE1F3" w:rsidR="00F23945" w:rsidRPr="006E1BC4" w:rsidRDefault="00F23945" w:rsidP="00B52C58">
      <w:pPr>
        <w:pStyle w:val="Odsekzoznamu"/>
        <w:ind w:left="360"/>
        <w:rPr>
          <w:i/>
          <w:sz w:val="22"/>
          <w:szCs w:val="22"/>
        </w:rPr>
      </w:pPr>
      <w:r w:rsidRPr="006E1BC4">
        <w:rPr>
          <w:sz w:val="22"/>
          <w:szCs w:val="22"/>
        </w:rPr>
        <w:t xml:space="preserve">Servisná </w:t>
      </w:r>
      <w:bookmarkStart w:id="42" w:name="_Toc35685088"/>
      <w:bookmarkStart w:id="43" w:name="_Toc35685208"/>
      <w:bookmarkStart w:id="44" w:name="_Toc87864526"/>
      <w:r w:rsidRPr="006E1BC4">
        <w:rPr>
          <w:sz w:val="22"/>
          <w:szCs w:val="22"/>
        </w:rPr>
        <w:t>podpora technických prostriedkov nie je dojednaná touto zmluvou.</w:t>
      </w:r>
    </w:p>
    <w:bookmarkEnd w:id="42"/>
    <w:bookmarkEnd w:id="43"/>
    <w:bookmarkEnd w:id="44"/>
    <w:p w14:paraId="7554BA1C" w14:textId="7615CDFF" w:rsidR="00570F1E" w:rsidRPr="006E1BC4" w:rsidRDefault="00570F1E" w:rsidP="00F23945">
      <w:pPr>
        <w:pStyle w:val="Nadpis1"/>
        <w:spacing w:after="60"/>
        <w:ind w:left="0"/>
        <w:rPr>
          <w:rFonts w:ascii="Times New Roman" w:hAnsi="Times New Roman"/>
          <w:color w:val="auto"/>
          <w:sz w:val="22"/>
          <w:szCs w:val="22"/>
        </w:rPr>
      </w:pPr>
    </w:p>
    <w:p w14:paraId="6CAC4785" w14:textId="54FFD329" w:rsidR="001D521B" w:rsidRPr="006E1BC4" w:rsidRDefault="00F23945" w:rsidP="00F23945">
      <w:pPr>
        <w:pStyle w:val="Nadpis1"/>
        <w:spacing w:after="60"/>
        <w:ind w:left="0"/>
        <w:rPr>
          <w:rFonts w:ascii="Times New Roman" w:hAnsi="Times New Roman"/>
          <w:caps/>
          <w:color w:val="auto"/>
          <w:sz w:val="22"/>
          <w:szCs w:val="22"/>
        </w:rPr>
      </w:pPr>
      <w:r w:rsidRPr="006E1BC4">
        <w:rPr>
          <w:rFonts w:ascii="Times New Roman" w:hAnsi="Times New Roman"/>
          <w:color w:val="auto"/>
          <w:sz w:val="22"/>
          <w:szCs w:val="22"/>
        </w:rPr>
        <w:t>Článok III – Kategórie incidentov</w:t>
      </w:r>
    </w:p>
    <w:p w14:paraId="2840A1C5" w14:textId="77777777" w:rsidR="001D521B" w:rsidRPr="006E1BC4" w:rsidRDefault="001D521B" w:rsidP="001D521B">
      <w:pPr>
        <w:ind w:left="284"/>
        <w:jc w:val="both"/>
        <w:rPr>
          <w:sz w:val="22"/>
          <w:szCs w:val="22"/>
        </w:rPr>
      </w:pPr>
      <w:r w:rsidRPr="006E1BC4">
        <w:rPr>
          <w:sz w:val="22"/>
          <w:szCs w:val="22"/>
        </w:rPr>
        <w:t>Pre stanovenie potrebného rozsahu a dostupnosti služby vzhľadom na typ incidentu je zavedená kategorizácia typu incidentov a služba programu podpory k danému typu incidentu.</w:t>
      </w:r>
    </w:p>
    <w:p w14:paraId="528ABE22" w14:textId="4BBFC73A" w:rsidR="001D521B" w:rsidRPr="006E1BC4" w:rsidRDefault="001D521B" w:rsidP="00B52C58">
      <w:pPr>
        <w:pStyle w:val="Nadpis2"/>
        <w:numPr>
          <w:ilvl w:val="0"/>
          <w:numId w:val="29"/>
        </w:numPr>
        <w:spacing w:before="120"/>
        <w:jc w:val="both"/>
        <w:rPr>
          <w:b/>
          <w:caps/>
          <w:sz w:val="22"/>
          <w:szCs w:val="22"/>
        </w:rPr>
      </w:pPr>
      <w:bookmarkStart w:id="45" w:name="_Toc27190241"/>
      <w:bookmarkStart w:id="46" w:name="_Toc87864527"/>
      <w:r w:rsidRPr="006E1BC4">
        <w:rPr>
          <w:b/>
          <w:caps/>
          <w:sz w:val="22"/>
          <w:szCs w:val="22"/>
        </w:rPr>
        <w:t>K</w:t>
      </w:r>
      <w:r w:rsidRPr="006E1BC4">
        <w:rPr>
          <w:b/>
          <w:sz w:val="22"/>
          <w:szCs w:val="22"/>
        </w:rPr>
        <w:t>ateg</w:t>
      </w:r>
      <w:r w:rsidR="00F23945" w:rsidRPr="006E1BC4">
        <w:rPr>
          <w:b/>
          <w:sz w:val="22"/>
          <w:szCs w:val="22"/>
        </w:rPr>
        <w:t>ó</w:t>
      </w:r>
      <w:r w:rsidRPr="006E1BC4">
        <w:rPr>
          <w:b/>
          <w:sz w:val="22"/>
          <w:szCs w:val="22"/>
        </w:rPr>
        <w:t>rie incidentu</w:t>
      </w:r>
      <w:bookmarkEnd w:id="45"/>
      <w:bookmarkEnd w:id="46"/>
    </w:p>
    <w:p w14:paraId="2FAD07B4" w14:textId="77777777" w:rsidR="001D521B" w:rsidRPr="006E1BC4" w:rsidRDefault="001D521B" w:rsidP="001D521B">
      <w:pPr>
        <w:jc w:val="both"/>
        <w:rPr>
          <w:sz w:val="22"/>
          <w:szCs w:val="22"/>
        </w:rPr>
      </w:pPr>
    </w:p>
    <w:tbl>
      <w:tblPr>
        <w:tblW w:w="9781" w:type="dxa"/>
        <w:tblInd w:w="3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3118"/>
        <w:gridCol w:w="3261"/>
        <w:gridCol w:w="3402"/>
      </w:tblGrid>
      <w:tr w:rsidR="006E1BC4" w:rsidRPr="006E1BC4" w14:paraId="445E37B7" w14:textId="77777777" w:rsidTr="00B52C58">
        <w:trPr>
          <w:cantSplit/>
          <w:tblHeader/>
        </w:trPr>
        <w:tc>
          <w:tcPr>
            <w:tcW w:w="9781" w:type="dxa"/>
            <w:gridSpan w:val="3"/>
            <w:tcBorders>
              <w:top w:val="single" w:sz="4" w:space="0" w:color="auto"/>
              <w:left w:val="single" w:sz="4" w:space="0" w:color="auto"/>
              <w:bottom w:val="single" w:sz="4" w:space="0" w:color="auto"/>
              <w:right w:val="single" w:sz="4" w:space="0" w:color="auto"/>
            </w:tcBorders>
          </w:tcPr>
          <w:p w14:paraId="1C0D46B4" w14:textId="77777777" w:rsidR="001D521B" w:rsidRPr="006E1BC4" w:rsidRDefault="001D521B" w:rsidP="001D521B">
            <w:pPr>
              <w:jc w:val="center"/>
              <w:rPr>
                <w:b/>
                <w:sz w:val="22"/>
                <w:szCs w:val="22"/>
              </w:rPr>
            </w:pPr>
            <w:r w:rsidRPr="006E1BC4">
              <w:rPr>
                <w:b/>
                <w:bCs/>
                <w:sz w:val="22"/>
                <w:szCs w:val="22"/>
              </w:rPr>
              <w:t>Klasifikácia incidentu</w:t>
            </w:r>
          </w:p>
        </w:tc>
      </w:tr>
      <w:tr w:rsidR="006E1BC4" w:rsidRPr="006E1BC4" w14:paraId="60A134BE" w14:textId="77777777" w:rsidTr="00B52C58">
        <w:trPr>
          <w:tblHeader/>
        </w:trPr>
        <w:tc>
          <w:tcPr>
            <w:tcW w:w="3118" w:type="dxa"/>
            <w:tcBorders>
              <w:top w:val="single" w:sz="4" w:space="0" w:color="auto"/>
            </w:tcBorders>
          </w:tcPr>
          <w:p w14:paraId="6D8C3687" w14:textId="77777777" w:rsidR="001D521B" w:rsidRPr="006E1BC4" w:rsidRDefault="001D521B" w:rsidP="001D521B">
            <w:pPr>
              <w:jc w:val="center"/>
              <w:rPr>
                <w:b/>
                <w:sz w:val="22"/>
                <w:szCs w:val="22"/>
              </w:rPr>
            </w:pPr>
            <w:r w:rsidRPr="006E1BC4">
              <w:rPr>
                <w:b/>
                <w:sz w:val="22"/>
                <w:szCs w:val="22"/>
              </w:rPr>
              <w:t>Kategória incidentu</w:t>
            </w:r>
          </w:p>
        </w:tc>
        <w:tc>
          <w:tcPr>
            <w:tcW w:w="3261" w:type="dxa"/>
            <w:tcBorders>
              <w:top w:val="single" w:sz="4" w:space="0" w:color="auto"/>
            </w:tcBorders>
          </w:tcPr>
          <w:p w14:paraId="3714CB16" w14:textId="77777777" w:rsidR="001D521B" w:rsidRPr="006E1BC4" w:rsidRDefault="001D521B" w:rsidP="001D521B">
            <w:pPr>
              <w:jc w:val="center"/>
              <w:rPr>
                <w:b/>
                <w:sz w:val="22"/>
                <w:szCs w:val="22"/>
              </w:rPr>
            </w:pPr>
            <w:r w:rsidRPr="006E1BC4">
              <w:rPr>
                <w:b/>
                <w:sz w:val="22"/>
                <w:szCs w:val="22"/>
              </w:rPr>
              <w:t>Závažnosť incidentu</w:t>
            </w:r>
          </w:p>
        </w:tc>
        <w:tc>
          <w:tcPr>
            <w:tcW w:w="3402" w:type="dxa"/>
            <w:tcBorders>
              <w:top w:val="single" w:sz="4" w:space="0" w:color="auto"/>
            </w:tcBorders>
          </w:tcPr>
          <w:p w14:paraId="33BFD027" w14:textId="77777777" w:rsidR="001D521B" w:rsidRPr="006E1BC4" w:rsidRDefault="001D521B" w:rsidP="001D521B">
            <w:pPr>
              <w:jc w:val="center"/>
              <w:rPr>
                <w:b/>
                <w:sz w:val="22"/>
                <w:szCs w:val="22"/>
              </w:rPr>
            </w:pPr>
            <w:r w:rsidRPr="006E1BC4">
              <w:rPr>
                <w:b/>
                <w:sz w:val="22"/>
                <w:szCs w:val="22"/>
              </w:rPr>
              <w:t>Príklad</w:t>
            </w:r>
          </w:p>
        </w:tc>
      </w:tr>
      <w:tr w:rsidR="006E1BC4" w:rsidRPr="006E1BC4" w14:paraId="27EEEE1D" w14:textId="77777777" w:rsidTr="00B52C58">
        <w:tc>
          <w:tcPr>
            <w:tcW w:w="3118" w:type="dxa"/>
          </w:tcPr>
          <w:p w14:paraId="23714F4B" w14:textId="77777777" w:rsidR="001D521B" w:rsidRPr="006E1BC4" w:rsidRDefault="001D521B" w:rsidP="001D521B">
            <w:pPr>
              <w:jc w:val="both"/>
              <w:rPr>
                <w:sz w:val="22"/>
                <w:szCs w:val="22"/>
              </w:rPr>
            </w:pPr>
            <w:r w:rsidRPr="006E1BC4">
              <w:rPr>
                <w:b/>
                <w:bCs/>
                <w:sz w:val="22"/>
                <w:szCs w:val="22"/>
              </w:rPr>
              <w:t>Havária</w:t>
            </w:r>
            <w:r w:rsidRPr="006E1BC4">
              <w:rPr>
                <w:sz w:val="22"/>
                <w:szCs w:val="22"/>
              </w:rPr>
              <w:t xml:space="preserve"> – prerušenie prevádzky</w:t>
            </w:r>
          </w:p>
        </w:tc>
        <w:tc>
          <w:tcPr>
            <w:tcW w:w="3261" w:type="dxa"/>
          </w:tcPr>
          <w:p w14:paraId="6CC7A1BF" w14:textId="446713C9" w:rsidR="001D521B" w:rsidRPr="006E1BC4" w:rsidRDefault="001D521B" w:rsidP="005551F8">
            <w:pPr>
              <w:jc w:val="both"/>
              <w:rPr>
                <w:sz w:val="22"/>
                <w:szCs w:val="22"/>
              </w:rPr>
            </w:pPr>
            <w:r w:rsidRPr="006E1BC4">
              <w:rPr>
                <w:sz w:val="22"/>
                <w:szCs w:val="22"/>
              </w:rPr>
              <w:t xml:space="preserve">Služba aplikačného </w:t>
            </w:r>
            <w:proofErr w:type="spellStart"/>
            <w:r w:rsidRPr="006E1BC4">
              <w:rPr>
                <w:sz w:val="22"/>
                <w:szCs w:val="22"/>
              </w:rPr>
              <w:t>sw</w:t>
            </w:r>
            <w:proofErr w:type="spellEnd"/>
            <w:r w:rsidRPr="006E1BC4">
              <w:rPr>
                <w:sz w:val="22"/>
                <w:szCs w:val="22"/>
              </w:rPr>
              <w:t xml:space="preserve"> ako celku alebo jeho funkcie nie sú pre užívateľa dostupné</w:t>
            </w:r>
            <w:r w:rsidR="00F23945" w:rsidRPr="006E1BC4">
              <w:rPr>
                <w:sz w:val="22"/>
                <w:szCs w:val="22"/>
              </w:rPr>
              <w:t xml:space="preserve"> a nie je možné </w:t>
            </w:r>
            <w:r w:rsidR="004816E5" w:rsidRPr="006E1BC4">
              <w:rPr>
                <w:sz w:val="22"/>
                <w:szCs w:val="22"/>
              </w:rPr>
              <w:t>pokračovať v uží</w:t>
            </w:r>
            <w:r w:rsidR="00F23945" w:rsidRPr="006E1BC4">
              <w:rPr>
                <w:sz w:val="22"/>
                <w:szCs w:val="22"/>
              </w:rPr>
              <w:t xml:space="preserve">vaní </w:t>
            </w:r>
            <w:r w:rsidR="00F23945" w:rsidRPr="006E1BC4">
              <w:rPr>
                <w:bCs/>
                <w:sz w:val="22"/>
                <w:szCs w:val="22"/>
              </w:rPr>
              <w:t>ASW. Celková strata funkcionality ASW, kedy nie je k dispozícii žiadne dočasné riešenie problému.</w:t>
            </w:r>
          </w:p>
        </w:tc>
        <w:tc>
          <w:tcPr>
            <w:tcW w:w="3402" w:type="dxa"/>
          </w:tcPr>
          <w:p w14:paraId="65C89573" w14:textId="77777777" w:rsidR="00B64499" w:rsidRPr="006E1BC4" w:rsidRDefault="00B64499" w:rsidP="00B64499">
            <w:pPr>
              <w:numPr>
                <w:ilvl w:val="0"/>
                <w:numId w:val="24"/>
              </w:numPr>
              <w:rPr>
                <w:sz w:val="22"/>
                <w:szCs w:val="22"/>
              </w:rPr>
            </w:pPr>
            <w:r w:rsidRPr="006E1BC4">
              <w:rPr>
                <w:sz w:val="22"/>
                <w:szCs w:val="22"/>
              </w:rPr>
              <w:t xml:space="preserve">Havária AS FONS </w:t>
            </w:r>
            <w:proofErr w:type="spellStart"/>
            <w:r w:rsidRPr="006E1BC4">
              <w:rPr>
                <w:sz w:val="22"/>
                <w:szCs w:val="22"/>
              </w:rPr>
              <w:t>Openlims</w:t>
            </w:r>
            <w:proofErr w:type="spellEnd"/>
          </w:p>
          <w:p w14:paraId="41951805" w14:textId="358F4ACA" w:rsidR="001D521B" w:rsidRPr="006E1BC4" w:rsidRDefault="005551F8" w:rsidP="001C7588">
            <w:pPr>
              <w:numPr>
                <w:ilvl w:val="0"/>
                <w:numId w:val="24"/>
              </w:numPr>
              <w:rPr>
                <w:sz w:val="22"/>
                <w:szCs w:val="22"/>
              </w:rPr>
            </w:pPr>
            <w:r w:rsidRPr="006E1BC4">
              <w:rPr>
                <w:sz w:val="22"/>
                <w:szCs w:val="22"/>
              </w:rPr>
              <w:t>Havária</w:t>
            </w:r>
            <w:r w:rsidR="001D521B" w:rsidRPr="006E1BC4">
              <w:rPr>
                <w:sz w:val="22"/>
                <w:szCs w:val="22"/>
              </w:rPr>
              <w:t xml:space="preserve"> DB servera</w:t>
            </w:r>
            <w:r w:rsidR="00B64499" w:rsidRPr="006E1BC4">
              <w:rPr>
                <w:sz w:val="22"/>
                <w:szCs w:val="22"/>
              </w:rPr>
              <w:t xml:space="preserve"> </w:t>
            </w:r>
          </w:p>
          <w:p w14:paraId="4B8E8918" w14:textId="77777777" w:rsidR="00B64499" w:rsidRPr="006E1BC4" w:rsidRDefault="00B64499" w:rsidP="00B64499">
            <w:pPr>
              <w:pStyle w:val="Odsekzoznamu"/>
              <w:numPr>
                <w:ilvl w:val="0"/>
                <w:numId w:val="24"/>
              </w:numPr>
              <w:rPr>
                <w:sz w:val="22"/>
                <w:szCs w:val="22"/>
              </w:rPr>
            </w:pPr>
            <w:r w:rsidRPr="006E1BC4">
              <w:rPr>
                <w:sz w:val="22"/>
                <w:szCs w:val="22"/>
              </w:rPr>
              <w:t xml:space="preserve">Nespustenie klienta FONS </w:t>
            </w:r>
            <w:proofErr w:type="spellStart"/>
            <w:r w:rsidRPr="006E1BC4">
              <w:rPr>
                <w:sz w:val="22"/>
                <w:szCs w:val="22"/>
              </w:rPr>
              <w:t>Openlims</w:t>
            </w:r>
            <w:proofErr w:type="spellEnd"/>
            <w:r w:rsidRPr="006E1BC4">
              <w:rPr>
                <w:sz w:val="22"/>
                <w:szCs w:val="22"/>
              </w:rPr>
              <w:t>.</w:t>
            </w:r>
          </w:p>
          <w:p w14:paraId="362E328A" w14:textId="77777777" w:rsidR="00B64499" w:rsidRPr="006E1BC4" w:rsidRDefault="00B64499" w:rsidP="00B64499">
            <w:pPr>
              <w:numPr>
                <w:ilvl w:val="0"/>
                <w:numId w:val="24"/>
              </w:numPr>
              <w:rPr>
                <w:sz w:val="22"/>
                <w:szCs w:val="22"/>
              </w:rPr>
            </w:pPr>
            <w:r w:rsidRPr="006E1BC4">
              <w:rPr>
                <w:sz w:val="22"/>
                <w:szCs w:val="22"/>
              </w:rPr>
              <w:t>Nedostupný manuálny zápis vzoriek.</w:t>
            </w:r>
          </w:p>
          <w:p w14:paraId="2555A34A" w14:textId="77777777" w:rsidR="00B64499" w:rsidRPr="006E1BC4" w:rsidRDefault="00B64499" w:rsidP="00B64499">
            <w:pPr>
              <w:numPr>
                <w:ilvl w:val="0"/>
                <w:numId w:val="24"/>
              </w:numPr>
              <w:rPr>
                <w:sz w:val="22"/>
                <w:szCs w:val="22"/>
              </w:rPr>
            </w:pPr>
            <w:r w:rsidRPr="006E1BC4">
              <w:rPr>
                <w:sz w:val="22"/>
                <w:szCs w:val="22"/>
              </w:rPr>
              <w:t>Nedostupný register pacientov.</w:t>
            </w:r>
          </w:p>
          <w:p w14:paraId="6166087A" w14:textId="77777777" w:rsidR="00B64499" w:rsidRPr="006E1BC4" w:rsidRDefault="00B64499" w:rsidP="00B64499">
            <w:pPr>
              <w:numPr>
                <w:ilvl w:val="0"/>
                <w:numId w:val="24"/>
              </w:numPr>
              <w:rPr>
                <w:sz w:val="22"/>
                <w:szCs w:val="22"/>
              </w:rPr>
            </w:pPr>
            <w:r w:rsidRPr="006E1BC4">
              <w:rPr>
                <w:sz w:val="22"/>
                <w:szCs w:val="22"/>
              </w:rPr>
              <w:t>Nedostupné manuálne zadávanie výsledkov.</w:t>
            </w:r>
          </w:p>
          <w:p w14:paraId="22600BCF" w14:textId="77777777" w:rsidR="00B64499" w:rsidRPr="006E1BC4" w:rsidRDefault="00B64499" w:rsidP="00B64499">
            <w:pPr>
              <w:numPr>
                <w:ilvl w:val="0"/>
                <w:numId w:val="24"/>
              </w:numPr>
              <w:rPr>
                <w:sz w:val="22"/>
                <w:szCs w:val="22"/>
              </w:rPr>
            </w:pPr>
            <w:r w:rsidRPr="006E1BC4">
              <w:rPr>
                <w:sz w:val="22"/>
                <w:szCs w:val="22"/>
              </w:rPr>
              <w:t>Nefunkčná komunikácia s hlavnými analyzátormi.</w:t>
            </w:r>
          </w:p>
          <w:p w14:paraId="2236B5F3" w14:textId="0DE2C923" w:rsidR="005551F8" w:rsidRPr="006E1BC4" w:rsidRDefault="00B64499" w:rsidP="001C7588">
            <w:pPr>
              <w:numPr>
                <w:ilvl w:val="0"/>
                <w:numId w:val="24"/>
              </w:numPr>
              <w:rPr>
                <w:sz w:val="22"/>
                <w:szCs w:val="22"/>
              </w:rPr>
            </w:pPr>
            <w:r w:rsidRPr="006E1BC4">
              <w:rPr>
                <w:sz w:val="22"/>
                <w:szCs w:val="22"/>
              </w:rPr>
              <w:t xml:space="preserve">Nefunkčný </w:t>
            </w:r>
            <w:proofErr w:type="spellStart"/>
            <w:r w:rsidRPr="006E1BC4">
              <w:rPr>
                <w:sz w:val="22"/>
                <w:szCs w:val="22"/>
              </w:rPr>
              <w:t>sw</w:t>
            </w:r>
            <w:proofErr w:type="spellEnd"/>
            <w:r w:rsidRPr="006E1BC4">
              <w:rPr>
                <w:sz w:val="22"/>
                <w:szCs w:val="22"/>
              </w:rPr>
              <w:t xml:space="preserve"> modul </w:t>
            </w:r>
            <w:proofErr w:type="spellStart"/>
            <w:r w:rsidRPr="006E1BC4">
              <w:rPr>
                <w:sz w:val="22"/>
                <w:szCs w:val="22"/>
              </w:rPr>
              <w:t>Order</w:t>
            </w:r>
            <w:proofErr w:type="spellEnd"/>
            <w:r w:rsidRPr="006E1BC4">
              <w:rPr>
                <w:sz w:val="22"/>
                <w:szCs w:val="22"/>
              </w:rPr>
              <w:t xml:space="preserve"> server.</w:t>
            </w:r>
          </w:p>
        </w:tc>
      </w:tr>
      <w:tr w:rsidR="006E1BC4" w:rsidRPr="006E1BC4" w14:paraId="3C565B58" w14:textId="77777777" w:rsidTr="00B52C58">
        <w:tc>
          <w:tcPr>
            <w:tcW w:w="3118" w:type="dxa"/>
          </w:tcPr>
          <w:p w14:paraId="1431A947" w14:textId="77777777" w:rsidR="005551F8" w:rsidRPr="006E1BC4" w:rsidRDefault="005551F8" w:rsidP="005551F8">
            <w:pPr>
              <w:rPr>
                <w:sz w:val="22"/>
                <w:szCs w:val="22"/>
              </w:rPr>
            </w:pPr>
            <w:r w:rsidRPr="006E1BC4">
              <w:rPr>
                <w:b/>
                <w:bCs/>
                <w:sz w:val="22"/>
                <w:szCs w:val="22"/>
              </w:rPr>
              <w:t xml:space="preserve">Významná </w:t>
            </w:r>
            <w:proofErr w:type="spellStart"/>
            <w:r w:rsidRPr="006E1BC4">
              <w:rPr>
                <w:b/>
                <w:bCs/>
                <w:sz w:val="22"/>
                <w:szCs w:val="22"/>
              </w:rPr>
              <w:t>závada</w:t>
            </w:r>
            <w:proofErr w:type="spellEnd"/>
            <w:r w:rsidRPr="006E1BC4">
              <w:rPr>
                <w:sz w:val="22"/>
                <w:szCs w:val="22"/>
              </w:rPr>
              <w:t xml:space="preserve"> - významné obmedzenie prevádzky</w:t>
            </w:r>
          </w:p>
        </w:tc>
        <w:tc>
          <w:tcPr>
            <w:tcW w:w="3261" w:type="dxa"/>
          </w:tcPr>
          <w:p w14:paraId="050D96F1" w14:textId="0EA8D228" w:rsidR="005551F8" w:rsidRPr="006E1BC4" w:rsidRDefault="005551F8" w:rsidP="005551F8">
            <w:pPr>
              <w:jc w:val="both"/>
              <w:rPr>
                <w:sz w:val="22"/>
                <w:szCs w:val="22"/>
              </w:rPr>
            </w:pPr>
            <w:r w:rsidRPr="006E1BC4">
              <w:rPr>
                <w:sz w:val="22"/>
                <w:szCs w:val="22"/>
              </w:rPr>
              <w:t xml:space="preserve">Služba ASW alebo kritické funkcie ASW sú pre užívateľa významne obmedzené, </w:t>
            </w:r>
            <w:r w:rsidRPr="006E1BC4">
              <w:rPr>
                <w:bCs/>
                <w:sz w:val="22"/>
                <w:szCs w:val="22"/>
              </w:rPr>
              <w:t>problém spôsobuje závažnú stratu služieb ASW.</w:t>
            </w:r>
            <w:r w:rsidRPr="006E1BC4">
              <w:rPr>
                <w:sz w:val="22"/>
                <w:szCs w:val="22"/>
              </w:rPr>
              <w:t xml:space="preserve"> V</w:t>
            </w:r>
            <w:r w:rsidRPr="006E1BC4">
              <w:rPr>
                <w:bCs/>
                <w:sz w:val="22"/>
                <w:szCs w:val="22"/>
              </w:rPr>
              <w:t> používaní ASW je možné  pokračovať iba obmedzene, niektoré z kľúčových funkcionalít  nie je možné použiť. Nie je k dispozícii žiadne prijateľné náhradné riešenie.</w:t>
            </w:r>
          </w:p>
        </w:tc>
        <w:tc>
          <w:tcPr>
            <w:tcW w:w="3402" w:type="dxa"/>
          </w:tcPr>
          <w:p w14:paraId="4D9585C5" w14:textId="77777777" w:rsidR="00B64499" w:rsidRPr="006E1BC4" w:rsidRDefault="00B64499" w:rsidP="00B64499">
            <w:pPr>
              <w:numPr>
                <w:ilvl w:val="0"/>
                <w:numId w:val="24"/>
              </w:numPr>
              <w:rPr>
                <w:sz w:val="22"/>
                <w:szCs w:val="22"/>
              </w:rPr>
            </w:pPr>
            <w:r w:rsidRPr="006E1BC4">
              <w:rPr>
                <w:sz w:val="22"/>
                <w:szCs w:val="22"/>
              </w:rPr>
              <w:t xml:space="preserve">Nemožnosť spustiť generovanie dávok. </w:t>
            </w:r>
          </w:p>
          <w:p w14:paraId="7C39BEF0" w14:textId="77777777" w:rsidR="00B64499" w:rsidRPr="006E1BC4" w:rsidRDefault="00B64499" w:rsidP="00B64499">
            <w:pPr>
              <w:numPr>
                <w:ilvl w:val="0"/>
                <w:numId w:val="24"/>
              </w:numPr>
              <w:rPr>
                <w:sz w:val="22"/>
                <w:szCs w:val="22"/>
              </w:rPr>
            </w:pPr>
            <w:r w:rsidRPr="006E1BC4">
              <w:rPr>
                <w:sz w:val="22"/>
                <w:szCs w:val="22"/>
              </w:rPr>
              <w:t>Neúmerne dlhá doba odozvy ASW, napr. opakovane nezobrazenie žiadanky do 10 sekúnd.</w:t>
            </w:r>
          </w:p>
          <w:p w14:paraId="4E5EFE5D" w14:textId="77777777" w:rsidR="00B64499" w:rsidRPr="006E1BC4" w:rsidRDefault="00B64499" w:rsidP="00B64499">
            <w:pPr>
              <w:numPr>
                <w:ilvl w:val="0"/>
                <w:numId w:val="24"/>
              </w:numPr>
              <w:rPr>
                <w:sz w:val="22"/>
                <w:szCs w:val="22"/>
              </w:rPr>
            </w:pPr>
            <w:r w:rsidRPr="006E1BC4">
              <w:rPr>
                <w:sz w:val="22"/>
                <w:szCs w:val="22"/>
              </w:rPr>
              <w:t>Nefunkčná komunikácia s ostatnými analyzátormi.</w:t>
            </w:r>
          </w:p>
          <w:p w14:paraId="3D0678D5" w14:textId="1AF6792B" w:rsidR="005551F8" w:rsidRPr="006E1BC4" w:rsidRDefault="00B64499" w:rsidP="005551F8">
            <w:pPr>
              <w:numPr>
                <w:ilvl w:val="0"/>
                <w:numId w:val="24"/>
              </w:numPr>
              <w:rPr>
                <w:sz w:val="22"/>
                <w:szCs w:val="22"/>
              </w:rPr>
            </w:pPr>
            <w:r w:rsidRPr="006E1BC4">
              <w:rPr>
                <w:sz w:val="22"/>
                <w:szCs w:val="22"/>
              </w:rPr>
              <w:t>Nefunkčné generovanie žiadaniek a výsledkov pre elektronický prenos.</w:t>
            </w:r>
          </w:p>
        </w:tc>
      </w:tr>
      <w:tr w:rsidR="00F23945" w:rsidRPr="006E1BC4" w14:paraId="6FC724CB" w14:textId="77777777" w:rsidTr="005551F8">
        <w:tc>
          <w:tcPr>
            <w:tcW w:w="3118" w:type="dxa"/>
            <w:tcBorders>
              <w:top w:val="single" w:sz="6" w:space="0" w:color="000000"/>
              <w:left w:val="single" w:sz="6" w:space="0" w:color="000000"/>
              <w:bottom w:val="single" w:sz="6" w:space="0" w:color="000000"/>
              <w:right w:val="single" w:sz="6" w:space="0" w:color="000000"/>
            </w:tcBorders>
          </w:tcPr>
          <w:p w14:paraId="27FC865A" w14:textId="108CBD1E" w:rsidR="00F23945" w:rsidRPr="006E1BC4" w:rsidRDefault="00F23945" w:rsidP="005551F8">
            <w:pPr>
              <w:rPr>
                <w:b/>
                <w:bCs/>
                <w:sz w:val="22"/>
                <w:szCs w:val="22"/>
              </w:rPr>
            </w:pPr>
            <w:r w:rsidRPr="006E1BC4">
              <w:rPr>
                <w:b/>
                <w:bCs/>
                <w:sz w:val="22"/>
                <w:szCs w:val="22"/>
              </w:rPr>
              <w:t xml:space="preserve">Závada, chyba – </w:t>
            </w:r>
            <w:r w:rsidR="005551F8" w:rsidRPr="006E1BC4">
              <w:rPr>
                <w:b/>
                <w:bCs/>
                <w:sz w:val="22"/>
                <w:szCs w:val="22"/>
              </w:rPr>
              <w:t xml:space="preserve">menšie </w:t>
            </w:r>
            <w:r w:rsidRPr="006E1BC4">
              <w:rPr>
                <w:b/>
                <w:bCs/>
                <w:sz w:val="22"/>
                <w:szCs w:val="22"/>
              </w:rPr>
              <w:t>o</w:t>
            </w:r>
            <w:r w:rsidR="005551F8" w:rsidRPr="006E1BC4">
              <w:rPr>
                <w:b/>
                <w:bCs/>
                <w:sz w:val="22"/>
                <w:szCs w:val="22"/>
              </w:rPr>
              <w:t>b</w:t>
            </w:r>
            <w:r w:rsidRPr="006E1BC4">
              <w:rPr>
                <w:b/>
                <w:bCs/>
                <w:sz w:val="22"/>
                <w:szCs w:val="22"/>
              </w:rPr>
              <w:t>me</w:t>
            </w:r>
            <w:r w:rsidR="005551F8" w:rsidRPr="006E1BC4">
              <w:rPr>
                <w:b/>
                <w:bCs/>
                <w:sz w:val="22"/>
                <w:szCs w:val="22"/>
              </w:rPr>
              <w:t>d</w:t>
            </w:r>
            <w:r w:rsidRPr="006E1BC4">
              <w:rPr>
                <w:b/>
                <w:bCs/>
                <w:sz w:val="22"/>
                <w:szCs w:val="22"/>
              </w:rPr>
              <w:t>zen</w:t>
            </w:r>
            <w:r w:rsidR="005551F8" w:rsidRPr="006E1BC4">
              <w:rPr>
                <w:b/>
                <w:bCs/>
                <w:sz w:val="22"/>
                <w:szCs w:val="22"/>
              </w:rPr>
              <w:t>ie</w:t>
            </w:r>
            <w:r w:rsidRPr="006E1BC4">
              <w:rPr>
                <w:b/>
                <w:bCs/>
                <w:sz w:val="22"/>
                <w:szCs w:val="22"/>
              </w:rPr>
              <w:t xml:space="preserve"> pr</w:t>
            </w:r>
            <w:r w:rsidR="005551F8" w:rsidRPr="006E1BC4">
              <w:rPr>
                <w:b/>
                <w:bCs/>
                <w:sz w:val="22"/>
                <w:szCs w:val="22"/>
              </w:rPr>
              <w:t>evádzky</w:t>
            </w:r>
          </w:p>
        </w:tc>
        <w:tc>
          <w:tcPr>
            <w:tcW w:w="3261" w:type="dxa"/>
            <w:tcBorders>
              <w:top w:val="single" w:sz="6" w:space="0" w:color="000000"/>
              <w:left w:val="single" w:sz="6" w:space="0" w:color="000000"/>
              <w:bottom w:val="single" w:sz="6" w:space="0" w:color="000000"/>
              <w:right w:val="single" w:sz="6" w:space="0" w:color="000000"/>
            </w:tcBorders>
          </w:tcPr>
          <w:p w14:paraId="1DBAF4F4" w14:textId="4745CC69" w:rsidR="00F23945" w:rsidRPr="006E1BC4" w:rsidRDefault="00F23945" w:rsidP="005551F8">
            <w:pPr>
              <w:jc w:val="both"/>
              <w:rPr>
                <w:sz w:val="22"/>
                <w:szCs w:val="22"/>
              </w:rPr>
            </w:pPr>
            <w:r w:rsidRPr="006E1BC4">
              <w:rPr>
                <w:sz w:val="22"/>
                <w:szCs w:val="22"/>
              </w:rPr>
              <w:t xml:space="preserve">Služba ASW </w:t>
            </w:r>
            <w:r w:rsidR="005551F8" w:rsidRPr="006E1BC4">
              <w:rPr>
                <w:sz w:val="22"/>
                <w:szCs w:val="22"/>
              </w:rPr>
              <w:t>al</w:t>
            </w:r>
            <w:r w:rsidRPr="006E1BC4">
              <w:rPr>
                <w:sz w:val="22"/>
                <w:szCs w:val="22"/>
              </w:rPr>
              <w:t>ebo kritické funkc</w:t>
            </w:r>
            <w:r w:rsidR="005551F8" w:rsidRPr="006E1BC4">
              <w:rPr>
                <w:sz w:val="22"/>
                <w:szCs w:val="22"/>
              </w:rPr>
              <w:t>ie ASW sú pre užívateľa</w:t>
            </w:r>
            <w:r w:rsidRPr="006E1BC4">
              <w:rPr>
                <w:sz w:val="22"/>
                <w:szCs w:val="22"/>
              </w:rPr>
              <w:t xml:space="preserve"> dostupné, </w:t>
            </w:r>
            <w:r w:rsidR="005551F8" w:rsidRPr="006E1BC4">
              <w:rPr>
                <w:sz w:val="22"/>
                <w:szCs w:val="22"/>
              </w:rPr>
              <w:t>problém spô</w:t>
            </w:r>
            <w:r w:rsidRPr="006E1BC4">
              <w:rPr>
                <w:sz w:val="22"/>
                <w:szCs w:val="22"/>
              </w:rPr>
              <w:t>sobuje o</w:t>
            </w:r>
            <w:r w:rsidR="005551F8" w:rsidRPr="006E1BC4">
              <w:rPr>
                <w:sz w:val="22"/>
                <w:szCs w:val="22"/>
              </w:rPr>
              <w:t>b</w:t>
            </w:r>
            <w:r w:rsidRPr="006E1BC4">
              <w:rPr>
                <w:sz w:val="22"/>
                <w:szCs w:val="22"/>
              </w:rPr>
              <w:t>me</w:t>
            </w:r>
            <w:r w:rsidR="005551F8" w:rsidRPr="006E1BC4">
              <w:rPr>
                <w:sz w:val="22"/>
                <w:szCs w:val="22"/>
              </w:rPr>
              <w:t>d</w:t>
            </w:r>
            <w:r w:rsidRPr="006E1BC4">
              <w:rPr>
                <w:sz w:val="22"/>
                <w:szCs w:val="22"/>
              </w:rPr>
              <w:t>zen</w:t>
            </w:r>
            <w:r w:rsidR="005551F8" w:rsidRPr="006E1BC4">
              <w:rPr>
                <w:sz w:val="22"/>
                <w:szCs w:val="22"/>
              </w:rPr>
              <w:t>ie</w:t>
            </w:r>
            <w:r w:rsidRPr="006E1BC4">
              <w:rPr>
                <w:sz w:val="22"/>
                <w:szCs w:val="22"/>
              </w:rPr>
              <w:t xml:space="preserve"> služ</w:t>
            </w:r>
            <w:r w:rsidR="005551F8" w:rsidRPr="006E1BC4">
              <w:rPr>
                <w:sz w:val="22"/>
                <w:szCs w:val="22"/>
              </w:rPr>
              <w:t>i</w:t>
            </w:r>
            <w:r w:rsidRPr="006E1BC4">
              <w:rPr>
                <w:sz w:val="22"/>
                <w:szCs w:val="22"/>
              </w:rPr>
              <w:t>eb ASW. V</w:t>
            </w:r>
            <w:r w:rsidR="005551F8" w:rsidRPr="006E1BC4">
              <w:rPr>
                <w:sz w:val="22"/>
                <w:szCs w:val="22"/>
              </w:rPr>
              <w:t> používa</w:t>
            </w:r>
            <w:r w:rsidRPr="006E1BC4">
              <w:rPr>
                <w:sz w:val="22"/>
                <w:szCs w:val="22"/>
              </w:rPr>
              <w:t xml:space="preserve">ní ASW </w:t>
            </w:r>
            <w:r w:rsidR="005551F8" w:rsidRPr="006E1BC4">
              <w:rPr>
                <w:sz w:val="22"/>
                <w:szCs w:val="22"/>
              </w:rPr>
              <w:t>je možné pokračovať</w:t>
            </w:r>
            <w:r w:rsidRPr="006E1BC4">
              <w:rPr>
                <w:sz w:val="22"/>
                <w:szCs w:val="22"/>
              </w:rPr>
              <w:t>. N</w:t>
            </w:r>
            <w:r w:rsidR="005551F8" w:rsidRPr="006E1BC4">
              <w:rPr>
                <w:sz w:val="22"/>
                <w:szCs w:val="22"/>
              </w:rPr>
              <w:t>ie je ohrozené používanie služby ASW pre užívateľa</w:t>
            </w:r>
            <w:r w:rsidRPr="006E1BC4">
              <w:rPr>
                <w:sz w:val="22"/>
                <w:szCs w:val="22"/>
              </w:rPr>
              <w:t xml:space="preserve">. </w:t>
            </w:r>
          </w:p>
        </w:tc>
        <w:tc>
          <w:tcPr>
            <w:tcW w:w="3402" w:type="dxa"/>
            <w:tcBorders>
              <w:top w:val="single" w:sz="6" w:space="0" w:color="000000"/>
              <w:left w:val="single" w:sz="6" w:space="0" w:color="000000"/>
              <w:bottom w:val="single" w:sz="6" w:space="0" w:color="000000"/>
              <w:right w:val="single" w:sz="6" w:space="0" w:color="000000"/>
            </w:tcBorders>
          </w:tcPr>
          <w:p w14:paraId="58EDEB9E" w14:textId="77777777" w:rsidR="00B64499" w:rsidRPr="006E1BC4" w:rsidRDefault="00B64499" w:rsidP="00B64499">
            <w:pPr>
              <w:numPr>
                <w:ilvl w:val="0"/>
                <w:numId w:val="24"/>
              </w:numPr>
              <w:spacing w:after="60"/>
              <w:rPr>
                <w:sz w:val="22"/>
                <w:szCs w:val="22"/>
              </w:rPr>
            </w:pPr>
            <w:r w:rsidRPr="006E1BC4">
              <w:rPr>
                <w:sz w:val="22"/>
                <w:szCs w:val="22"/>
              </w:rPr>
              <w:t>Nefunkčná tlač na niektorom pracovisku.</w:t>
            </w:r>
          </w:p>
          <w:p w14:paraId="3A74FFA4" w14:textId="77777777" w:rsidR="00B64499" w:rsidRPr="006E1BC4" w:rsidRDefault="00B64499" w:rsidP="00B64499">
            <w:pPr>
              <w:numPr>
                <w:ilvl w:val="0"/>
                <w:numId w:val="24"/>
              </w:numPr>
              <w:spacing w:after="60"/>
              <w:rPr>
                <w:sz w:val="22"/>
                <w:szCs w:val="22"/>
              </w:rPr>
            </w:pPr>
            <w:r w:rsidRPr="006E1BC4">
              <w:rPr>
                <w:sz w:val="22"/>
                <w:szCs w:val="22"/>
              </w:rPr>
              <w:t>Nefunkčná NÚ (napr. príprava denného súboru).</w:t>
            </w:r>
          </w:p>
          <w:p w14:paraId="357FF7FE" w14:textId="77777777" w:rsidR="00B64499" w:rsidRPr="006E1BC4" w:rsidRDefault="00B64499" w:rsidP="00B64499">
            <w:pPr>
              <w:numPr>
                <w:ilvl w:val="0"/>
                <w:numId w:val="24"/>
              </w:numPr>
              <w:spacing w:after="60"/>
              <w:rPr>
                <w:sz w:val="22"/>
                <w:szCs w:val="22"/>
              </w:rPr>
            </w:pPr>
            <w:r w:rsidRPr="006E1BC4">
              <w:rPr>
                <w:sz w:val="22"/>
                <w:szCs w:val="22"/>
              </w:rPr>
              <w:t>Nesprávna konfigurácia prevádzky pracoviska.</w:t>
            </w:r>
          </w:p>
          <w:p w14:paraId="0149301B" w14:textId="495A6C25" w:rsidR="00B64499" w:rsidRPr="006E1BC4" w:rsidRDefault="00B64499" w:rsidP="00B64499">
            <w:pPr>
              <w:numPr>
                <w:ilvl w:val="0"/>
                <w:numId w:val="24"/>
              </w:numPr>
              <w:spacing w:after="60"/>
              <w:rPr>
                <w:sz w:val="22"/>
                <w:szCs w:val="22"/>
              </w:rPr>
            </w:pPr>
            <w:r w:rsidRPr="006E1BC4">
              <w:rPr>
                <w:sz w:val="22"/>
                <w:szCs w:val="22"/>
              </w:rPr>
              <w:t>Nemožnosť prihlásenia sa jedného užívateľa do ASW.</w:t>
            </w:r>
          </w:p>
        </w:tc>
      </w:tr>
    </w:tbl>
    <w:p w14:paraId="585DBE93" w14:textId="1A809722" w:rsidR="001D521B" w:rsidRPr="006E1BC4" w:rsidRDefault="001D521B" w:rsidP="001D521B">
      <w:pPr>
        <w:rPr>
          <w:b/>
          <w:caps/>
          <w:sz w:val="22"/>
          <w:szCs w:val="22"/>
        </w:rPr>
      </w:pPr>
    </w:p>
    <w:p w14:paraId="7F407A3E" w14:textId="77777777" w:rsidR="001D521B" w:rsidRPr="006E1BC4" w:rsidRDefault="001D521B" w:rsidP="001D521B">
      <w:pPr>
        <w:pBdr>
          <w:bottom w:val="single" w:sz="6" w:space="1" w:color="auto"/>
        </w:pBdr>
        <w:jc w:val="both"/>
        <w:rPr>
          <w:sz w:val="22"/>
          <w:szCs w:val="22"/>
        </w:rPr>
      </w:pPr>
    </w:p>
    <w:p w14:paraId="679E9814" w14:textId="77777777" w:rsidR="001D521B" w:rsidRPr="006E1BC4" w:rsidRDefault="001D521B" w:rsidP="001D521B">
      <w:pPr>
        <w:jc w:val="both"/>
        <w:rPr>
          <w:i/>
          <w:sz w:val="22"/>
          <w:szCs w:val="22"/>
        </w:rPr>
      </w:pPr>
      <w:r w:rsidRPr="006E1BC4">
        <w:rPr>
          <w:i/>
          <w:sz w:val="22"/>
          <w:szCs w:val="22"/>
        </w:rPr>
        <w:t>Koniec prílohy</w:t>
      </w:r>
      <w:r w:rsidR="005060BB" w:rsidRPr="006E1BC4">
        <w:rPr>
          <w:i/>
          <w:sz w:val="22"/>
          <w:szCs w:val="22"/>
        </w:rPr>
        <w:t xml:space="preserve"> č. 2</w:t>
      </w:r>
    </w:p>
    <w:p w14:paraId="4A3D2556" w14:textId="77777777" w:rsidR="001D521B" w:rsidRPr="006E1BC4" w:rsidRDefault="001D521B" w:rsidP="001D521B">
      <w:pPr>
        <w:jc w:val="both"/>
        <w:rPr>
          <w:sz w:val="22"/>
          <w:szCs w:val="22"/>
        </w:rPr>
      </w:pPr>
    </w:p>
    <w:p w14:paraId="26CE2790" w14:textId="77777777" w:rsidR="001D521B" w:rsidRPr="006E1BC4" w:rsidRDefault="001D521B" w:rsidP="00B52C58">
      <w:pPr>
        <w:pStyle w:val="Nzov"/>
        <w:jc w:val="left"/>
        <w:rPr>
          <w:sz w:val="22"/>
          <w:szCs w:val="22"/>
        </w:rPr>
      </w:pPr>
      <w:r w:rsidRPr="006E1BC4">
        <w:rPr>
          <w:sz w:val="22"/>
          <w:szCs w:val="22"/>
        </w:rPr>
        <w:br w:type="page"/>
      </w:r>
    </w:p>
    <w:p w14:paraId="4DD0988D" w14:textId="77777777" w:rsidR="001D521B" w:rsidRPr="006E1BC4" w:rsidRDefault="001D521B" w:rsidP="001D521B">
      <w:pPr>
        <w:pStyle w:val="Nzov"/>
        <w:rPr>
          <w:b w:val="0"/>
          <w:caps/>
          <w:sz w:val="22"/>
          <w:szCs w:val="22"/>
        </w:rPr>
      </w:pPr>
      <w:r w:rsidRPr="006E1BC4">
        <w:rPr>
          <w:b w:val="0"/>
          <w:caps/>
          <w:sz w:val="22"/>
          <w:szCs w:val="22"/>
        </w:rPr>
        <w:lastRenderedPageBreak/>
        <w:t xml:space="preserve">P R Í L O H A  </w:t>
      </w:r>
      <w:r w:rsidRPr="006E1BC4">
        <w:rPr>
          <w:b w:val="0"/>
          <w:sz w:val="22"/>
          <w:szCs w:val="22"/>
        </w:rPr>
        <w:t xml:space="preserve">č.   </w:t>
      </w:r>
      <w:r w:rsidRPr="006E1BC4">
        <w:rPr>
          <w:b w:val="0"/>
          <w:caps/>
          <w:sz w:val="22"/>
          <w:szCs w:val="22"/>
        </w:rPr>
        <w:t>3</w:t>
      </w:r>
    </w:p>
    <w:p w14:paraId="56793FE0" w14:textId="158BAFD1" w:rsidR="001D521B" w:rsidRPr="006E1BC4" w:rsidRDefault="00AF5E73" w:rsidP="001D521B">
      <w:pPr>
        <w:pStyle w:val="Nzov"/>
        <w:rPr>
          <w:sz w:val="22"/>
          <w:szCs w:val="22"/>
        </w:rPr>
      </w:pPr>
      <w:r w:rsidRPr="006E1BC4">
        <w:rPr>
          <w:caps/>
          <w:sz w:val="22"/>
          <w:szCs w:val="22"/>
        </w:rPr>
        <w:t>k </w:t>
      </w:r>
      <w:r w:rsidR="001D521B" w:rsidRPr="006E1BC4">
        <w:rPr>
          <w:caps/>
          <w:sz w:val="22"/>
          <w:szCs w:val="22"/>
        </w:rPr>
        <w:t>SupervÍznEJ ZMLUV</w:t>
      </w:r>
      <w:r w:rsidR="005E067E" w:rsidRPr="006E1BC4">
        <w:rPr>
          <w:caps/>
          <w:sz w:val="22"/>
          <w:szCs w:val="22"/>
        </w:rPr>
        <w:t>E</w:t>
      </w:r>
      <w:r w:rsidR="001D521B" w:rsidRPr="006E1BC4">
        <w:rPr>
          <w:caps/>
          <w:sz w:val="22"/>
          <w:szCs w:val="22"/>
        </w:rPr>
        <w:t xml:space="preserve"> </w:t>
      </w:r>
      <w:r w:rsidR="00CB53DF" w:rsidRPr="006E1BC4">
        <w:rPr>
          <w:sz w:val="22"/>
          <w:szCs w:val="22"/>
        </w:rPr>
        <w:t xml:space="preserve">č. </w:t>
      </w:r>
      <w:r w:rsidR="00067B8F" w:rsidRPr="006E1BC4">
        <w:rPr>
          <w:sz w:val="22"/>
          <w:szCs w:val="22"/>
        </w:rPr>
        <w:t xml:space="preserve"> </w:t>
      </w:r>
      <w:r w:rsidR="00E20FB5" w:rsidRPr="006E1BC4">
        <w:rPr>
          <w:sz w:val="22"/>
          <w:szCs w:val="22"/>
        </w:rPr>
        <w:t>č. 017/1/2023/047</w:t>
      </w:r>
    </w:p>
    <w:p w14:paraId="04944860" w14:textId="77777777" w:rsidR="001D521B" w:rsidRPr="006E1BC4" w:rsidRDefault="001D521B" w:rsidP="001D521B">
      <w:pPr>
        <w:pStyle w:val="Nzov"/>
        <w:rPr>
          <w:b w:val="0"/>
          <w:sz w:val="22"/>
          <w:szCs w:val="22"/>
        </w:rPr>
      </w:pPr>
      <w:r w:rsidRPr="006E1BC4">
        <w:rPr>
          <w:sz w:val="22"/>
          <w:szCs w:val="22"/>
        </w:rPr>
        <w:t>PODPORA PREVÁDZKY IS</w:t>
      </w:r>
    </w:p>
    <w:p w14:paraId="40994D96" w14:textId="77777777" w:rsidR="001D521B" w:rsidRPr="006E1BC4" w:rsidRDefault="001D521B" w:rsidP="00B52C58">
      <w:pPr>
        <w:jc w:val="center"/>
        <w:rPr>
          <w:b/>
          <w:caps/>
          <w:sz w:val="22"/>
          <w:szCs w:val="22"/>
        </w:rPr>
      </w:pPr>
    </w:p>
    <w:p w14:paraId="54424ADC" w14:textId="4E5DCA5E" w:rsidR="001D521B" w:rsidRPr="006E1BC4" w:rsidRDefault="001D521B" w:rsidP="001D521B">
      <w:pPr>
        <w:pStyle w:val="Nzov"/>
        <w:pBdr>
          <w:bottom w:val="single" w:sz="4" w:space="1" w:color="auto"/>
        </w:pBdr>
        <w:rPr>
          <w:caps/>
          <w:sz w:val="22"/>
          <w:szCs w:val="22"/>
          <w:highlight w:val="yellow"/>
        </w:rPr>
      </w:pPr>
      <w:r w:rsidRPr="006E1BC4">
        <w:rPr>
          <w:caps/>
          <w:sz w:val="22"/>
          <w:szCs w:val="22"/>
        </w:rPr>
        <w:t>PravidlÁ sÚčinnosti a</w:t>
      </w:r>
      <w:r w:rsidR="00265ED2" w:rsidRPr="006E1BC4">
        <w:rPr>
          <w:caps/>
          <w:sz w:val="22"/>
          <w:szCs w:val="22"/>
        </w:rPr>
        <w:t> ZODPOVEDNÉ</w:t>
      </w:r>
      <w:r w:rsidRPr="006E1BC4">
        <w:rPr>
          <w:caps/>
          <w:sz w:val="22"/>
          <w:szCs w:val="22"/>
        </w:rPr>
        <w:t xml:space="preserve"> </w:t>
      </w:r>
      <w:r w:rsidR="00265ED2" w:rsidRPr="006E1BC4">
        <w:rPr>
          <w:caps/>
          <w:sz w:val="22"/>
          <w:szCs w:val="22"/>
        </w:rPr>
        <w:t>OSOBY</w:t>
      </w:r>
    </w:p>
    <w:p w14:paraId="0E3EABD2" w14:textId="77777777" w:rsidR="001D521B" w:rsidRPr="006E1BC4" w:rsidRDefault="001D521B" w:rsidP="001D521B">
      <w:pPr>
        <w:pStyle w:val="Nadpis1"/>
        <w:ind w:left="0"/>
        <w:rPr>
          <w:rFonts w:ascii="Times New Roman" w:hAnsi="Times New Roman"/>
          <w:color w:val="auto"/>
          <w:sz w:val="22"/>
          <w:szCs w:val="22"/>
        </w:rPr>
      </w:pPr>
      <w:r w:rsidRPr="006E1BC4">
        <w:rPr>
          <w:rFonts w:ascii="Times New Roman" w:hAnsi="Times New Roman"/>
          <w:color w:val="auto"/>
          <w:sz w:val="22"/>
          <w:szCs w:val="22"/>
        </w:rPr>
        <w:t>Článok I. - Osoby zodpovedné za ria</w:t>
      </w:r>
      <w:r w:rsidR="00AF5E73" w:rsidRPr="006E1BC4">
        <w:rPr>
          <w:rFonts w:ascii="Times New Roman" w:hAnsi="Times New Roman"/>
          <w:color w:val="auto"/>
          <w:sz w:val="22"/>
          <w:szCs w:val="22"/>
        </w:rPr>
        <w:t>denie vzťahov v rámci tejto zmluvy</w:t>
      </w:r>
    </w:p>
    <w:p w14:paraId="15525F39" w14:textId="704C3C4B" w:rsidR="001D521B" w:rsidRPr="006E1BC4" w:rsidRDefault="001D521B" w:rsidP="00B52C58">
      <w:pPr>
        <w:pStyle w:val="Plohanadpisprvnrovn"/>
        <w:numPr>
          <w:ilvl w:val="0"/>
          <w:numId w:val="77"/>
        </w:numPr>
        <w:rPr>
          <w:rFonts w:ascii="Times New Roman" w:hAnsi="Times New Roman" w:cs="Times New Roman"/>
          <w:color w:val="auto"/>
          <w:sz w:val="22"/>
          <w:szCs w:val="22"/>
        </w:rPr>
      </w:pPr>
      <w:r w:rsidRPr="006E1BC4">
        <w:rPr>
          <w:rFonts w:ascii="Times New Roman" w:hAnsi="Times New Roman" w:cs="Times New Roman"/>
          <w:color w:val="auto"/>
          <w:sz w:val="22"/>
          <w:szCs w:val="22"/>
        </w:rPr>
        <w:t>Pracovníci zodpovední za riadenie zmluv</w:t>
      </w:r>
      <w:r w:rsidR="00AF5E73" w:rsidRPr="006E1BC4">
        <w:rPr>
          <w:rFonts w:ascii="Times New Roman" w:hAnsi="Times New Roman" w:cs="Times New Roman"/>
          <w:color w:val="auto"/>
          <w:sz w:val="22"/>
          <w:szCs w:val="22"/>
        </w:rPr>
        <w:t>ných vzťahov</w:t>
      </w:r>
    </w:p>
    <w:p w14:paraId="141BCF92" w14:textId="77777777" w:rsidR="001D521B" w:rsidRPr="006E1BC4" w:rsidRDefault="001D521B" w:rsidP="001D521B">
      <w:pPr>
        <w:rPr>
          <w:b/>
          <w:bCs/>
          <w:sz w:val="22"/>
          <w:szCs w:val="22"/>
        </w:rPr>
      </w:pPr>
      <w:r w:rsidRPr="006E1BC4">
        <w:rPr>
          <w:b/>
          <w:bCs/>
          <w:sz w:val="22"/>
          <w:szCs w:val="22"/>
        </w:rPr>
        <w:t>Dodávateľ</w:t>
      </w:r>
    </w:p>
    <w:tbl>
      <w:tblPr>
        <w:tblStyle w:val="Obyajntabuka2"/>
        <w:tblW w:w="0" w:type="auto"/>
        <w:tblLayout w:type="fixed"/>
        <w:tblLook w:val="0000" w:firstRow="0" w:lastRow="0" w:firstColumn="0" w:lastColumn="0" w:noHBand="0" w:noVBand="0"/>
      </w:tblPr>
      <w:tblGrid>
        <w:gridCol w:w="3472"/>
        <w:gridCol w:w="2694"/>
        <w:gridCol w:w="3611"/>
      </w:tblGrid>
      <w:tr w:rsidR="006E1BC4" w:rsidRPr="006E1BC4" w14:paraId="507A337E" w14:textId="77777777" w:rsidTr="00B52C58">
        <w:trPr>
          <w:cnfStyle w:val="000000100000" w:firstRow="0" w:lastRow="0" w:firstColumn="0" w:lastColumn="0" w:oddVBand="0" w:evenVBand="0" w:oddHBand="1" w:evenHBand="0" w:firstRowFirstColumn="0" w:firstRowLastColumn="0" w:lastRowFirstColumn="0" w:lastRowLastColumn="0"/>
          <w:trHeight w:val="924"/>
        </w:trPr>
        <w:tc>
          <w:tcPr>
            <w:cnfStyle w:val="000010000000" w:firstRow="0" w:lastRow="0" w:firstColumn="0" w:lastColumn="0" w:oddVBand="1" w:evenVBand="0" w:oddHBand="0" w:evenHBand="0" w:firstRowFirstColumn="0" w:firstRowLastColumn="0" w:lastRowFirstColumn="0" w:lastRowLastColumn="0"/>
            <w:tcW w:w="3472" w:type="dxa"/>
          </w:tcPr>
          <w:p w14:paraId="09F6E0EB" w14:textId="77777777" w:rsidR="001D521B" w:rsidRPr="006E1BC4" w:rsidRDefault="001D521B" w:rsidP="001D521B">
            <w:pPr>
              <w:pStyle w:val="Hlavika"/>
              <w:tabs>
                <w:tab w:val="clear" w:pos="4536"/>
                <w:tab w:val="clear" w:pos="9072"/>
              </w:tabs>
              <w:rPr>
                <w:sz w:val="22"/>
                <w:szCs w:val="22"/>
              </w:rPr>
            </w:pPr>
            <w:r w:rsidRPr="006E1BC4">
              <w:rPr>
                <w:sz w:val="22"/>
                <w:szCs w:val="22"/>
              </w:rPr>
              <w:t>osoba zodpovedná za zmluvný vzťah s oprávnením na uzatvorenie zmluvného vzťahu:</w:t>
            </w:r>
          </w:p>
        </w:tc>
        <w:tc>
          <w:tcPr>
            <w:cnfStyle w:val="000001000000" w:firstRow="0" w:lastRow="0" w:firstColumn="0" w:lastColumn="0" w:oddVBand="0" w:evenVBand="1" w:oddHBand="0" w:evenHBand="0" w:firstRowFirstColumn="0" w:firstRowLastColumn="0" w:lastRowFirstColumn="0" w:lastRowLastColumn="0"/>
            <w:tcW w:w="2694" w:type="dxa"/>
          </w:tcPr>
          <w:p w14:paraId="5F1F58C8" w14:textId="22A58BD4" w:rsidR="001D521B" w:rsidRPr="006E1BC4" w:rsidRDefault="00301F78" w:rsidP="001D521B">
            <w:pPr>
              <w:pStyle w:val="Hlavika"/>
              <w:tabs>
                <w:tab w:val="clear" w:pos="4536"/>
                <w:tab w:val="clear" w:pos="9072"/>
              </w:tabs>
              <w:rPr>
                <w:bCs/>
                <w:sz w:val="22"/>
                <w:szCs w:val="22"/>
              </w:rPr>
            </w:pPr>
            <w:r>
              <w:rPr>
                <w:bCs/>
                <w:sz w:val="22"/>
                <w:szCs w:val="22"/>
              </w:rPr>
              <w:t>Titl Meno Priezvisko</w:t>
            </w:r>
          </w:p>
        </w:tc>
        <w:tc>
          <w:tcPr>
            <w:cnfStyle w:val="000010000000" w:firstRow="0" w:lastRow="0" w:firstColumn="0" w:lastColumn="0" w:oddVBand="1" w:evenVBand="0" w:oddHBand="0" w:evenHBand="0" w:firstRowFirstColumn="0" w:firstRowLastColumn="0" w:lastRowFirstColumn="0" w:lastRowLastColumn="0"/>
            <w:tcW w:w="3611" w:type="dxa"/>
          </w:tcPr>
          <w:p w14:paraId="509DE073" w14:textId="43F2067A" w:rsidR="001D521B" w:rsidRPr="006E1BC4" w:rsidRDefault="00301F78" w:rsidP="001D521B">
            <w:pPr>
              <w:pStyle w:val="Hlavika"/>
              <w:tabs>
                <w:tab w:val="clear" w:pos="4536"/>
                <w:tab w:val="clear" w:pos="9072"/>
              </w:tabs>
              <w:rPr>
                <w:sz w:val="22"/>
                <w:szCs w:val="22"/>
              </w:rPr>
            </w:pPr>
            <w:r>
              <w:rPr>
                <w:sz w:val="22"/>
                <w:szCs w:val="22"/>
              </w:rPr>
              <w:t xml:space="preserve">pracovná pozícia, </w:t>
            </w:r>
            <w:r w:rsidR="004F2A50">
              <w:rPr>
                <w:sz w:val="22"/>
                <w:szCs w:val="22"/>
              </w:rPr>
              <w:t>funkcia</w:t>
            </w:r>
          </w:p>
          <w:p w14:paraId="53B875EA" w14:textId="168C9EF0" w:rsidR="001D521B" w:rsidRPr="006E1BC4" w:rsidRDefault="001C3857" w:rsidP="001D521B">
            <w:pPr>
              <w:pStyle w:val="Hlavika"/>
              <w:tabs>
                <w:tab w:val="clear" w:pos="4536"/>
                <w:tab w:val="clear" w:pos="9072"/>
              </w:tabs>
              <w:rPr>
                <w:sz w:val="22"/>
                <w:szCs w:val="22"/>
              </w:rPr>
            </w:pPr>
            <w:r w:rsidRPr="006E1BC4">
              <w:rPr>
                <w:sz w:val="22"/>
                <w:szCs w:val="22"/>
              </w:rPr>
              <w:t>M</w:t>
            </w:r>
            <w:r w:rsidR="00395175" w:rsidRPr="006E1BC4">
              <w:rPr>
                <w:sz w:val="22"/>
                <w:szCs w:val="22"/>
              </w:rPr>
              <w:t xml:space="preserve"> </w:t>
            </w:r>
            <w:r w:rsidR="001D521B" w:rsidRPr="006E1BC4">
              <w:rPr>
                <w:sz w:val="22"/>
                <w:szCs w:val="22"/>
              </w:rPr>
              <w:t>+421</w:t>
            </w:r>
            <w:r w:rsidR="00F2359D" w:rsidRPr="006E1BC4">
              <w:rPr>
                <w:sz w:val="22"/>
                <w:szCs w:val="22"/>
              </w:rPr>
              <w:t> </w:t>
            </w:r>
            <w:r w:rsidR="004F2A50">
              <w:rPr>
                <w:sz w:val="22"/>
                <w:szCs w:val="22"/>
              </w:rPr>
              <w:t>................</w:t>
            </w:r>
          </w:p>
          <w:p w14:paraId="66907F8D" w14:textId="1FDB505E" w:rsidR="001D521B" w:rsidRPr="006E1BC4" w:rsidRDefault="001C3857" w:rsidP="001D521B">
            <w:pPr>
              <w:pStyle w:val="Hlavika"/>
              <w:tabs>
                <w:tab w:val="clear" w:pos="4536"/>
                <w:tab w:val="clear" w:pos="9072"/>
              </w:tabs>
              <w:rPr>
                <w:sz w:val="22"/>
                <w:szCs w:val="22"/>
              </w:rPr>
            </w:pPr>
            <w:r w:rsidRPr="006E1BC4">
              <w:rPr>
                <w:sz w:val="22"/>
                <w:szCs w:val="22"/>
              </w:rPr>
              <w:t xml:space="preserve">E </w:t>
            </w:r>
            <w:r w:rsidR="004F2A50">
              <w:rPr>
                <w:sz w:val="22"/>
                <w:szCs w:val="22"/>
              </w:rPr>
              <w:t>............@...........</w:t>
            </w:r>
          </w:p>
        </w:tc>
      </w:tr>
      <w:tr w:rsidR="004F2A50" w:rsidRPr="006E1BC4" w14:paraId="22F7F430" w14:textId="77777777" w:rsidTr="00B52C58">
        <w:trPr>
          <w:trHeight w:val="244"/>
        </w:trPr>
        <w:tc>
          <w:tcPr>
            <w:cnfStyle w:val="000010000000" w:firstRow="0" w:lastRow="0" w:firstColumn="0" w:lastColumn="0" w:oddVBand="1" w:evenVBand="0" w:oddHBand="0" w:evenHBand="0" w:firstRowFirstColumn="0" w:firstRowLastColumn="0" w:lastRowFirstColumn="0" w:lastRowLastColumn="0"/>
            <w:tcW w:w="3472" w:type="dxa"/>
          </w:tcPr>
          <w:p w14:paraId="7B16387E" w14:textId="77777777" w:rsidR="004F2A50" w:rsidRPr="006E1BC4" w:rsidRDefault="004F2A50" w:rsidP="004F2A50">
            <w:pPr>
              <w:pStyle w:val="Hlavika"/>
              <w:tabs>
                <w:tab w:val="clear" w:pos="4536"/>
                <w:tab w:val="clear" w:pos="9072"/>
              </w:tabs>
              <w:rPr>
                <w:sz w:val="22"/>
                <w:szCs w:val="22"/>
              </w:rPr>
            </w:pPr>
            <w:r w:rsidRPr="006E1BC4">
              <w:rPr>
                <w:sz w:val="22"/>
                <w:szCs w:val="22"/>
              </w:rPr>
              <w:t>osoba oprávnená na rokovanie o zmluvných podmienkach:</w:t>
            </w:r>
          </w:p>
        </w:tc>
        <w:tc>
          <w:tcPr>
            <w:cnfStyle w:val="000001000000" w:firstRow="0" w:lastRow="0" w:firstColumn="0" w:lastColumn="0" w:oddVBand="0" w:evenVBand="1" w:oddHBand="0" w:evenHBand="0" w:firstRowFirstColumn="0" w:firstRowLastColumn="0" w:lastRowFirstColumn="0" w:lastRowLastColumn="0"/>
            <w:tcW w:w="2694" w:type="dxa"/>
          </w:tcPr>
          <w:p w14:paraId="1E82442B" w14:textId="3BA6E1F1" w:rsidR="004F2A50" w:rsidRPr="006E1BC4" w:rsidRDefault="004F2A50" w:rsidP="004F2A50">
            <w:pPr>
              <w:pStyle w:val="Hlavika"/>
              <w:tabs>
                <w:tab w:val="clear" w:pos="4536"/>
                <w:tab w:val="clear" w:pos="9072"/>
              </w:tabs>
              <w:rPr>
                <w:bCs/>
                <w:sz w:val="22"/>
                <w:szCs w:val="22"/>
              </w:rPr>
            </w:pPr>
            <w:r>
              <w:rPr>
                <w:bCs/>
                <w:sz w:val="22"/>
                <w:szCs w:val="22"/>
              </w:rPr>
              <w:t>Titl Meno Priezvisko</w:t>
            </w:r>
          </w:p>
        </w:tc>
        <w:tc>
          <w:tcPr>
            <w:cnfStyle w:val="000010000000" w:firstRow="0" w:lastRow="0" w:firstColumn="0" w:lastColumn="0" w:oddVBand="1" w:evenVBand="0" w:oddHBand="0" w:evenHBand="0" w:firstRowFirstColumn="0" w:firstRowLastColumn="0" w:lastRowFirstColumn="0" w:lastRowLastColumn="0"/>
            <w:tcW w:w="3611" w:type="dxa"/>
          </w:tcPr>
          <w:p w14:paraId="429B5262" w14:textId="77777777" w:rsidR="004F2A50" w:rsidRPr="006E1BC4" w:rsidRDefault="004F2A50" w:rsidP="004F2A50">
            <w:pPr>
              <w:pStyle w:val="Hlavika"/>
              <w:tabs>
                <w:tab w:val="clear" w:pos="4536"/>
                <w:tab w:val="clear" w:pos="9072"/>
              </w:tabs>
              <w:rPr>
                <w:sz w:val="22"/>
                <w:szCs w:val="22"/>
              </w:rPr>
            </w:pPr>
            <w:r>
              <w:rPr>
                <w:sz w:val="22"/>
                <w:szCs w:val="22"/>
              </w:rPr>
              <w:t>pracovná pozícia, funkcia</w:t>
            </w:r>
          </w:p>
          <w:p w14:paraId="5BB45443" w14:textId="77777777" w:rsidR="004F2A50" w:rsidRPr="006E1BC4" w:rsidRDefault="004F2A50" w:rsidP="004F2A50">
            <w:pPr>
              <w:pStyle w:val="Hlavika"/>
              <w:tabs>
                <w:tab w:val="clear" w:pos="4536"/>
                <w:tab w:val="clear" w:pos="9072"/>
              </w:tabs>
              <w:rPr>
                <w:sz w:val="22"/>
                <w:szCs w:val="22"/>
              </w:rPr>
            </w:pPr>
            <w:r w:rsidRPr="006E1BC4">
              <w:rPr>
                <w:sz w:val="22"/>
                <w:szCs w:val="22"/>
              </w:rPr>
              <w:t>M +421 </w:t>
            </w:r>
            <w:r>
              <w:rPr>
                <w:sz w:val="22"/>
                <w:szCs w:val="22"/>
              </w:rPr>
              <w:t>................</w:t>
            </w:r>
          </w:p>
          <w:p w14:paraId="5BE2B2F3" w14:textId="392F6F09" w:rsidR="004F2A50" w:rsidRPr="006E1BC4" w:rsidRDefault="004F2A50" w:rsidP="004F2A50">
            <w:pPr>
              <w:pStyle w:val="Hlavika"/>
              <w:tabs>
                <w:tab w:val="clear" w:pos="4536"/>
                <w:tab w:val="clear" w:pos="9072"/>
              </w:tabs>
              <w:rPr>
                <w:sz w:val="22"/>
                <w:szCs w:val="22"/>
              </w:rPr>
            </w:pPr>
            <w:r w:rsidRPr="006E1BC4">
              <w:rPr>
                <w:sz w:val="22"/>
                <w:szCs w:val="22"/>
              </w:rPr>
              <w:t xml:space="preserve">E </w:t>
            </w:r>
            <w:r>
              <w:rPr>
                <w:sz w:val="22"/>
                <w:szCs w:val="22"/>
              </w:rPr>
              <w:t>............@...........</w:t>
            </w:r>
          </w:p>
        </w:tc>
      </w:tr>
    </w:tbl>
    <w:p w14:paraId="1D5F9C19" w14:textId="0E145AC8" w:rsidR="001D521B" w:rsidRPr="006E1BC4" w:rsidRDefault="00402165" w:rsidP="001D521B">
      <w:pPr>
        <w:rPr>
          <w:b/>
          <w:bCs/>
          <w:sz w:val="22"/>
          <w:szCs w:val="22"/>
        </w:rPr>
      </w:pPr>
      <w:r w:rsidRPr="006E1BC4">
        <w:rPr>
          <w:b/>
          <w:bCs/>
          <w:sz w:val="22"/>
          <w:szCs w:val="22"/>
        </w:rPr>
        <w:t>Objednávateľ</w:t>
      </w:r>
    </w:p>
    <w:tbl>
      <w:tblPr>
        <w:tblStyle w:val="Obyajntabuka2"/>
        <w:tblW w:w="0" w:type="auto"/>
        <w:tblInd w:w="5" w:type="dxa"/>
        <w:tblLayout w:type="fixed"/>
        <w:tblLook w:val="0000" w:firstRow="0" w:lastRow="0" w:firstColumn="0" w:lastColumn="0" w:noHBand="0" w:noVBand="0"/>
      </w:tblPr>
      <w:tblGrid>
        <w:gridCol w:w="3472"/>
        <w:gridCol w:w="2694"/>
        <w:gridCol w:w="3611"/>
      </w:tblGrid>
      <w:tr w:rsidR="006E1BC4" w:rsidRPr="006E1BC4" w14:paraId="1DEC361C" w14:textId="77777777" w:rsidTr="00E64817">
        <w:trPr>
          <w:cnfStyle w:val="000000100000" w:firstRow="0" w:lastRow="0" w:firstColumn="0" w:lastColumn="0" w:oddVBand="0" w:evenVBand="0" w:oddHBand="1" w:evenHBand="0" w:firstRowFirstColumn="0" w:firstRowLastColumn="0" w:lastRowFirstColumn="0" w:lastRowLastColumn="0"/>
          <w:trHeight w:val="761"/>
        </w:trPr>
        <w:tc>
          <w:tcPr>
            <w:cnfStyle w:val="000010000000" w:firstRow="0" w:lastRow="0" w:firstColumn="0" w:lastColumn="0" w:oddVBand="1" w:evenVBand="0" w:oddHBand="0" w:evenHBand="0" w:firstRowFirstColumn="0" w:firstRowLastColumn="0" w:lastRowFirstColumn="0" w:lastRowLastColumn="0"/>
            <w:tcW w:w="3472" w:type="dxa"/>
          </w:tcPr>
          <w:p w14:paraId="77F42992" w14:textId="38A3E74D" w:rsidR="00E64817" w:rsidRPr="006E1BC4" w:rsidRDefault="00E64817" w:rsidP="00E64817">
            <w:pPr>
              <w:pStyle w:val="Hlavika"/>
              <w:tabs>
                <w:tab w:val="clear" w:pos="4536"/>
                <w:tab w:val="clear" w:pos="9072"/>
              </w:tabs>
              <w:rPr>
                <w:sz w:val="22"/>
                <w:szCs w:val="22"/>
              </w:rPr>
            </w:pPr>
            <w:r w:rsidRPr="006E1BC4">
              <w:rPr>
                <w:sz w:val="22"/>
                <w:szCs w:val="22"/>
              </w:rPr>
              <w:t>osoba</w:t>
            </w:r>
            <w:r w:rsidR="005E067E" w:rsidRPr="006E1BC4">
              <w:rPr>
                <w:sz w:val="22"/>
                <w:szCs w:val="22"/>
              </w:rPr>
              <w:t xml:space="preserve"> zodpovedná</w:t>
            </w:r>
            <w:r w:rsidRPr="006E1BC4">
              <w:rPr>
                <w:sz w:val="22"/>
                <w:szCs w:val="22"/>
              </w:rPr>
              <w:t xml:space="preserve"> za zmluvný vzťah s oprávnením na uzatvorenie zmluvného vzťahu: </w:t>
            </w:r>
          </w:p>
        </w:tc>
        <w:tc>
          <w:tcPr>
            <w:cnfStyle w:val="000001000000" w:firstRow="0" w:lastRow="0" w:firstColumn="0" w:lastColumn="0" w:oddVBand="0" w:evenVBand="1" w:oddHBand="0" w:evenHBand="0" w:firstRowFirstColumn="0" w:firstRowLastColumn="0" w:lastRowFirstColumn="0" w:lastRowLastColumn="0"/>
            <w:tcW w:w="2694" w:type="dxa"/>
          </w:tcPr>
          <w:p w14:paraId="292FEC28" w14:textId="7D643A21" w:rsidR="00E64817" w:rsidRPr="006E1BC4" w:rsidRDefault="00837950" w:rsidP="00837950">
            <w:pPr>
              <w:pStyle w:val="Hlavika"/>
              <w:rPr>
                <w:sz w:val="22"/>
                <w:szCs w:val="22"/>
              </w:rPr>
            </w:pPr>
            <w:r w:rsidRPr="006E1BC4">
              <w:rPr>
                <w:sz w:val="22"/>
                <w:szCs w:val="22"/>
              </w:rPr>
              <w:t>Mgr. Eduard Dorčík</w:t>
            </w:r>
          </w:p>
        </w:tc>
        <w:tc>
          <w:tcPr>
            <w:cnfStyle w:val="000010000000" w:firstRow="0" w:lastRow="0" w:firstColumn="0" w:lastColumn="0" w:oddVBand="1" w:evenVBand="0" w:oddHBand="0" w:evenHBand="0" w:firstRowFirstColumn="0" w:firstRowLastColumn="0" w:lastRowFirstColumn="0" w:lastRowLastColumn="0"/>
            <w:tcW w:w="3611" w:type="dxa"/>
          </w:tcPr>
          <w:p w14:paraId="502E5757" w14:textId="6256EF39" w:rsidR="00E64817" w:rsidRPr="006E1BC4" w:rsidRDefault="00E64817" w:rsidP="00E64817">
            <w:pPr>
              <w:pStyle w:val="Hlavika"/>
              <w:tabs>
                <w:tab w:val="clear" w:pos="4536"/>
                <w:tab w:val="clear" w:pos="9072"/>
              </w:tabs>
              <w:rPr>
                <w:sz w:val="22"/>
                <w:szCs w:val="22"/>
              </w:rPr>
            </w:pPr>
            <w:r w:rsidRPr="006E1BC4">
              <w:rPr>
                <w:sz w:val="22"/>
                <w:szCs w:val="22"/>
              </w:rPr>
              <w:t>riaditeľ nemocnice</w:t>
            </w:r>
          </w:p>
          <w:p w14:paraId="202D8700" w14:textId="2C42D88E" w:rsidR="00E64817" w:rsidRPr="006E1BC4" w:rsidRDefault="00E64817" w:rsidP="00E64817">
            <w:pPr>
              <w:pStyle w:val="Hlavika"/>
              <w:tabs>
                <w:tab w:val="clear" w:pos="4536"/>
                <w:tab w:val="clear" w:pos="9072"/>
              </w:tabs>
              <w:rPr>
                <w:sz w:val="22"/>
                <w:szCs w:val="22"/>
              </w:rPr>
            </w:pPr>
            <w:r w:rsidRPr="006E1BC4">
              <w:rPr>
                <w:sz w:val="22"/>
                <w:szCs w:val="22"/>
              </w:rPr>
              <w:t xml:space="preserve">T </w:t>
            </w:r>
            <w:r w:rsidRPr="006E1BC4">
              <w:rPr>
                <w:sz w:val="22"/>
                <w:szCs w:val="22"/>
                <w:shd w:val="clear" w:color="auto" w:fill="FFFFFF"/>
              </w:rPr>
              <w:t>+421 41 5110 190</w:t>
            </w:r>
          </w:p>
          <w:p w14:paraId="46A0B27D" w14:textId="4FB86F95" w:rsidR="00E64817" w:rsidRPr="006E1BC4" w:rsidRDefault="00E64817" w:rsidP="00E64817">
            <w:pPr>
              <w:pStyle w:val="Hlavika"/>
              <w:tabs>
                <w:tab w:val="clear" w:pos="4536"/>
                <w:tab w:val="clear" w:pos="9072"/>
              </w:tabs>
              <w:rPr>
                <w:sz w:val="22"/>
                <w:szCs w:val="22"/>
              </w:rPr>
            </w:pPr>
            <w:r w:rsidRPr="006E1BC4">
              <w:rPr>
                <w:sz w:val="22"/>
                <w:szCs w:val="22"/>
              </w:rPr>
              <w:t xml:space="preserve">E </w:t>
            </w:r>
            <w:r w:rsidR="00837950" w:rsidRPr="006E1BC4">
              <w:rPr>
                <w:sz w:val="22"/>
                <w:szCs w:val="22"/>
              </w:rPr>
              <w:t>eduard.dorcik</w:t>
            </w:r>
            <w:hyperlink r:id="rId9" w:history="1">
              <w:r w:rsidRPr="006E1BC4">
                <w:rPr>
                  <w:rStyle w:val="Hypertextovprepojenie"/>
                  <w:color w:val="auto"/>
                  <w:sz w:val="22"/>
                  <w:szCs w:val="22"/>
                  <w:u w:val="none"/>
                </w:rPr>
                <w:t>@fnspza.sk</w:t>
              </w:r>
            </w:hyperlink>
          </w:p>
        </w:tc>
      </w:tr>
      <w:tr w:rsidR="006E1BC4" w:rsidRPr="006E1BC4" w14:paraId="3FA5A2A7" w14:textId="77777777" w:rsidTr="00E64817">
        <w:trPr>
          <w:trHeight w:val="849"/>
        </w:trPr>
        <w:tc>
          <w:tcPr>
            <w:cnfStyle w:val="000010000000" w:firstRow="0" w:lastRow="0" w:firstColumn="0" w:lastColumn="0" w:oddVBand="1" w:evenVBand="0" w:oddHBand="0" w:evenHBand="0" w:firstRowFirstColumn="0" w:firstRowLastColumn="0" w:lastRowFirstColumn="0" w:lastRowLastColumn="0"/>
            <w:tcW w:w="3472" w:type="dxa"/>
          </w:tcPr>
          <w:p w14:paraId="09E49BB4" w14:textId="77777777" w:rsidR="00E64817" w:rsidRPr="006E1BC4" w:rsidRDefault="00E64817" w:rsidP="00E64817">
            <w:pPr>
              <w:pStyle w:val="Hlavika"/>
              <w:tabs>
                <w:tab w:val="clear" w:pos="4536"/>
                <w:tab w:val="clear" w:pos="9072"/>
              </w:tabs>
              <w:rPr>
                <w:sz w:val="22"/>
                <w:szCs w:val="22"/>
              </w:rPr>
            </w:pPr>
            <w:r w:rsidRPr="006E1BC4">
              <w:rPr>
                <w:sz w:val="22"/>
                <w:szCs w:val="22"/>
              </w:rPr>
              <w:t xml:space="preserve">osoba oprávnená na rokovanie o zmluvných podmienkach: </w:t>
            </w:r>
          </w:p>
        </w:tc>
        <w:tc>
          <w:tcPr>
            <w:cnfStyle w:val="000001000000" w:firstRow="0" w:lastRow="0" w:firstColumn="0" w:lastColumn="0" w:oddVBand="0" w:evenVBand="1" w:oddHBand="0" w:evenHBand="0" w:firstRowFirstColumn="0" w:firstRowLastColumn="0" w:lastRowFirstColumn="0" w:lastRowLastColumn="0"/>
            <w:tcW w:w="2694" w:type="dxa"/>
          </w:tcPr>
          <w:p w14:paraId="2235FF77" w14:textId="3B7BEC3B" w:rsidR="00E64817" w:rsidRPr="006E1BC4" w:rsidRDefault="00E64817" w:rsidP="00E64817">
            <w:pPr>
              <w:pStyle w:val="Hlavika"/>
              <w:rPr>
                <w:bCs/>
                <w:sz w:val="22"/>
                <w:szCs w:val="22"/>
                <w:highlight w:val="yellow"/>
              </w:rPr>
            </w:pPr>
            <w:r w:rsidRPr="006E1BC4">
              <w:rPr>
                <w:bCs/>
                <w:sz w:val="22"/>
                <w:szCs w:val="22"/>
              </w:rPr>
              <w:t>Mgr. Peter Belan</w:t>
            </w:r>
          </w:p>
        </w:tc>
        <w:tc>
          <w:tcPr>
            <w:cnfStyle w:val="000010000000" w:firstRow="0" w:lastRow="0" w:firstColumn="0" w:lastColumn="0" w:oddVBand="1" w:evenVBand="0" w:oddHBand="0" w:evenHBand="0" w:firstRowFirstColumn="0" w:firstRowLastColumn="0" w:lastRowFirstColumn="0" w:lastRowLastColumn="0"/>
            <w:tcW w:w="3611" w:type="dxa"/>
          </w:tcPr>
          <w:p w14:paraId="1EF9B7F9" w14:textId="77777777" w:rsidR="00CF1D5B" w:rsidRPr="006E1BC4" w:rsidRDefault="00CF1D5B" w:rsidP="00CF1D5B">
            <w:pPr>
              <w:pStyle w:val="Obyajntext"/>
              <w:rPr>
                <w:rFonts w:ascii="Times New Roman" w:hAnsi="Times New Roman" w:cs="Times New Roman"/>
                <w:color w:val="auto"/>
                <w:sz w:val="22"/>
                <w:szCs w:val="22"/>
              </w:rPr>
            </w:pPr>
            <w:r w:rsidRPr="006E1BC4">
              <w:rPr>
                <w:rFonts w:ascii="Times New Roman" w:hAnsi="Times New Roman" w:cs="Times New Roman"/>
                <w:color w:val="auto"/>
                <w:sz w:val="22"/>
                <w:szCs w:val="22"/>
              </w:rPr>
              <w:t xml:space="preserve">vedúci odboru informatiky a správy systémov </w:t>
            </w:r>
          </w:p>
          <w:p w14:paraId="6D138BD1" w14:textId="354758D4" w:rsidR="00CF1D5B" w:rsidRPr="006E1BC4" w:rsidRDefault="00CF1D5B" w:rsidP="00CF1D5B">
            <w:pPr>
              <w:pStyle w:val="Obyajntext"/>
              <w:rPr>
                <w:rFonts w:ascii="Times New Roman" w:hAnsi="Times New Roman" w:cs="Times New Roman"/>
                <w:color w:val="auto"/>
                <w:sz w:val="22"/>
                <w:szCs w:val="22"/>
              </w:rPr>
            </w:pPr>
            <w:r w:rsidRPr="006E1BC4">
              <w:rPr>
                <w:rFonts w:ascii="Times New Roman" w:hAnsi="Times New Roman" w:cs="Times New Roman"/>
                <w:color w:val="auto"/>
                <w:sz w:val="22"/>
                <w:szCs w:val="22"/>
              </w:rPr>
              <w:t>T +421 41 5110 206</w:t>
            </w:r>
          </w:p>
          <w:p w14:paraId="21E7D241" w14:textId="4AD79BBC" w:rsidR="00CF1D5B" w:rsidRPr="006E1BC4" w:rsidRDefault="00CF1D5B" w:rsidP="00CF1D5B">
            <w:pPr>
              <w:pStyle w:val="Obyajntext"/>
              <w:rPr>
                <w:rFonts w:ascii="Times New Roman" w:hAnsi="Times New Roman" w:cs="Times New Roman"/>
                <w:color w:val="auto"/>
                <w:sz w:val="22"/>
                <w:szCs w:val="22"/>
              </w:rPr>
            </w:pPr>
            <w:r w:rsidRPr="006E1BC4">
              <w:rPr>
                <w:rFonts w:ascii="Times New Roman" w:hAnsi="Times New Roman" w:cs="Times New Roman"/>
                <w:color w:val="auto"/>
                <w:sz w:val="22"/>
                <w:szCs w:val="22"/>
              </w:rPr>
              <w:t>M +421 911 444 588</w:t>
            </w:r>
          </w:p>
          <w:p w14:paraId="4C49A0AB" w14:textId="7F1E7C11" w:rsidR="00E64817" w:rsidRPr="006E1BC4" w:rsidRDefault="00CF1D5B" w:rsidP="00E64817">
            <w:pPr>
              <w:pStyle w:val="Hlavika"/>
              <w:tabs>
                <w:tab w:val="clear" w:pos="4536"/>
                <w:tab w:val="clear" w:pos="9072"/>
              </w:tabs>
              <w:rPr>
                <w:sz w:val="22"/>
                <w:szCs w:val="22"/>
              </w:rPr>
            </w:pPr>
            <w:r w:rsidRPr="006E1BC4">
              <w:rPr>
                <w:sz w:val="22"/>
                <w:szCs w:val="22"/>
              </w:rPr>
              <w:t>E peter.belan</w:t>
            </w:r>
            <w:hyperlink r:id="rId10" w:history="1">
              <w:r w:rsidRPr="006E1BC4">
                <w:rPr>
                  <w:rStyle w:val="Hypertextovprepojenie"/>
                  <w:color w:val="auto"/>
                  <w:sz w:val="22"/>
                  <w:szCs w:val="22"/>
                  <w:u w:val="none"/>
                </w:rPr>
                <w:t>@fnspza.sk</w:t>
              </w:r>
            </w:hyperlink>
          </w:p>
        </w:tc>
      </w:tr>
    </w:tbl>
    <w:p w14:paraId="35F70857" w14:textId="6B263F10" w:rsidR="001D521B" w:rsidRPr="006E1BC4" w:rsidRDefault="001D521B" w:rsidP="00B52C58">
      <w:pPr>
        <w:pStyle w:val="Plohanadpisprvnrovn"/>
        <w:rPr>
          <w:rFonts w:ascii="Times New Roman" w:hAnsi="Times New Roman" w:cs="Times New Roman"/>
          <w:color w:val="auto"/>
          <w:sz w:val="22"/>
          <w:szCs w:val="22"/>
        </w:rPr>
      </w:pPr>
      <w:r w:rsidRPr="006E1BC4">
        <w:rPr>
          <w:rFonts w:ascii="Times New Roman" w:hAnsi="Times New Roman" w:cs="Times New Roman"/>
          <w:color w:val="auto"/>
          <w:sz w:val="22"/>
          <w:szCs w:val="22"/>
        </w:rPr>
        <w:t xml:space="preserve">Pracovník </w:t>
      </w:r>
      <w:r w:rsidR="00402165" w:rsidRPr="006E1BC4">
        <w:rPr>
          <w:rFonts w:ascii="Times New Roman" w:hAnsi="Times New Roman" w:cs="Times New Roman"/>
          <w:color w:val="auto"/>
          <w:sz w:val="22"/>
          <w:szCs w:val="22"/>
        </w:rPr>
        <w:t>Dodávateľ</w:t>
      </w:r>
      <w:r w:rsidRPr="006E1BC4">
        <w:rPr>
          <w:rFonts w:ascii="Times New Roman" w:hAnsi="Times New Roman" w:cs="Times New Roman"/>
          <w:color w:val="auto"/>
          <w:sz w:val="22"/>
          <w:szCs w:val="22"/>
        </w:rPr>
        <w:t>a zodpovedný za vlastné plnenie a spoluprácu s </w:t>
      </w:r>
      <w:r w:rsidR="00402165" w:rsidRPr="006E1BC4">
        <w:rPr>
          <w:rFonts w:ascii="Times New Roman" w:hAnsi="Times New Roman" w:cs="Times New Roman"/>
          <w:color w:val="auto"/>
          <w:sz w:val="22"/>
          <w:szCs w:val="22"/>
        </w:rPr>
        <w:t>Objednávateľ</w:t>
      </w:r>
      <w:r w:rsidRPr="006E1BC4">
        <w:rPr>
          <w:rFonts w:ascii="Times New Roman" w:hAnsi="Times New Roman" w:cs="Times New Roman"/>
          <w:color w:val="auto"/>
          <w:sz w:val="22"/>
          <w:szCs w:val="22"/>
        </w:rPr>
        <w:t>om</w:t>
      </w:r>
    </w:p>
    <w:p w14:paraId="6107C4ED" w14:textId="77777777" w:rsidR="001D521B" w:rsidRPr="006E1BC4" w:rsidRDefault="001D521B" w:rsidP="001D521B">
      <w:pPr>
        <w:rPr>
          <w:b/>
          <w:bCs/>
          <w:sz w:val="22"/>
          <w:szCs w:val="22"/>
        </w:rPr>
      </w:pPr>
      <w:r w:rsidRPr="006E1BC4">
        <w:rPr>
          <w:b/>
          <w:bCs/>
          <w:sz w:val="22"/>
          <w:szCs w:val="22"/>
        </w:rPr>
        <w:t>Dodávateľ</w:t>
      </w:r>
    </w:p>
    <w:tbl>
      <w:tblPr>
        <w:tblStyle w:val="Obyajntabuka2"/>
        <w:tblW w:w="0" w:type="auto"/>
        <w:tblInd w:w="5" w:type="dxa"/>
        <w:tblLayout w:type="fixed"/>
        <w:tblLook w:val="0000" w:firstRow="0" w:lastRow="0" w:firstColumn="0" w:lastColumn="0" w:noHBand="0" w:noVBand="0"/>
      </w:tblPr>
      <w:tblGrid>
        <w:gridCol w:w="3472"/>
        <w:gridCol w:w="2694"/>
        <w:gridCol w:w="3611"/>
      </w:tblGrid>
      <w:tr w:rsidR="004F2A50" w:rsidRPr="006E1BC4" w14:paraId="11232AAC" w14:textId="77777777" w:rsidTr="004F2A50">
        <w:trPr>
          <w:cnfStyle w:val="000000100000" w:firstRow="0" w:lastRow="0" w:firstColumn="0" w:lastColumn="0" w:oddVBand="0" w:evenVBand="0" w:oddHBand="1" w:evenHBand="0" w:firstRowFirstColumn="0" w:firstRowLastColumn="0" w:lastRowFirstColumn="0" w:lastRowLastColumn="0"/>
          <w:trHeight w:val="244"/>
        </w:trPr>
        <w:tc>
          <w:tcPr>
            <w:cnfStyle w:val="000010000000" w:firstRow="0" w:lastRow="0" w:firstColumn="0" w:lastColumn="0" w:oddVBand="1" w:evenVBand="0" w:oddHBand="0" w:evenHBand="0" w:firstRowFirstColumn="0" w:firstRowLastColumn="0" w:lastRowFirstColumn="0" w:lastRowLastColumn="0"/>
            <w:tcW w:w="3472" w:type="dxa"/>
          </w:tcPr>
          <w:p w14:paraId="021A9157" w14:textId="354E366F" w:rsidR="004F2A50" w:rsidRPr="006E1BC4" w:rsidRDefault="004F2A50" w:rsidP="004F2A50">
            <w:pPr>
              <w:pStyle w:val="Hlavika"/>
              <w:tabs>
                <w:tab w:val="clear" w:pos="4536"/>
                <w:tab w:val="clear" w:pos="9072"/>
              </w:tabs>
              <w:rPr>
                <w:sz w:val="22"/>
                <w:szCs w:val="22"/>
              </w:rPr>
            </w:pPr>
            <w:r w:rsidRPr="006E1BC4">
              <w:rPr>
                <w:sz w:val="22"/>
                <w:szCs w:val="22"/>
              </w:rPr>
              <w:t>osoba zodpovedná za plnenie zmluvného vzťahu podľa tejto zmluvy</w:t>
            </w:r>
          </w:p>
        </w:tc>
        <w:tc>
          <w:tcPr>
            <w:cnfStyle w:val="000001000000" w:firstRow="0" w:lastRow="0" w:firstColumn="0" w:lastColumn="0" w:oddVBand="0" w:evenVBand="1" w:oddHBand="0" w:evenHBand="0" w:firstRowFirstColumn="0" w:firstRowLastColumn="0" w:lastRowFirstColumn="0" w:lastRowLastColumn="0"/>
            <w:tcW w:w="2694" w:type="dxa"/>
          </w:tcPr>
          <w:p w14:paraId="504676E5" w14:textId="6BC379E5" w:rsidR="004F2A50" w:rsidRPr="006E1BC4" w:rsidRDefault="004F2A50" w:rsidP="004F2A50">
            <w:pPr>
              <w:pStyle w:val="Hlavika"/>
              <w:tabs>
                <w:tab w:val="clear" w:pos="4536"/>
                <w:tab w:val="clear" w:pos="9072"/>
              </w:tabs>
              <w:rPr>
                <w:bCs/>
                <w:sz w:val="22"/>
                <w:szCs w:val="22"/>
              </w:rPr>
            </w:pPr>
            <w:r>
              <w:rPr>
                <w:bCs/>
                <w:sz w:val="22"/>
                <w:szCs w:val="22"/>
              </w:rPr>
              <w:t>Titl Meno Priezvisko</w:t>
            </w:r>
          </w:p>
        </w:tc>
        <w:tc>
          <w:tcPr>
            <w:cnfStyle w:val="000010000000" w:firstRow="0" w:lastRow="0" w:firstColumn="0" w:lastColumn="0" w:oddVBand="1" w:evenVBand="0" w:oddHBand="0" w:evenHBand="0" w:firstRowFirstColumn="0" w:firstRowLastColumn="0" w:lastRowFirstColumn="0" w:lastRowLastColumn="0"/>
            <w:tcW w:w="3611" w:type="dxa"/>
          </w:tcPr>
          <w:p w14:paraId="0E3B8A9F" w14:textId="77777777" w:rsidR="004F2A50" w:rsidRPr="006E1BC4" w:rsidRDefault="004F2A50" w:rsidP="004F2A50">
            <w:pPr>
              <w:pStyle w:val="Hlavika"/>
              <w:tabs>
                <w:tab w:val="clear" w:pos="4536"/>
                <w:tab w:val="clear" w:pos="9072"/>
              </w:tabs>
              <w:rPr>
                <w:sz w:val="22"/>
                <w:szCs w:val="22"/>
              </w:rPr>
            </w:pPr>
            <w:r>
              <w:rPr>
                <w:sz w:val="22"/>
                <w:szCs w:val="22"/>
              </w:rPr>
              <w:t>pracovná pozícia, funkcia</w:t>
            </w:r>
          </w:p>
          <w:p w14:paraId="1D419D40" w14:textId="77777777" w:rsidR="004F2A50" w:rsidRPr="006E1BC4" w:rsidRDefault="004F2A50" w:rsidP="004F2A50">
            <w:pPr>
              <w:pStyle w:val="Hlavika"/>
              <w:tabs>
                <w:tab w:val="clear" w:pos="4536"/>
                <w:tab w:val="clear" w:pos="9072"/>
              </w:tabs>
              <w:rPr>
                <w:sz w:val="22"/>
                <w:szCs w:val="22"/>
              </w:rPr>
            </w:pPr>
            <w:r w:rsidRPr="006E1BC4">
              <w:rPr>
                <w:sz w:val="22"/>
                <w:szCs w:val="22"/>
              </w:rPr>
              <w:t>M +421 </w:t>
            </w:r>
            <w:r>
              <w:rPr>
                <w:sz w:val="22"/>
                <w:szCs w:val="22"/>
              </w:rPr>
              <w:t>................</w:t>
            </w:r>
          </w:p>
          <w:p w14:paraId="3A4C0330" w14:textId="7875136C" w:rsidR="004F2A50" w:rsidRPr="006E1BC4" w:rsidRDefault="004F2A50" w:rsidP="004F2A50">
            <w:pPr>
              <w:pStyle w:val="Hlavika"/>
              <w:tabs>
                <w:tab w:val="clear" w:pos="4536"/>
                <w:tab w:val="clear" w:pos="9072"/>
              </w:tabs>
              <w:rPr>
                <w:sz w:val="22"/>
                <w:szCs w:val="22"/>
              </w:rPr>
            </w:pPr>
            <w:r w:rsidRPr="006E1BC4">
              <w:rPr>
                <w:sz w:val="22"/>
                <w:szCs w:val="22"/>
              </w:rPr>
              <w:t xml:space="preserve">E </w:t>
            </w:r>
            <w:r>
              <w:rPr>
                <w:sz w:val="22"/>
                <w:szCs w:val="22"/>
              </w:rPr>
              <w:t>............@...........</w:t>
            </w:r>
          </w:p>
        </w:tc>
      </w:tr>
    </w:tbl>
    <w:p w14:paraId="6F80355F" w14:textId="35FC2000" w:rsidR="001D521B" w:rsidRPr="006E1BC4" w:rsidRDefault="001D521B" w:rsidP="00B52C58">
      <w:pPr>
        <w:pStyle w:val="Plohanadpisprvnrovn"/>
        <w:rPr>
          <w:rFonts w:ascii="Times New Roman" w:hAnsi="Times New Roman" w:cs="Times New Roman"/>
          <w:color w:val="auto"/>
          <w:sz w:val="22"/>
          <w:szCs w:val="22"/>
        </w:rPr>
      </w:pPr>
      <w:r w:rsidRPr="006E1BC4">
        <w:rPr>
          <w:rFonts w:ascii="Times New Roman" w:hAnsi="Times New Roman" w:cs="Times New Roman"/>
          <w:color w:val="auto"/>
          <w:sz w:val="22"/>
          <w:szCs w:val="22"/>
        </w:rPr>
        <w:t xml:space="preserve">Pracovníci </w:t>
      </w:r>
      <w:r w:rsidR="00402165" w:rsidRPr="006E1BC4">
        <w:rPr>
          <w:rFonts w:ascii="Times New Roman" w:hAnsi="Times New Roman" w:cs="Times New Roman"/>
          <w:color w:val="auto"/>
          <w:sz w:val="22"/>
          <w:szCs w:val="22"/>
        </w:rPr>
        <w:t>Objednávateľ</w:t>
      </w:r>
      <w:r w:rsidRPr="006E1BC4">
        <w:rPr>
          <w:rFonts w:ascii="Times New Roman" w:hAnsi="Times New Roman" w:cs="Times New Roman"/>
          <w:color w:val="auto"/>
          <w:sz w:val="22"/>
          <w:szCs w:val="22"/>
        </w:rPr>
        <w:t>a zodpovední za spoluprácu s </w:t>
      </w:r>
      <w:r w:rsidR="00402165" w:rsidRPr="006E1BC4">
        <w:rPr>
          <w:rFonts w:ascii="Times New Roman" w:hAnsi="Times New Roman" w:cs="Times New Roman"/>
          <w:color w:val="auto"/>
          <w:sz w:val="22"/>
          <w:szCs w:val="22"/>
        </w:rPr>
        <w:t>Dodávateľ</w:t>
      </w:r>
      <w:r w:rsidRPr="006E1BC4">
        <w:rPr>
          <w:rFonts w:ascii="Times New Roman" w:hAnsi="Times New Roman" w:cs="Times New Roman"/>
          <w:color w:val="auto"/>
          <w:sz w:val="22"/>
          <w:szCs w:val="22"/>
        </w:rPr>
        <w:t>om</w:t>
      </w:r>
    </w:p>
    <w:p w14:paraId="248C75B3" w14:textId="27E04E24" w:rsidR="001D521B" w:rsidRPr="006E1BC4" w:rsidRDefault="00402165" w:rsidP="001D521B">
      <w:pPr>
        <w:rPr>
          <w:b/>
          <w:bCs/>
          <w:sz w:val="22"/>
          <w:szCs w:val="22"/>
        </w:rPr>
      </w:pPr>
      <w:r w:rsidRPr="006E1BC4">
        <w:rPr>
          <w:b/>
          <w:bCs/>
          <w:sz w:val="22"/>
          <w:szCs w:val="22"/>
        </w:rPr>
        <w:t>Objednávateľ</w:t>
      </w:r>
    </w:p>
    <w:tbl>
      <w:tblPr>
        <w:tblStyle w:val="Obyajntabuka2"/>
        <w:tblW w:w="0" w:type="auto"/>
        <w:tblLayout w:type="fixed"/>
        <w:tblLook w:val="0000" w:firstRow="0" w:lastRow="0" w:firstColumn="0" w:lastColumn="0" w:noHBand="0" w:noVBand="0"/>
      </w:tblPr>
      <w:tblGrid>
        <w:gridCol w:w="3472"/>
        <w:gridCol w:w="2694"/>
        <w:gridCol w:w="3611"/>
      </w:tblGrid>
      <w:tr w:rsidR="006E1BC4" w:rsidRPr="006E1BC4" w14:paraId="0662C470" w14:textId="77777777" w:rsidTr="00B52C58">
        <w:trPr>
          <w:cnfStyle w:val="000000100000" w:firstRow="0" w:lastRow="0" w:firstColumn="0" w:lastColumn="0" w:oddVBand="0" w:evenVBand="0" w:oddHBand="1" w:evenHBand="0" w:firstRowFirstColumn="0" w:firstRowLastColumn="0" w:lastRowFirstColumn="0" w:lastRowLastColumn="0"/>
          <w:trHeight w:val="244"/>
        </w:trPr>
        <w:tc>
          <w:tcPr>
            <w:cnfStyle w:val="000010000000" w:firstRow="0" w:lastRow="0" w:firstColumn="0" w:lastColumn="0" w:oddVBand="1" w:evenVBand="0" w:oddHBand="0" w:evenHBand="0" w:firstRowFirstColumn="0" w:firstRowLastColumn="0" w:lastRowFirstColumn="0" w:lastRowLastColumn="0"/>
            <w:tcW w:w="3472" w:type="dxa"/>
          </w:tcPr>
          <w:p w14:paraId="3B8C14FE" w14:textId="77777777" w:rsidR="00933036" w:rsidRPr="006E1BC4" w:rsidRDefault="00933036" w:rsidP="00933036">
            <w:pPr>
              <w:pStyle w:val="Hlavika"/>
              <w:tabs>
                <w:tab w:val="clear" w:pos="4536"/>
                <w:tab w:val="clear" w:pos="9072"/>
              </w:tabs>
              <w:rPr>
                <w:sz w:val="22"/>
                <w:szCs w:val="22"/>
              </w:rPr>
            </w:pPr>
            <w:r w:rsidRPr="006E1BC4">
              <w:rPr>
                <w:sz w:val="22"/>
                <w:szCs w:val="22"/>
              </w:rPr>
              <w:t>osoba zodpovedná za spoluprácu</w:t>
            </w:r>
          </w:p>
          <w:p w14:paraId="080E1A43" w14:textId="77777777" w:rsidR="00933036" w:rsidRPr="006E1BC4" w:rsidRDefault="00933036" w:rsidP="00933036">
            <w:pPr>
              <w:pStyle w:val="Hlavika"/>
              <w:tabs>
                <w:tab w:val="clear" w:pos="4536"/>
                <w:tab w:val="clear" w:pos="9072"/>
              </w:tabs>
              <w:rPr>
                <w:sz w:val="22"/>
                <w:szCs w:val="22"/>
              </w:rPr>
            </w:pPr>
            <w:r w:rsidRPr="006E1BC4">
              <w:rPr>
                <w:sz w:val="22"/>
                <w:szCs w:val="22"/>
              </w:rPr>
              <w:t xml:space="preserve">pre ASW FONS </w:t>
            </w:r>
            <w:proofErr w:type="spellStart"/>
            <w:r w:rsidRPr="006E1BC4">
              <w:rPr>
                <w:sz w:val="22"/>
                <w:szCs w:val="22"/>
              </w:rPr>
              <w:t>Openlims</w:t>
            </w:r>
            <w:proofErr w:type="spellEnd"/>
          </w:p>
        </w:tc>
        <w:tc>
          <w:tcPr>
            <w:cnfStyle w:val="000001000000" w:firstRow="0" w:lastRow="0" w:firstColumn="0" w:lastColumn="0" w:oddVBand="0" w:evenVBand="1" w:oddHBand="0" w:evenHBand="0" w:firstRowFirstColumn="0" w:firstRowLastColumn="0" w:lastRowFirstColumn="0" w:lastRowLastColumn="0"/>
            <w:tcW w:w="2694" w:type="dxa"/>
          </w:tcPr>
          <w:p w14:paraId="2012227B" w14:textId="4F8A9BAD" w:rsidR="00933036" w:rsidRPr="006E1BC4" w:rsidRDefault="00CF1D5B" w:rsidP="00933036">
            <w:pPr>
              <w:pStyle w:val="Hlavika"/>
              <w:tabs>
                <w:tab w:val="clear" w:pos="4536"/>
                <w:tab w:val="clear" w:pos="9072"/>
              </w:tabs>
              <w:rPr>
                <w:b/>
                <w:sz w:val="22"/>
                <w:szCs w:val="22"/>
                <w:highlight w:val="yellow"/>
              </w:rPr>
            </w:pPr>
            <w:r w:rsidRPr="006E1BC4">
              <w:rPr>
                <w:sz w:val="22"/>
                <w:szCs w:val="22"/>
              </w:rPr>
              <w:t xml:space="preserve">Mgr. Veronika </w:t>
            </w:r>
            <w:proofErr w:type="spellStart"/>
            <w:r w:rsidRPr="006E1BC4">
              <w:rPr>
                <w:sz w:val="22"/>
                <w:szCs w:val="22"/>
              </w:rPr>
              <w:t>Hanuláková</w:t>
            </w:r>
            <w:proofErr w:type="spellEnd"/>
          </w:p>
        </w:tc>
        <w:tc>
          <w:tcPr>
            <w:cnfStyle w:val="000010000000" w:firstRow="0" w:lastRow="0" w:firstColumn="0" w:lastColumn="0" w:oddVBand="1" w:evenVBand="0" w:oddHBand="0" w:evenHBand="0" w:firstRowFirstColumn="0" w:firstRowLastColumn="0" w:lastRowFirstColumn="0" w:lastRowLastColumn="0"/>
            <w:tcW w:w="3611" w:type="dxa"/>
          </w:tcPr>
          <w:p w14:paraId="35423519" w14:textId="13830D4C" w:rsidR="00933036" w:rsidRPr="006E1BC4" w:rsidRDefault="00CF1D5B" w:rsidP="00933036">
            <w:pPr>
              <w:pStyle w:val="Hlavika"/>
              <w:tabs>
                <w:tab w:val="clear" w:pos="4536"/>
                <w:tab w:val="clear" w:pos="9072"/>
              </w:tabs>
              <w:rPr>
                <w:sz w:val="22"/>
                <w:szCs w:val="22"/>
                <w:highlight w:val="yellow"/>
              </w:rPr>
            </w:pPr>
            <w:r w:rsidRPr="006E1BC4">
              <w:rPr>
                <w:sz w:val="22"/>
                <w:szCs w:val="22"/>
              </w:rPr>
              <w:t>vedúca laborantka</w:t>
            </w:r>
            <w:r w:rsidRPr="006E1BC4" w:rsidDel="00CF1D5B">
              <w:rPr>
                <w:sz w:val="22"/>
                <w:szCs w:val="22"/>
                <w:highlight w:val="yellow"/>
              </w:rPr>
              <w:t xml:space="preserve"> </w:t>
            </w:r>
          </w:p>
          <w:p w14:paraId="22D573BA" w14:textId="25A1E119" w:rsidR="00933036" w:rsidRPr="006E1BC4" w:rsidRDefault="00CF1D5B" w:rsidP="00933036">
            <w:pPr>
              <w:pStyle w:val="Hlavika"/>
              <w:tabs>
                <w:tab w:val="clear" w:pos="4536"/>
                <w:tab w:val="clear" w:pos="9072"/>
              </w:tabs>
              <w:rPr>
                <w:sz w:val="22"/>
                <w:szCs w:val="22"/>
                <w:highlight w:val="yellow"/>
              </w:rPr>
            </w:pPr>
            <w:r w:rsidRPr="006E1BC4">
              <w:rPr>
                <w:sz w:val="22"/>
                <w:szCs w:val="22"/>
              </w:rPr>
              <w:t xml:space="preserve">T </w:t>
            </w:r>
            <w:r w:rsidRPr="006E1BC4">
              <w:rPr>
                <w:rStyle w:val="skypepnhtextspan"/>
                <w:sz w:val="22"/>
                <w:szCs w:val="22"/>
              </w:rPr>
              <w:t xml:space="preserve">+421 </w:t>
            </w:r>
            <w:r w:rsidRPr="006E1BC4">
              <w:rPr>
                <w:sz w:val="22"/>
                <w:szCs w:val="22"/>
              </w:rPr>
              <w:t>41 5110 389</w:t>
            </w:r>
          </w:p>
          <w:p w14:paraId="72C18D9D" w14:textId="73B49A0E" w:rsidR="00933036" w:rsidRPr="006E1BC4" w:rsidRDefault="00CF1D5B" w:rsidP="00933036">
            <w:pPr>
              <w:pStyle w:val="Hlavika"/>
              <w:tabs>
                <w:tab w:val="clear" w:pos="4536"/>
                <w:tab w:val="clear" w:pos="9072"/>
              </w:tabs>
              <w:rPr>
                <w:b/>
                <w:sz w:val="22"/>
                <w:szCs w:val="22"/>
                <w:highlight w:val="yellow"/>
              </w:rPr>
            </w:pPr>
            <w:r w:rsidRPr="006E1BC4">
              <w:rPr>
                <w:sz w:val="22"/>
                <w:szCs w:val="22"/>
              </w:rPr>
              <w:t>E veronika.hanulakova@fnspza.sk</w:t>
            </w:r>
          </w:p>
        </w:tc>
      </w:tr>
    </w:tbl>
    <w:p w14:paraId="1A5EA809" w14:textId="77777777" w:rsidR="00F038A6" w:rsidRPr="006E1BC4" w:rsidRDefault="001D521B" w:rsidP="004D2627">
      <w:pPr>
        <w:pStyle w:val="Plohanadpisprvnrovn"/>
        <w:rPr>
          <w:rFonts w:ascii="Times New Roman" w:hAnsi="Times New Roman" w:cs="Times New Roman"/>
          <w:color w:val="auto"/>
          <w:sz w:val="22"/>
          <w:szCs w:val="22"/>
        </w:rPr>
      </w:pPr>
      <w:r w:rsidRPr="006E1BC4">
        <w:rPr>
          <w:rFonts w:ascii="Times New Roman" w:hAnsi="Times New Roman" w:cs="Times New Roman"/>
          <w:color w:val="auto"/>
          <w:sz w:val="22"/>
          <w:szCs w:val="22"/>
        </w:rPr>
        <w:t xml:space="preserve">Organizačná podpora </w:t>
      </w:r>
      <w:r w:rsidR="00402165" w:rsidRPr="006E1BC4">
        <w:rPr>
          <w:rFonts w:ascii="Times New Roman" w:hAnsi="Times New Roman" w:cs="Times New Roman"/>
          <w:color w:val="auto"/>
          <w:sz w:val="22"/>
          <w:szCs w:val="22"/>
        </w:rPr>
        <w:t>Objednávateľ</w:t>
      </w:r>
      <w:r w:rsidRPr="006E1BC4">
        <w:rPr>
          <w:rFonts w:ascii="Times New Roman" w:hAnsi="Times New Roman" w:cs="Times New Roman"/>
          <w:color w:val="auto"/>
          <w:sz w:val="22"/>
          <w:szCs w:val="22"/>
        </w:rPr>
        <w:t xml:space="preserve">a </w:t>
      </w:r>
    </w:p>
    <w:p w14:paraId="191AC41F" w14:textId="7765C0F1" w:rsidR="00F038A6" w:rsidRPr="006E1BC4" w:rsidRDefault="00F038A6" w:rsidP="005E3175">
      <w:pPr>
        <w:ind w:left="360"/>
        <w:jc w:val="both"/>
        <w:rPr>
          <w:sz w:val="22"/>
          <w:szCs w:val="22"/>
        </w:rPr>
      </w:pPr>
      <w:r w:rsidRPr="006E1BC4">
        <w:rPr>
          <w:sz w:val="22"/>
          <w:szCs w:val="22"/>
        </w:rPr>
        <w:t>Z</w:t>
      </w:r>
      <w:r w:rsidR="001D521B" w:rsidRPr="006E1BC4">
        <w:rPr>
          <w:sz w:val="22"/>
          <w:szCs w:val="22"/>
        </w:rPr>
        <w:t>odpovedn</w:t>
      </w:r>
      <w:r w:rsidRPr="006E1BC4">
        <w:rPr>
          <w:sz w:val="22"/>
          <w:szCs w:val="22"/>
        </w:rPr>
        <w:t>é</w:t>
      </w:r>
      <w:r w:rsidR="001D521B" w:rsidRPr="006E1BC4">
        <w:rPr>
          <w:sz w:val="22"/>
          <w:szCs w:val="22"/>
        </w:rPr>
        <w:t xml:space="preserve"> osob</w:t>
      </w:r>
      <w:r w:rsidRPr="006E1BC4">
        <w:rPr>
          <w:sz w:val="22"/>
          <w:szCs w:val="22"/>
        </w:rPr>
        <w:t>y</w:t>
      </w:r>
      <w:r w:rsidR="001D521B" w:rsidRPr="006E1BC4">
        <w:rPr>
          <w:sz w:val="22"/>
          <w:szCs w:val="22"/>
        </w:rPr>
        <w:t xml:space="preserve"> </w:t>
      </w:r>
      <w:r w:rsidR="00402165" w:rsidRPr="006E1BC4">
        <w:rPr>
          <w:sz w:val="22"/>
          <w:szCs w:val="22"/>
        </w:rPr>
        <w:t>Objednávateľ</w:t>
      </w:r>
      <w:r w:rsidR="00CB0751" w:rsidRPr="006E1BC4">
        <w:rPr>
          <w:sz w:val="22"/>
          <w:szCs w:val="22"/>
        </w:rPr>
        <w:t>a</w:t>
      </w:r>
      <w:r w:rsidR="001D521B" w:rsidRPr="006E1BC4">
        <w:rPr>
          <w:sz w:val="22"/>
          <w:szCs w:val="22"/>
        </w:rPr>
        <w:t xml:space="preserve"> pre </w:t>
      </w:r>
      <w:r w:rsidRPr="006E1BC4">
        <w:rPr>
          <w:sz w:val="22"/>
          <w:szCs w:val="22"/>
        </w:rPr>
        <w:t>spoluprácu pri plnení dojednaných servisných služieb a </w:t>
      </w:r>
      <w:r w:rsidR="001D521B" w:rsidRPr="006E1BC4">
        <w:rPr>
          <w:sz w:val="22"/>
          <w:szCs w:val="22"/>
        </w:rPr>
        <w:t xml:space="preserve">koordináciu servisného výjazdu </w:t>
      </w:r>
      <w:r w:rsidR="00402165" w:rsidRPr="006E1BC4">
        <w:rPr>
          <w:sz w:val="22"/>
          <w:szCs w:val="22"/>
        </w:rPr>
        <w:t>Dodávateľ</w:t>
      </w:r>
      <w:r w:rsidR="001D521B" w:rsidRPr="006E1BC4">
        <w:rPr>
          <w:sz w:val="22"/>
          <w:szCs w:val="22"/>
        </w:rPr>
        <w:t xml:space="preserve">a včítane stanovenia </w:t>
      </w:r>
      <w:r w:rsidRPr="006E1BC4">
        <w:rPr>
          <w:sz w:val="22"/>
          <w:szCs w:val="22"/>
        </w:rPr>
        <w:t>ich</w:t>
      </w:r>
      <w:r w:rsidR="001D521B" w:rsidRPr="006E1BC4">
        <w:rPr>
          <w:sz w:val="22"/>
          <w:szCs w:val="22"/>
        </w:rPr>
        <w:t xml:space="preserve"> dostupnosti</w:t>
      </w:r>
      <w:r w:rsidRPr="006E1BC4">
        <w:rPr>
          <w:sz w:val="22"/>
          <w:szCs w:val="22"/>
        </w:rPr>
        <w:t>.</w:t>
      </w:r>
    </w:p>
    <w:p w14:paraId="4F6D137A" w14:textId="15A7CB06" w:rsidR="001D521B" w:rsidRPr="006E1BC4" w:rsidRDefault="001D521B" w:rsidP="00B52C58">
      <w:pPr>
        <w:ind w:left="360"/>
        <w:jc w:val="both"/>
        <w:rPr>
          <w:sz w:val="22"/>
          <w:szCs w:val="22"/>
        </w:rPr>
      </w:pPr>
    </w:p>
    <w:p w14:paraId="269113A7" w14:textId="70519BF0" w:rsidR="001D521B" w:rsidRPr="006E1BC4" w:rsidRDefault="00402165" w:rsidP="001D521B">
      <w:pPr>
        <w:rPr>
          <w:sz w:val="22"/>
          <w:szCs w:val="22"/>
        </w:rPr>
      </w:pPr>
      <w:r w:rsidRPr="006E1BC4">
        <w:rPr>
          <w:b/>
          <w:bCs/>
          <w:sz w:val="22"/>
          <w:szCs w:val="22"/>
        </w:rPr>
        <w:t>Objednávateľ</w:t>
      </w:r>
      <w:r w:rsidR="001D521B" w:rsidRPr="006E1BC4">
        <w:rPr>
          <w:b/>
          <w:bCs/>
          <w:sz w:val="22"/>
          <w:szCs w:val="22"/>
        </w:rPr>
        <w:t xml:space="preserve"> </w:t>
      </w:r>
      <w:r w:rsidR="001D521B" w:rsidRPr="006E1BC4">
        <w:rPr>
          <w:sz w:val="22"/>
          <w:szCs w:val="22"/>
        </w:rPr>
        <w:t xml:space="preserve">– organizačná podpora </w:t>
      </w:r>
      <w:r w:rsidRPr="006E1BC4">
        <w:rPr>
          <w:sz w:val="22"/>
          <w:szCs w:val="22"/>
        </w:rPr>
        <w:t>Objednávateľ</w:t>
      </w:r>
      <w:r w:rsidR="001D521B" w:rsidRPr="006E1BC4">
        <w:rPr>
          <w:sz w:val="22"/>
          <w:szCs w:val="22"/>
        </w:rPr>
        <w:t>a pre servisný výjazd</w:t>
      </w:r>
    </w:p>
    <w:p w14:paraId="508F9063" w14:textId="77777777" w:rsidR="001C3857" w:rsidRPr="006E1BC4" w:rsidRDefault="001C3857" w:rsidP="00B52C58">
      <w:pPr>
        <w:rPr>
          <w:sz w:val="22"/>
          <w:szCs w:val="22"/>
        </w:rPr>
      </w:pPr>
    </w:p>
    <w:tbl>
      <w:tblPr>
        <w:tblStyle w:val="Obyajntabuka2"/>
        <w:tblW w:w="0" w:type="auto"/>
        <w:tblInd w:w="-10" w:type="dxa"/>
        <w:tblLayout w:type="fixed"/>
        <w:tblLook w:val="0000" w:firstRow="0" w:lastRow="0" w:firstColumn="0" w:lastColumn="0" w:noHBand="0" w:noVBand="0"/>
      </w:tblPr>
      <w:tblGrid>
        <w:gridCol w:w="3472"/>
        <w:gridCol w:w="4188"/>
        <w:gridCol w:w="2126"/>
      </w:tblGrid>
      <w:tr w:rsidR="006E1BC4" w:rsidRPr="006E1BC4" w14:paraId="6E44A76E" w14:textId="77777777" w:rsidTr="00851660">
        <w:trPr>
          <w:cnfStyle w:val="000000100000" w:firstRow="0" w:lastRow="0" w:firstColumn="0" w:lastColumn="0" w:oddVBand="0" w:evenVBand="0" w:oddHBand="1" w:evenHBand="0" w:firstRowFirstColumn="0" w:firstRowLastColumn="0" w:lastRowFirstColumn="0" w:lastRowLastColumn="0"/>
          <w:trHeight w:val="244"/>
        </w:trPr>
        <w:tc>
          <w:tcPr>
            <w:cnfStyle w:val="000010000000" w:firstRow="0" w:lastRow="0" w:firstColumn="0" w:lastColumn="0" w:oddVBand="1" w:evenVBand="0" w:oddHBand="0" w:evenHBand="0" w:firstRowFirstColumn="0" w:firstRowLastColumn="0" w:lastRowFirstColumn="0" w:lastRowLastColumn="0"/>
            <w:tcW w:w="3472" w:type="dxa"/>
          </w:tcPr>
          <w:p w14:paraId="68E2BB24" w14:textId="77777777" w:rsidR="00CF1D5B" w:rsidRPr="006E1BC4" w:rsidRDefault="00CF1D5B" w:rsidP="00CF1D5B">
            <w:pPr>
              <w:pStyle w:val="Hlavika"/>
              <w:tabs>
                <w:tab w:val="clear" w:pos="4536"/>
                <w:tab w:val="clear" w:pos="9072"/>
              </w:tabs>
              <w:rPr>
                <w:sz w:val="22"/>
                <w:szCs w:val="22"/>
              </w:rPr>
            </w:pPr>
            <w:r w:rsidRPr="006E1BC4">
              <w:rPr>
                <w:sz w:val="22"/>
                <w:szCs w:val="22"/>
              </w:rPr>
              <w:t xml:space="preserve">Mgr. Veronika </w:t>
            </w:r>
            <w:proofErr w:type="spellStart"/>
            <w:r w:rsidRPr="006E1BC4">
              <w:rPr>
                <w:sz w:val="22"/>
                <w:szCs w:val="22"/>
              </w:rPr>
              <w:t>Hanuláková</w:t>
            </w:r>
            <w:proofErr w:type="spellEnd"/>
            <w:r w:rsidRPr="006E1BC4">
              <w:rPr>
                <w:sz w:val="22"/>
                <w:szCs w:val="22"/>
              </w:rPr>
              <w:t xml:space="preserve">, </w:t>
            </w:r>
          </w:p>
          <w:p w14:paraId="080ACAE9" w14:textId="7287036B" w:rsidR="00037ED2" w:rsidRPr="006E1BC4" w:rsidRDefault="00CF1D5B" w:rsidP="00CF1D5B">
            <w:pPr>
              <w:pStyle w:val="Hlavika"/>
              <w:tabs>
                <w:tab w:val="clear" w:pos="4536"/>
                <w:tab w:val="clear" w:pos="9072"/>
              </w:tabs>
              <w:rPr>
                <w:sz w:val="22"/>
                <w:szCs w:val="22"/>
                <w:highlight w:val="yellow"/>
              </w:rPr>
            </w:pPr>
            <w:r w:rsidRPr="006E1BC4">
              <w:rPr>
                <w:sz w:val="22"/>
                <w:szCs w:val="22"/>
              </w:rPr>
              <w:t>vedúca laborantka</w:t>
            </w:r>
            <w:r w:rsidRPr="006E1BC4" w:rsidDel="00CF1D5B">
              <w:rPr>
                <w:bCs/>
                <w:sz w:val="22"/>
                <w:szCs w:val="22"/>
                <w:highlight w:val="yellow"/>
              </w:rPr>
              <w:t xml:space="preserve"> </w:t>
            </w:r>
          </w:p>
        </w:tc>
        <w:tc>
          <w:tcPr>
            <w:cnfStyle w:val="000001000000" w:firstRow="0" w:lastRow="0" w:firstColumn="0" w:lastColumn="0" w:oddVBand="0" w:evenVBand="1" w:oddHBand="0" w:evenHBand="0" w:firstRowFirstColumn="0" w:firstRowLastColumn="0" w:lastRowFirstColumn="0" w:lastRowLastColumn="0"/>
            <w:tcW w:w="4188" w:type="dxa"/>
          </w:tcPr>
          <w:p w14:paraId="0E597D85" w14:textId="77777777" w:rsidR="00CF1D5B" w:rsidRPr="006E1BC4" w:rsidRDefault="00CF1D5B" w:rsidP="00CF1D5B">
            <w:pPr>
              <w:pStyle w:val="Hlavika"/>
              <w:tabs>
                <w:tab w:val="clear" w:pos="4536"/>
                <w:tab w:val="clear" w:pos="9072"/>
              </w:tabs>
              <w:rPr>
                <w:sz w:val="22"/>
                <w:szCs w:val="22"/>
                <w:highlight w:val="yellow"/>
              </w:rPr>
            </w:pPr>
            <w:r w:rsidRPr="006E1BC4">
              <w:rPr>
                <w:sz w:val="22"/>
                <w:szCs w:val="22"/>
              </w:rPr>
              <w:t xml:space="preserve">T </w:t>
            </w:r>
            <w:r w:rsidRPr="006E1BC4">
              <w:rPr>
                <w:rStyle w:val="skypepnhtextspan"/>
                <w:sz w:val="22"/>
                <w:szCs w:val="22"/>
              </w:rPr>
              <w:t xml:space="preserve">+421 </w:t>
            </w:r>
            <w:r w:rsidRPr="006E1BC4">
              <w:rPr>
                <w:sz w:val="22"/>
                <w:szCs w:val="22"/>
              </w:rPr>
              <w:t>41 5110 389</w:t>
            </w:r>
          </w:p>
          <w:p w14:paraId="2A44DF1F" w14:textId="71112A5C" w:rsidR="00037ED2" w:rsidRPr="006E1BC4" w:rsidRDefault="00CF1D5B" w:rsidP="00B52C58">
            <w:pPr>
              <w:pStyle w:val="Hlavika"/>
              <w:rPr>
                <w:sz w:val="22"/>
                <w:szCs w:val="22"/>
                <w:highlight w:val="yellow"/>
              </w:rPr>
            </w:pPr>
            <w:r w:rsidRPr="006E1BC4">
              <w:rPr>
                <w:sz w:val="22"/>
                <w:szCs w:val="22"/>
              </w:rPr>
              <w:t>E veronika.hanulakova@fnspza.sk</w:t>
            </w:r>
            <w:r w:rsidRPr="006E1BC4" w:rsidDel="00CF1D5B">
              <w:rPr>
                <w:sz w:val="22"/>
                <w:szCs w:val="22"/>
                <w:highlight w:val="yellow"/>
              </w:rPr>
              <w:t xml:space="preserve"> </w:t>
            </w:r>
          </w:p>
        </w:tc>
        <w:tc>
          <w:tcPr>
            <w:cnfStyle w:val="000010000000" w:firstRow="0" w:lastRow="0" w:firstColumn="0" w:lastColumn="0" w:oddVBand="1" w:evenVBand="0" w:oddHBand="0" w:evenHBand="0" w:firstRowFirstColumn="0" w:firstRowLastColumn="0" w:lastRowFirstColumn="0" w:lastRowLastColumn="0"/>
            <w:tcW w:w="2126" w:type="dxa"/>
          </w:tcPr>
          <w:p w14:paraId="031F6120" w14:textId="71C6D098" w:rsidR="00933036" w:rsidRPr="006E1BC4" w:rsidRDefault="00037ED2" w:rsidP="00933036">
            <w:pPr>
              <w:pStyle w:val="Hlavika"/>
              <w:tabs>
                <w:tab w:val="clear" w:pos="4536"/>
                <w:tab w:val="clear" w:pos="9072"/>
              </w:tabs>
              <w:rPr>
                <w:sz w:val="22"/>
                <w:szCs w:val="22"/>
              </w:rPr>
            </w:pPr>
            <w:r w:rsidRPr="006E1BC4">
              <w:rPr>
                <w:sz w:val="22"/>
                <w:szCs w:val="22"/>
              </w:rPr>
              <w:t xml:space="preserve">dostupnosť </w:t>
            </w:r>
            <w:r w:rsidR="00933036" w:rsidRPr="006E1BC4">
              <w:rPr>
                <w:sz w:val="22"/>
                <w:szCs w:val="22"/>
              </w:rPr>
              <w:t xml:space="preserve">v pracovné dni </w:t>
            </w:r>
          </w:p>
          <w:p w14:paraId="2F3062A2" w14:textId="2FC40FBE" w:rsidR="00037ED2" w:rsidRPr="006E1BC4" w:rsidRDefault="00037ED2" w:rsidP="00933036">
            <w:pPr>
              <w:pStyle w:val="Hlavika"/>
              <w:tabs>
                <w:tab w:val="clear" w:pos="4536"/>
                <w:tab w:val="clear" w:pos="9072"/>
              </w:tabs>
              <w:rPr>
                <w:sz w:val="22"/>
                <w:szCs w:val="22"/>
              </w:rPr>
            </w:pPr>
            <w:r w:rsidRPr="006E1BC4">
              <w:rPr>
                <w:sz w:val="22"/>
                <w:szCs w:val="22"/>
              </w:rPr>
              <w:t xml:space="preserve">od </w:t>
            </w:r>
            <w:r w:rsidR="00F038A6" w:rsidRPr="006E1BC4">
              <w:rPr>
                <w:sz w:val="22"/>
                <w:szCs w:val="22"/>
              </w:rPr>
              <w:t>0</w:t>
            </w:r>
            <w:r w:rsidR="00933036" w:rsidRPr="006E1BC4">
              <w:rPr>
                <w:sz w:val="22"/>
                <w:szCs w:val="22"/>
              </w:rPr>
              <w:t>7:</w:t>
            </w:r>
            <w:r w:rsidRPr="006E1BC4">
              <w:rPr>
                <w:sz w:val="22"/>
                <w:szCs w:val="22"/>
              </w:rPr>
              <w:t xml:space="preserve">00 do </w:t>
            </w:r>
            <w:r w:rsidR="00933036" w:rsidRPr="006E1BC4">
              <w:rPr>
                <w:sz w:val="22"/>
                <w:szCs w:val="22"/>
              </w:rPr>
              <w:t>16</w:t>
            </w:r>
            <w:r w:rsidRPr="006E1BC4">
              <w:rPr>
                <w:sz w:val="22"/>
                <w:szCs w:val="22"/>
              </w:rPr>
              <w:t>:00</w:t>
            </w:r>
          </w:p>
        </w:tc>
      </w:tr>
      <w:tr w:rsidR="006E1BC4" w:rsidRPr="006E1BC4" w14:paraId="45735D34" w14:textId="77777777" w:rsidTr="00851660">
        <w:trPr>
          <w:trHeight w:val="244"/>
        </w:trPr>
        <w:tc>
          <w:tcPr>
            <w:cnfStyle w:val="000010000000" w:firstRow="0" w:lastRow="0" w:firstColumn="0" w:lastColumn="0" w:oddVBand="1" w:evenVBand="0" w:oddHBand="0" w:evenHBand="0" w:firstRowFirstColumn="0" w:firstRowLastColumn="0" w:lastRowFirstColumn="0" w:lastRowLastColumn="0"/>
            <w:tcW w:w="3472" w:type="dxa"/>
          </w:tcPr>
          <w:p w14:paraId="24B4D93C" w14:textId="77777777" w:rsidR="00CF1D5B" w:rsidRPr="006E1BC4" w:rsidRDefault="00CF1D5B" w:rsidP="00CF1D5B">
            <w:pPr>
              <w:pStyle w:val="Hlavika"/>
              <w:tabs>
                <w:tab w:val="clear" w:pos="4536"/>
                <w:tab w:val="clear" w:pos="9072"/>
              </w:tabs>
              <w:rPr>
                <w:bCs/>
                <w:sz w:val="22"/>
                <w:szCs w:val="22"/>
              </w:rPr>
            </w:pPr>
            <w:r w:rsidRPr="006E1BC4">
              <w:rPr>
                <w:bCs/>
                <w:sz w:val="22"/>
                <w:szCs w:val="22"/>
              </w:rPr>
              <w:t>Mgr. Peter Belan,</w:t>
            </w:r>
          </w:p>
          <w:p w14:paraId="4B861221" w14:textId="3A92FDC3" w:rsidR="00933036" w:rsidRPr="006E1BC4" w:rsidRDefault="00CF1D5B" w:rsidP="00CF1D5B">
            <w:pPr>
              <w:pStyle w:val="Hlavika"/>
              <w:tabs>
                <w:tab w:val="clear" w:pos="4536"/>
                <w:tab w:val="clear" w:pos="9072"/>
              </w:tabs>
              <w:rPr>
                <w:sz w:val="22"/>
                <w:szCs w:val="22"/>
                <w:highlight w:val="yellow"/>
              </w:rPr>
            </w:pPr>
            <w:r w:rsidRPr="006E1BC4">
              <w:rPr>
                <w:bCs/>
                <w:sz w:val="22"/>
                <w:szCs w:val="22"/>
              </w:rPr>
              <w:t xml:space="preserve">vedúci </w:t>
            </w:r>
            <w:proofErr w:type="spellStart"/>
            <w:r w:rsidRPr="006E1BC4">
              <w:rPr>
                <w:bCs/>
                <w:sz w:val="22"/>
                <w:szCs w:val="22"/>
              </w:rPr>
              <w:t>OIaSS</w:t>
            </w:r>
            <w:proofErr w:type="spellEnd"/>
          </w:p>
        </w:tc>
        <w:tc>
          <w:tcPr>
            <w:cnfStyle w:val="000001000000" w:firstRow="0" w:lastRow="0" w:firstColumn="0" w:lastColumn="0" w:oddVBand="0" w:evenVBand="1" w:oddHBand="0" w:evenHBand="0" w:firstRowFirstColumn="0" w:firstRowLastColumn="0" w:lastRowFirstColumn="0" w:lastRowLastColumn="0"/>
            <w:tcW w:w="4188" w:type="dxa"/>
          </w:tcPr>
          <w:p w14:paraId="7083C1CA" w14:textId="42E266FD" w:rsidR="00CF1D5B" w:rsidRPr="006E1BC4" w:rsidRDefault="00CF1D5B" w:rsidP="00CF1D5B">
            <w:pPr>
              <w:pStyle w:val="Obyajntext"/>
              <w:rPr>
                <w:rFonts w:ascii="Times New Roman" w:hAnsi="Times New Roman" w:cs="Times New Roman"/>
                <w:color w:val="auto"/>
                <w:sz w:val="22"/>
                <w:szCs w:val="22"/>
              </w:rPr>
            </w:pPr>
            <w:r w:rsidRPr="006E1BC4">
              <w:rPr>
                <w:rFonts w:ascii="Times New Roman" w:hAnsi="Times New Roman" w:cs="Times New Roman"/>
                <w:color w:val="auto"/>
                <w:sz w:val="22"/>
                <w:szCs w:val="22"/>
              </w:rPr>
              <w:t>T +421 41 5110 206</w:t>
            </w:r>
          </w:p>
          <w:p w14:paraId="09AE5780" w14:textId="04DCA572" w:rsidR="00CF1D5B" w:rsidRPr="006E1BC4" w:rsidRDefault="00CF1D5B" w:rsidP="00CF1D5B">
            <w:pPr>
              <w:pStyle w:val="Obyajntext"/>
              <w:rPr>
                <w:rFonts w:ascii="Times New Roman" w:hAnsi="Times New Roman" w:cs="Times New Roman"/>
                <w:color w:val="auto"/>
                <w:sz w:val="22"/>
                <w:szCs w:val="22"/>
              </w:rPr>
            </w:pPr>
            <w:r w:rsidRPr="006E1BC4">
              <w:rPr>
                <w:rFonts w:ascii="Times New Roman" w:hAnsi="Times New Roman" w:cs="Times New Roman"/>
                <w:color w:val="auto"/>
                <w:sz w:val="22"/>
                <w:szCs w:val="22"/>
              </w:rPr>
              <w:t>M +421 911 444 588</w:t>
            </w:r>
          </w:p>
          <w:p w14:paraId="692565AE" w14:textId="45DE84F2" w:rsidR="00933036" w:rsidRPr="006E1BC4" w:rsidRDefault="00CF1D5B" w:rsidP="00933036">
            <w:pPr>
              <w:pStyle w:val="Hlavika"/>
              <w:rPr>
                <w:sz w:val="22"/>
                <w:szCs w:val="22"/>
                <w:highlight w:val="yellow"/>
              </w:rPr>
            </w:pPr>
            <w:r w:rsidRPr="006E1BC4">
              <w:rPr>
                <w:sz w:val="22"/>
                <w:szCs w:val="22"/>
              </w:rPr>
              <w:t>E peter.belan</w:t>
            </w:r>
            <w:hyperlink r:id="rId11" w:history="1">
              <w:r w:rsidRPr="006E1BC4">
                <w:rPr>
                  <w:rStyle w:val="Hypertextovprepojenie"/>
                  <w:color w:val="auto"/>
                  <w:sz w:val="22"/>
                  <w:szCs w:val="22"/>
                  <w:u w:val="none"/>
                </w:rPr>
                <w:t>@fnspza.sk</w:t>
              </w:r>
            </w:hyperlink>
          </w:p>
        </w:tc>
        <w:tc>
          <w:tcPr>
            <w:cnfStyle w:val="000010000000" w:firstRow="0" w:lastRow="0" w:firstColumn="0" w:lastColumn="0" w:oddVBand="1" w:evenVBand="0" w:oddHBand="0" w:evenHBand="0" w:firstRowFirstColumn="0" w:firstRowLastColumn="0" w:lastRowFirstColumn="0" w:lastRowLastColumn="0"/>
            <w:tcW w:w="2126" w:type="dxa"/>
          </w:tcPr>
          <w:p w14:paraId="34BF1498" w14:textId="07859E3B" w:rsidR="00933036" w:rsidRPr="006E1BC4" w:rsidRDefault="00933036" w:rsidP="00933036">
            <w:pPr>
              <w:pStyle w:val="Hlavika"/>
              <w:tabs>
                <w:tab w:val="clear" w:pos="4536"/>
                <w:tab w:val="clear" w:pos="9072"/>
              </w:tabs>
              <w:rPr>
                <w:sz w:val="22"/>
                <w:szCs w:val="22"/>
              </w:rPr>
            </w:pPr>
            <w:r w:rsidRPr="006E1BC4">
              <w:rPr>
                <w:sz w:val="22"/>
                <w:szCs w:val="22"/>
              </w:rPr>
              <w:t xml:space="preserve">dostupnosť v pracovné dni </w:t>
            </w:r>
          </w:p>
          <w:p w14:paraId="5ABAA5B1" w14:textId="2185C84A" w:rsidR="00933036" w:rsidRPr="006E1BC4" w:rsidRDefault="00933036" w:rsidP="00933036">
            <w:pPr>
              <w:pStyle w:val="Hlavika"/>
              <w:tabs>
                <w:tab w:val="clear" w:pos="4536"/>
                <w:tab w:val="clear" w:pos="9072"/>
              </w:tabs>
              <w:rPr>
                <w:sz w:val="22"/>
                <w:szCs w:val="22"/>
              </w:rPr>
            </w:pPr>
            <w:r w:rsidRPr="006E1BC4">
              <w:rPr>
                <w:sz w:val="22"/>
                <w:szCs w:val="22"/>
              </w:rPr>
              <w:t>od 07:00 do 16:00</w:t>
            </w:r>
          </w:p>
        </w:tc>
      </w:tr>
    </w:tbl>
    <w:p w14:paraId="2E9138AB" w14:textId="77777777" w:rsidR="001C3857" w:rsidRPr="006E1BC4" w:rsidRDefault="001C3857" w:rsidP="001D521B">
      <w:pPr>
        <w:pStyle w:val="Nadpis1"/>
        <w:ind w:left="0"/>
        <w:rPr>
          <w:rFonts w:ascii="Times New Roman" w:hAnsi="Times New Roman"/>
          <w:b w:val="0"/>
          <w:color w:val="auto"/>
          <w:sz w:val="22"/>
          <w:szCs w:val="22"/>
        </w:rPr>
      </w:pPr>
    </w:p>
    <w:p w14:paraId="2D84D1D0" w14:textId="77777777" w:rsidR="00864584" w:rsidRDefault="00864584">
      <w:pPr>
        <w:rPr>
          <w:b/>
          <w:sz w:val="22"/>
          <w:szCs w:val="22"/>
        </w:rPr>
      </w:pPr>
      <w:r>
        <w:rPr>
          <w:sz w:val="22"/>
          <w:szCs w:val="22"/>
        </w:rPr>
        <w:br w:type="page"/>
      </w:r>
    </w:p>
    <w:p w14:paraId="5AD82B35" w14:textId="14F2466F" w:rsidR="001D521B" w:rsidRPr="006E1BC4" w:rsidRDefault="001D521B" w:rsidP="001D521B">
      <w:pPr>
        <w:pStyle w:val="Nadpis1"/>
        <w:ind w:left="0"/>
        <w:rPr>
          <w:rFonts w:ascii="Times New Roman" w:hAnsi="Times New Roman"/>
          <w:color w:val="auto"/>
          <w:sz w:val="22"/>
          <w:szCs w:val="22"/>
        </w:rPr>
      </w:pPr>
      <w:r w:rsidRPr="006E1BC4">
        <w:rPr>
          <w:rFonts w:ascii="Times New Roman" w:hAnsi="Times New Roman"/>
          <w:color w:val="auto"/>
          <w:sz w:val="22"/>
          <w:szCs w:val="22"/>
        </w:rPr>
        <w:lastRenderedPageBreak/>
        <w:t>Článok II. – Pravidlá súčinnosti</w:t>
      </w:r>
      <w:r w:rsidR="00F038A6" w:rsidRPr="006E1BC4">
        <w:rPr>
          <w:rFonts w:ascii="Times New Roman" w:hAnsi="Times New Roman"/>
          <w:color w:val="auto"/>
          <w:sz w:val="22"/>
          <w:szCs w:val="22"/>
        </w:rPr>
        <w:t xml:space="preserve"> a komunikácie</w:t>
      </w:r>
    </w:p>
    <w:p w14:paraId="31FE8106" w14:textId="77777777" w:rsidR="001D521B" w:rsidRPr="006E1BC4" w:rsidRDefault="001D521B" w:rsidP="001C7588">
      <w:pPr>
        <w:pStyle w:val="Nadpis1"/>
        <w:numPr>
          <w:ilvl w:val="0"/>
          <w:numId w:val="35"/>
        </w:numPr>
        <w:spacing w:before="60" w:after="60"/>
        <w:ind w:left="357" w:hanging="357"/>
        <w:rPr>
          <w:rFonts w:ascii="Times New Roman" w:hAnsi="Times New Roman"/>
          <w:color w:val="auto"/>
          <w:sz w:val="22"/>
          <w:szCs w:val="22"/>
        </w:rPr>
      </w:pPr>
      <w:bookmarkStart w:id="47" w:name="_Toc35685058"/>
      <w:bookmarkStart w:id="48" w:name="_Toc35685178"/>
      <w:r w:rsidRPr="006E1BC4">
        <w:rPr>
          <w:rFonts w:ascii="Times New Roman" w:hAnsi="Times New Roman"/>
          <w:color w:val="auto"/>
          <w:sz w:val="22"/>
          <w:szCs w:val="22"/>
        </w:rPr>
        <w:t xml:space="preserve">Centrum podpory zákazníka - </w:t>
      </w:r>
      <w:proofErr w:type="spellStart"/>
      <w:r w:rsidRPr="006E1BC4">
        <w:rPr>
          <w:rFonts w:ascii="Times New Roman" w:hAnsi="Times New Roman"/>
          <w:color w:val="auto"/>
          <w:sz w:val="22"/>
          <w:szCs w:val="22"/>
        </w:rPr>
        <w:t>HelpDesk</w:t>
      </w:r>
      <w:proofErr w:type="spellEnd"/>
    </w:p>
    <w:p w14:paraId="0BA884D2" w14:textId="77777777" w:rsidR="001D521B" w:rsidRPr="006E1BC4" w:rsidRDefault="001D521B" w:rsidP="00B52C58">
      <w:pPr>
        <w:pStyle w:val="nadpis2roven"/>
        <w:numPr>
          <w:ilvl w:val="1"/>
          <w:numId w:val="68"/>
        </w:numPr>
        <w:rPr>
          <w:rFonts w:ascii="Times New Roman" w:hAnsi="Times New Roman" w:cs="Times New Roman"/>
          <w:b w:val="0"/>
          <w:color w:val="auto"/>
          <w:sz w:val="22"/>
          <w:szCs w:val="22"/>
        </w:rPr>
      </w:pPr>
      <w:proofErr w:type="spellStart"/>
      <w:r w:rsidRPr="006E1BC4">
        <w:rPr>
          <w:rFonts w:ascii="Times New Roman" w:hAnsi="Times New Roman" w:cs="Times New Roman"/>
          <w:color w:val="auto"/>
          <w:sz w:val="22"/>
          <w:szCs w:val="22"/>
        </w:rPr>
        <w:t>HelpDesk</w:t>
      </w:r>
      <w:proofErr w:type="spellEnd"/>
      <w:r w:rsidRPr="006E1BC4">
        <w:rPr>
          <w:rFonts w:ascii="Times New Roman" w:hAnsi="Times New Roman" w:cs="Times New Roman"/>
          <w:color w:val="auto"/>
          <w:sz w:val="22"/>
          <w:szCs w:val="22"/>
        </w:rPr>
        <w:t xml:space="preserve"> – základné určenie</w:t>
      </w:r>
    </w:p>
    <w:p w14:paraId="5AFC2442" w14:textId="3E771444" w:rsidR="001D521B" w:rsidRPr="006E1BC4" w:rsidRDefault="00402165" w:rsidP="00B52C58">
      <w:pPr>
        <w:numPr>
          <w:ilvl w:val="0"/>
          <w:numId w:val="44"/>
        </w:numPr>
        <w:spacing w:after="120"/>
        <w:ind w:left="357" w:hanging="357"/>
        <w:jc w:val="both"/>
        <w:rPr>
          <w:sz w:val="22"/>
          <w:szCs w:val="22"/>
        </w:rPr>
      </w:pPr>
      <w:r w:rsidRPr="006E1BC4">
        <w:rPr>
          <w:sz w:val="22"/>
          <w:szCs w:val="22"/>
        </w:rPr>
        <w:t>Dodávateľ</w:t>
      </w:r>
      <w:r w:rsidR="001D521B" w:rsidRPr="006E1BC4">
        <w:rPr>
          <w:sz w:val="22"/>
          <w:szCs w:val="22"/>
        </w:rPr>
        <w:t xml:space="preserve"> zabezpečuje riadenie a správu požiadaviek, hlásení chýb alebo </w:t>
      </w:r>
      <w:proofErr w:type="spellStart"/>
      <w:r w:rsidR="001D521B" w:rsidRPr="006E1BC4">
        <w:rPr>
          <w:sz w:val="22"/>
          <w:szCs w:val="22"/>
        </w:rPr>
        <w:t>závad</w:t>
      </w:r>
      <w:proofErr w:type="spellEnd"/>
      <w:r w:rsidR="001D521B" w:rsidRPr="006E1BC4">
        <w:rPr>
          <w:sz w:val="22"/>
          <w:szCs w:val="22"/>
        </w:rPr>
        <w:t xml:space="preserve"> vzťahujúcich </w:t>
      </w:r>
      <w:r w:rsidR="00AF5E73" w:rsidRPr="006E1BC4">
        <w:rPr>
          <w:sz w:val="22"/>
          <w:szCs w:val="22"/>
        </w:rPr>
        <w:t xml:space="preserve">sa k službám podľa tejto zmluvy </w:t>
      </w:r>
      <w:r w:rsidR="001D521B" w:rsidRPr="006E1BC4">
        <w:rPr>
          <w:sz w:val="22"/>
          <w:szCs w:val="22"/>
        </w:rPr>
        <w:t xml:space="preserve">pomocou Centra podpory zákazníkov, ktoré používa na podporu svojej činnosti softvérový nástroj </w:t>
      </w:r>
      <w:proofErr w:type="spellStart"/>
      <w:r w:rsidR="001D521B" w:rsidRPr="006E1BC4">
        <w:rPr>
          <w:sz w:val="22"/>
          <w:szCs w:val="22"/>
        </w:rPr>
        <w:t>HelpDesk</w:t>
      </w:r>
      <w:proofErr w:type="spellEnd"/>
      <w:r w:rsidR="001D521B" w:rsidRPr="006E1BC4">
        <w:rPr>
          <w:sz w:val="22"/>
          <w:szCs w:val="22"/>
        </w:rPr>
        <w:t xml:space="preserve"> </w:t>
      </w:r>
      <w:r w:rsidR="004F2A50">
        <w:rPr>
          <w:sz w:val="22"/>
          <w:szCs w:val="22"/>
        </w:rPr>
        <w:t>Dodávateľa</w:t>
      </w:r>
      <w:r w:rsidR="001D521B" w:rsidRPr="006E1BC4">
        <w:rPr>
          <w:sz w:val="22"/>
          <w:szCs w:val="22"/>
        </w:rPr>
        <w:t xml:space="preserve"> (ďalej iba </w:t>
      </w:r>
      <w:proofErr w:type="spellStart"/>
      <w:r w:rsidR="001D521B" w:rsidRPr="006E1BC4">
        <w:rPr>
          <w:sz w:val="22"/>
          <w:szCs w:val="22"/>
        </w:rPr>
        <w:t>HelpDesk</w:t>
      </w:r>
      <w:proofErr w:type="spellEnd"/>
      <w:r w:rsidR="001D521B" w:rsidRPr="006E1BC4">
        <w:rPr>
          <w:sz w:val="22"/>
          <w:szCs w:val="22"/>
        </w:rPr>
        <w:t>).</w:t>
      </w:r>
    </w:p>
    <w:p w14:paraId="1607EC1E" w14:textId="2C13E42C" w:rsidR="001D521B" w:rsidRPr="006E1BC4" w:rsidRDefault="00402165" w:rsidP="001C7588">
      <w:pPr>
        <w:numPr>
          <w:ilvl w:val="0"/>
          <w:numId w:val="44"/>
        </w:numPr>
        <w:ind w:left="357" w:hanging="357"/>
        <w:jc w:val="both"/>
        <w:rPr>
          <w:sz w:val="22"/>
          <w:szCs w:val="22"/>
        </w:rPr>
      </w:pPr>
      <w:r w:rsidRPr="006E1BC4">
        <w:rPr>
          <w:sz w:val="22"/>
          <w:szCs w:val="22"/>
        </w:rPr>
        <w:t>Dodávateľ</w:t>
      </w:r>
      <w:r w:rsidR="001D521B" w:rsidRPr="006E1BC4">
        <w:rPr>
          <w:sz w:val="22"/>
          <w:szCs w:val="22"/>
        </w:rPr>
        <w:t xml:space="preserve"> sa zaväzuje poskytnúť </w:t>
      </w:r>
      <w:r w:rsidRPr="006E1BC4">
        <w:rPr>
          <w:sz w:val="22"/>
          <w:szCs w:val="22"/>
        </w:rPr>
        <w:t>Objednávateľ</w:t>
      </w:r>
      <w:r w:rsidR="001D521B" w:rsidRPr="006E1BC4">
        <w:rPr>
          <w:sz w:val="22"/>
          <w:szCs w:val="22"/>
        </w:rPr>
        <w:t xml:space="preserve">ovi služby Centra podpory zákazníkov a prístup do systému </w:t>
      </w:r>
      <w:proofErr w:type="spellStart"/>
      <w:r w:rsidR="001D521B" w:rsidRPr="006E1BC4">
        <w:rPr>
          <w:sz w:val="22"/>
          <w:szCs w:val="22"/>
        </w:rPr>
        <w:t>HelpDesk</w:t>
      </w:r>
      <w:proofErr w:type="spellEnd"/>
      <w:r w:rsidR="001D521B" w:rsidRPr="006E1BC4">
        <w:rPr>
          <w:sz w:val="22"/>
          <w:szCs w:val="22"/>
        </w:rPr>
        <w:t xml:space="preserve"> na tieto účely: </w:t>
      </w:r>
    </w:p>
    <w:p w14:paraId="48FA0334" w14:textId="77F3AF59" w:rsidR="001D521B" w:rsidRPr="006E1BC4" w:rsidRDefault="001D521B" w:rsidP="000F482F">
      <w:pPr>
        <w:pStyle w:val="Odrka3plohasmlouvy"/>
        <w:numPr>
          <w:ilvl w:val="0"/>
          <w:numId w:val="97"/>
        </w:numPr>
        <w:rPr>
          <w:rFonts w:ascii="Times New Roman" w:hAnsi="Times New Roman"/>
          <w:sz w:val="22"/>
          <w:szCs w:val="22"/>
        </w:rPr>
      </w:pPr>
      <w:r w:rsidRPr="006E1BC4">
        <w:rPr>
          <w:rFonts w:ascii="Times New Roman" w:hAnsi="Times New Roman"/>
          <w:sz w:val="22"/>
          <w:szCs w:val="22"/>
        </w:rPr>
        <w:t>príjem požiadaviek užívateľov,</w:t>
      </w:r>
    </w:p>
    <w:p w14:paraId="3A59C698" w14:textId="132A87C9" w:rsidR="001D521B" w:rsidRPr="006E1BC4" w:rsidRDefault="001D521B" w:rsidP="000F482F">
      <w:pPr>
        <w:pStyle w:val="Odrka3plohasmlouvy"/>
        <w:numPr>
          <w:ilvl w:val="0"/>
          <w:numId w:val="97"/>
        </w:numPr>
        <w:rPr>
          <w:rFonts w:ascii="Times New Roman" w:hAnsi="Times New Roman"/>
          <w:sz w:val="22"/>
          <w:szCs w:val="22"/>
        </w:rPr>
      </w:pPr>
      <w:r w:rsidRPr="006E1BC4">
        <w:rPr>
          <w:rFonts w:ascii="Times New Roman" w:hAnsi="Times New Roman"/>
          <w:sz w:val="22"/>
          <w:szCs w:val="22"/>
        </w:rPr>
        <w:t xml:space="preserve">hlásenie chýb, </w:t>
      </w:r>
      <w:proofErr w:type="spellStart"/>
      <w:r w:rsidRPr="006E1BC4">
        <w:rPr>
          <w:rFonts w:ascii="Times New Roman" w:hAnsi="Times New Roman"/>
          <w:sz w:val="22"/>
          <w:szCs w:val="22"/>
        </w:rPr>
        <w:t>závad</w:t>
      </w:r>
      <w:proofErr w:type="spellEnd"/>
      <w:r w:rsidRPr="006E1BC4">
        <w:rPr>
          <w:rFonts w:ascii="Times New Roman" w:hAnsi="Times New Roman"/>
          <w:sz w:val="22"/>
          <w:szCs w:val="22"/>
        </w:rPr>
        <w:t>, incidentov, problémov, havárií apod.,</w:t>
      </w:r>
    </w:p>
    <w:p w14:paraId="212493DB" w14:textId="18FF2EC1" w:rsidR="001D521B" w:rsidRPr="006E1BC4" w:rsidRDefault="001D521B" w:rsidP="000F482F">
      <w:pPr>
        <w:pStyle w:val="Odrka3plohasmlouvy"/>
        <w:numPr>
          <w:ilvl w:val="0"/>
          <w:numId w:val="97"/>
        </w:numPr>
        <w:spacing w:after="120"/>
        <w:rPr>
          <w:rFonts w:ascii="Times New Roman" w:hAnsi="Times New Roman"/>
          <w:sz w:val="22"/>
          <w:szCs w:val="22"/>
        </w:rPr>
      </w:pPr>
      <w:r w:rsidRPr="006E1BC4">
        <w:rPr>
          <w:rFonts w:ascii="Times New Roman" w:hAnsi="Times New Roman"/>
          <w:sz w:val="22"/>
          <w:szCs w:val="22"/>
        </w:rPr>
        <w:t>poskytovanie aktuálnych informácií o stave riešenia.</w:t>
      </w:r>
    </w:p>
    <w:p w14:paraId="1348FBD9" w14:textId="3A6D6767" w:rsidR="001D521B" w:rsidRPr="006E1BC4" w:rsidRDefault="001D521B" w:rsidP="00B52C58">
      <w:pPr>
        <w:numPr>
          <w:ilvl w:val="0"/>
          <w:numId w:val="44"/>
        </w:numPr>
        <w:spacing w:after="120"/>
        <w:ind w:left="357" w:hanging="357"/>
        <w:jc w:val="both"/>
        <w:rPr>
          <w:sz w:val="22"/>
          <w:szCs w:val="22"/>
        </w:rPr>
      </w:pPr>
      <w:r w:rsidRPr="006E1BC4">
        <w:rPr>
          <w:sz w:val="22"/>
          <w:szCs w:val="22"/>
        </w:rPr>
        <w:t xml:space="preserve">Prístup ku službám </w:t>
      </w:r>
      <w:proofErr w:type="spellStart"/>
      <w:r w:rsidRPr="006E1BC4">
        <w:rPr>
          <w:sz w:val="22"/>
          <w:szCs w:val="22"/>
        </w:rPr>
        <w:t>sw</w:t>
      </w:r>
      <w:proofErr w:type="spellEnd"/>
      <w:r w:rsidRPr="006E1BC4">
        <w:rPr>
          <w:sz w:val="22"/>
          <w:szCs w:val="22"/>
        </w:rPr>
        <w:t xml:space="preserve"> </w:t>
      </w:r>
      <w:proofErr w:type="spellStart"/>
      <w:r w:rsidRPr="006E1BC4">
        <w:rPr>
          <w:sz w:val="22"/>
          <w:szCs w:val="22"/>
        </w:rPr>
        <w:t>HelpDesk</w:t>
      </w:r>
      <w:proofErr w:type="spellEnd"/>
      <w:r w:rsidRPr="006E1BC4">
        <w:rPr>
          <w:sz w:val="22"/>
          <w:szCs w:val="22"/>
        </w:rPr>
        <w:t xml:space="preserve"> je poskytovaný a garantovaný </w:t>
      </w:r>
      <w:r w:rsidR="00402165" w:rsidRPr="006E1BC4">
        <w:rPr>
          <w:sz w:val="22"/>
          <w:szCs w:val="22"/>
        </w:rPr>
        <w:t>Objednávateľ</w:t>
      </w:r>
      <w:r w:rsidRPr="006E1BC4">
        <w:rPr>
          <w:sz w:val="22"/>
          <w:szCs w:val="22"/>
        </w:rPr>
        <w:t>ovi ako neoddeliteľná sú</w:t>
      </w:r>
      <w:r w:rsidR="00AF5E73" w:rsidRPr="006E1BC4">
        <w:rPr>
          <w:sz w:val="22"/>
          <w:szCs w:val="22"/>
        </w:rPr>
        <w:t>časť tejto zmluvy</w:t>
      </w:r>
      <w:r w:rsidRPr="006E1BC4">
        <w:rPr>
          <w:sz w:val="22"/>
          <w:szCs w:val="22"/>
        </w:rPr>
        <w:t>.</w:t>
      </w:r>
    </w:p>
    <w:p w14:paraId="71F26BA7" w14:textId="26749B5F" w:rsidR="001D521B" w:rsidRPr="006E1BC4" w:rsidRDefault="001D521B" w:rsidP="00B52C58">
      <w:pPr>
        <w:pStyle w:val="Nadpis2"/>
        <w:numPr>
          <w:ilvl w:val="1"/>
          <w:numId w:val="68"/>
        </w:numPr>
        <w:spacing w:before="120"/>
        <w:rPr>
          <w:b/>
          <w:sz w:val="22"/>
          <w:szCs w:val="22"/>
        </w:rPr>
      </w:pPr>
      <w:r w:rsidRPr="006E1BC4">
        <w:rPr>
          <w:b/>
          <w:sz w:val="22"/>
          <w:szCs w:val="22"/>
        </w:rPr>
        <w:t xml:space="preserve">Odovzdanie požiadaviek a hlásenie chýb a </w:t>
      </w:r>
      <w:proofErr w:type="spellStart"/>
      <w:r w:rsidRPr="006E1BC4">
        <w:rPr>
          <w:b/>
          <w:sz w:val="22"/>
          <w:szCs w:val="22"/>
        </w:rPr>
        <w:t>závad</w:t>
      </w:r>
      <w:bookmarkEnd w:id="47"/>
      <w:bookmarkEnd w:id="48"/>
      <w:proofErr w:type="spellEnd"/>
    </w:p>
    <w:p w14:paraId="7C18CBDE" w14:textId="2432AA9E" w:rsidR="001D521B" w:rsidRPr="006E1BC4" w:rsidRDefault="001D521B" w:rsidP="00B52C58">
      <w:pPr>
        <w:numPr>
          <w:ilvl w:val="0"/>
          <w:numId w:val="31"/>
        </w:numPr>
        <w:spacing w:after="120"/>
        <w:ind w:left="357" w:hanging="357"/>
        <w:jc w:val="both"/>
        <w:rPr>
          <w:sz w:val="22"/>
          <w:szCs w:val="22"/>
        </w:rPr>
      </w:pPr>
      <w:r w:rsidRPr="006E1BC4">
        <w:rPr>
          <w:sz w:val="22"/>
          <w:szCs w:val="22"/>
        </w:rPr>
        <w:t xml:space="preserve">V prípade, že </w:t>
      </w:r>
      <w:r w:rsidR="00402165" w:rsidRPr="006E1BC4">
        <w:rPr>
          <w:sz w:val="22"/>
          <w:szCs w:val="22"/>
        </w:rPr>
        <w:t>Objednávateľ</w:t>
      </w:r>
      <w:r w:rsidRPr="006E1BC4">
        <w:rPr>
          <w:sz w:val="22"/>
          <w:szCs w:val="22"/>
        </w:rPr>
        <w:t xml:space="preserve"> má na </w:t>
      </w:r>
      <w:r w:rsidR="00402165" w:rsidRPr="006E1BC4">
        <w:rPr>
          <w:sz w:val="22"/>
          <w:szCs w:val="22"/>
        </w:rPr>
        <w:t>Dodávateľ</w:t>
      </w:r>
      <w:r w:rsidRPr="006E1BC4">
        <w:rPr>
          <w:sz w:val="22"/>
          <w:szCs w:val="22"/>
        </w:rPr>
        <w:t xml:space="preserve">a požiadavky vzťahujúce </w:t>
      </w:r>
      <w:r w:rsidR="00AF5E73" w:rsidRPr="006E1BC4">
        <w:rPr>
          <w:sz w:val="22"/>
          <w:szCs w:val="22"/>
        </w:rPr>
        <w:t>sa k službám podľa tejto zmluvy</w:t>
      </w:r>
      <w:r w:rsidRPr="006E1BC4">
        <w:rPr>
          <w:sz w:val="22"/>
          <w:szCs w:val="22"/>
        </w:rPr>
        <w:t xml:space="preserve">, môže tieto požiadavky nahlásiť </w:t>
      </w:r>
      <w:r w:rsidR="00402165" w:rsidRPr="006E1BC4">
        <w:rPr>
          <w:sz w:val="22"/>
          <w:szCs w:val="22"/>
        </w:rPr>
        <w:t>Dodávateľ</w:t>
      </w:r>
      <w:r w:rsidRPr="006E1BC4">
        <w:rPr>
          <w:sz w:val="22"/>
          <w:szCs w:val="22"/>
        </w:rPr>
        <w:t xml:space="preserve">ovi do systému </w:t>
      </w:r>
      <w:proofErr w:type="spellStart"/>
      <w:r w:rsidRPr="006E1BC4">
        <w:rPr>
          <w:sz w:val="22"/>
          <w:szCs w:val="22"/>
        </w:rPr>
        <w:t>HelpDesk</w:t>
      </w:r>
      <w:proofErr w:type="spellEnd"/>
      <w:r w:rsidRPr="006E1BC4">
        <w:rPr>
          <w:sz w:val="22"/>
          <w:szCs w:val="22"/>
        </w:rPr>
        <w:t>.</w:t>
      </w:r>
    </w:p>
    <w:p w14:paraId="5E51FA8F" w14:textId="442A4554" w:rsidR="001D521B" w:rsidRPr="006E1BC4" w:rsidRDefault="001D521B" w:rsidP="00B52C58">
      <w:pPr>
        <w:numPr>
          <w:ilvl w:val="0"/>
          <w:numId w:val="31"/>
        </w:numPr>
        <w:spacing w:after="120"/>
        <w:ind w:left="357" w:hanging="357"/>
        <w:jc w:val="both"/>
        <w:rPr>
          <w:sz w:val="22"/>
          <w:szCs w:val="22"/>
        </w:rPr>
      </w:pPr>
      <w:r w:rsidRPr="006E1BC4">
        <w:rPr>
          <w:sz w:val="22"/>
          <w:szCs w:val="22"/>
        </w:rPr>
        <w:t xml:space="preserve">V prípade, že </w:t>
      </w:r>
      <w:r w:rsidR="00402165" w:rsidRPr="006E1BC4">
        <w:rPr>
          <w:sz w:val="22"/>
          <w:szCs w:val="22"/>
        </w:rPr>
        <w:t>Objednávateľ</w:t>
      </w:r>
      <w:r w:rsidRPr="006E1BC4">
        <w:rPr>
          <w:sz w:val="22"/>
          <w:szCs w:val="22"/>
        </w:rPr>
        <w:t xml:space="preserve"> zistí chyby v aplikačnom softvéri, je zodpovedný pracovník </w:t>
      </w:r>
      <w:r w:rsidR="00402165" w:rsidRPr="006E1BC4">
        <w:rPr>
          <w:sz w:val="22"/>
          <w:szCs w:val="22"/>
        </w:rPr>
        <w:t>Objednávateľ</w:t>
      </w:r>
      <w:r w:rsidRPr="006E1BC4">
        <w:rPr>
          <w:sz w:val="22"/>
          <w:szCs w:val="22"/>
        </w:rPr>
        <w:t xml:space="preserve">a povinný túto skutočnosť nahlásiť </w:t>
      </w:r>
      <w:r w:rsidR="00402165" w:rsidRPr="006E1BC4">
        <w:rPr>
          <w:sz w:val="22"/>
          <w:szCs w:val="22"/>
        </w:rPr>
        <w:t>Dodávateľ</w:t>
      </w:r>
      <w:r w:rsidRPr="006E1BC4">
        <w:rPr>
          <w:sz w:val="22"/>
          <w:szCs w:val="22"/>
        </w:rPr>
        <w:t xml:space="preserve">ovi do systému </w:t>
      </w:r>
      <w:proofErr w:type="spellStart"/>
      <w:r w:rsidRPr="006E1BC4">
        <w:rPr>
          <w:sz w:val="22"/>
          <w:szCs w:val="22"/>
        </w:rPr>
        <w:t>HelpDesk</w:t>
      </w:r>
      <w:proofErr w:type="spellEnd"/>
      <w:r w:rsidRPr="006E1BC4">
        <w:rPr>
          <w:sz w:val="22"/>
          <w:szCs w:val="22"/>
        </w:rPr>
        <w:t xml:space="preserve">. </w:t>
      </w:r>
    </w:p>
    <w:p w14:paraId="0A0623FB" w14:textId="4AC3EED0" w:rsidR="001D521B" w:rsidRPr="006E1BC4" w:rsidRDefault="00402165" w:rsidP="00B52C58">
      <w:pPr>
        <w:numPr>
          <w:ilvl w:val="0"/>
          <w:numId w:val="31"/>
        </w:numPr>
        <w:spacing w:after="120"/>
        <w:ind w:left="357" w:hanging="357"/>
        <w:jc w:val="both"/>
        <w:rPr>
          <w:sz w:val="22"/>
          <w:szCs w:val="22"/>
        </w:rPr>
      </w:pPr>
      <w:r w:rsidRPr="006E1BC4">
        <w:rPr>
          <w:sz w:val="22"/>
          <w:szCs w:val="22"/>
        </w:rPr>
        <w:t>Dodávateľ</w:t>
      </w:r>
      <w:r w:rsidR="001D521B" w:rsidRPr="006E1BC4">
        <w:rPr>
          <w:sz w:val="22"/>
          <w:szCs w:val="22"/>
        </w:rPr>
        <w:t xml:space="preserve"> sa zaväzuje, že všetky záznamy </w:t>
      </w:r>
      <w:proofErr w:type="spellStart"/>
      <w:r w:rsidR="001D521B" w:rsidRPr="006E1BC4">
        <w:rPr>
          <w:sz w:val="22"/>
          <w:szCs w:val="22"/>
        </w:rPr>
        <w:t>HelpDesk</w:t>
      </w:r>
      <w:proofErr w:type="spellEnd"/>
      <w:r w:rsidR="001D521B" w:rsidRPr="006E1BC4">
        <w:rPr>
          <w:sz w:val="22"/>
          <w:szCs w:val="22"/>
        </w:rPr>
        <w:t xml:space="preserve">-u (požiadavky a hlásenia </w:t>
      </w:r>
      <w:proofErr w:type="spellStart"/>
      <w:r w:rsidR="001D521B" w:rsidRPr="006E1BC4">
        <w:rPr>
          <w:sz w:val="22"/>
          <w:szCs w:val="22"/>
        </w:rPr>
        <w:t>závad</w:t>
      </w:r>
      <w:proofErr w:type="spellEnd"/>
      <w:r w:rsidR="001D521B" w:rsidRPr="006E1BC4">
        <w:rPr>
          <w:sz w:val="22"/>
          <w:szCs w:val="22"/>
        </w:rPr>
        <w:t>) budú riešené podľa záväzkov gara</w:t>
      </w:r>
      <w:r w:rsidR="00AF5E73" w:rsidRPr="006E1BC4">
        <w:rPr>
          <w:sz w:val="22"/>
          <w:szCs w:val="22"/>
        </w:rPr>
        <w:t>ntovaných touto zmluvou</w:t>
      </w:r>
      <w:r w:rsidR="001D521B" w:rsidRPr="006E1BC4">
        <w:rPr>
          <w:sz w:val="22"/>
          <w:szCs w:val="22"/>
        </w:rPr>
        <w:t>.</w:t>
      </w:r>
    </w:p>
    <w:p w14:paraId="289F1A78" w14:textId="0C6EE8EE" w:rsidR="001D521B" w:rsidRPr="006E1BC4" w:rsidRDefault="001D521B" w:rsidP="001C7588">
      <w:pPr>
        <w:numPr>
          <w:ilvl w:val="0"/>
          <w:numId w:val="31"/>
        </w:numPr>
        <w:jc w:val="both"/>
        <w:rPr>
          <w:sz w:val="22"/>
          <w:szCs w:val="22"/>
        </w:rPr>
      </w:pPr>
      <w:r w:rsidRPr="006E1BC4">
        <w:rPr>
          <w:sz w:val="22"/>
          <w:szCs w:val="22"/>
        </w:rPr>
        <w:t xml:space="preserve">Nahlásenie požiadaviek, chýb, </w:t>
      </w:r>
      <w:proofErr w:type="spellStart"/>
      <w:r w:rsidRPr="006E1BC4">
        <w:rPr>
          <w:sz w:val="22"/>
          <w:szCs w:val="22"/>
        </w:rPr>
        <w:t>závad</w:t>
      </w:r>
      <w:proofErr w:type="spellEnd"/>
      <w:r w:rsidRPr="006E1BC4">
        <w:rPr>
          <w:sz w:val="22"/>
          <w:szCs w:val="22"/>
        </w:rPr>
        <w:t xml:space="preserve"> a pod. do systému </w:t>
      </w:r>
      <w:proofErr w:type="spellStart"/>
      <w:r w:rsidRPr="006E1BC4">
        <w:rPr>
          <w:sz w:val="22"/>
          <w:szCs w:val="22"/>
        </w:rPr>
        <w:t>HelpDesk</w:t>
      </w:r>
      <w:proofErr w:type="spellEnd"/>
      <w:r w:rsidRPr="006E1BC4">
        <w:rPr>
          <w:sz w:val="22"/>
          <w:szCs w:val="22"/>
        </w:rPr>
        <w:t xml:space="preserve"> </w:t>
      </w:r>
      <w:r w:rsidR="00AD33B1">
        <w:rPr>
          <w:sz w:val="22"/>
          <w:szCs w:val="22"/>
        </w:rPr>
        <w:t xml:space="preserve">Dodávateľa </w:t>
      </w:r>
      <w:r w:rsidRPr="006E1BC4">
        <w:rPr>
          <w:sz w:val="22"/>
          <w:szCs w:val="22"/>
        </w:rPr>
        <w:t>je možné týmito spôsobmi:</w:t>
      </w:r>
    </w:p>
    <w:p w14:paraId="7AC72F9A" w14:textId="64462CDE" w:rsidR="001D521B" w:rsidRPr="006E1BC4" w:rsidRDefault="001D521B" w:rsidP="000F482F">
      <w:pPr>
        <w:pStyle w:val="Odrka3plohasmlouvy"/>
        <w:numPr>
          <w:ilvl w:val="0"/>
          <w:numId w:val="97"/>
        </w:numPr>
        <w:rPr>
          <w:rFonts w:ascii="Times New Roman" w:hAnsi="Times New Roman"/>
          <w:bCs/>
          <w:sz w:val="22"/>
          <w:szCs w:val="22"/>
        </w:rPr>
      </w:pPr>
      <w:r w:rsidRPr="006E1BC4">
        <w:rPr>
          <w:rFonts w:ascii="Times New Roman" w:hAnsi="Times New Roman"/>
          <w:sz w:val="22"/>
          <w:szCs w:val="22"/>
        </w:rPr>
        <w:t>internet / HelpDesk:</w:t>
      </w:r>
      <w:r w:rsidRPr="006E1BC4">
        <w:rPr>
          <w:rFonts w:ascii="Times New Roman" w:hAnsi="Times New Roman"/>
          <w:sz w:val="22"/>
          <w:szCs w:val="22"/>
        </w:rPr>
        <w:tab/>
      </w:r>
      <w:r w:rsidRPr="006E1BC4">
        <w:rPr>
          <w:rFonts w:ascii="Times New Roman" w:hAnsi="Times New Roman"/>
          <w:sz w:val="22"/>
          <w:szCs w:val="22"/>
        </w:rPr>
        <w:tab/>
      </w:r>
      <w:r w:rsidRPr="006E1BC4">
        <w:rPr>
          <w:rFonts w:ascii="Times New Roman" w:hAnsi="Times New Roman"/>
          <w:sz w:val="22"/>
          <w:szCs w:val="22"/>
        </w:rPr>
        <w:tab/>
      </w:r>
      <w:r w:rsidRPr="006E1BC4">
        <w:rPr>
          <w:rFonts w:ascii="Times New Roman" w:hAnsi="Times New Roman"/>
          <w:sz w:val="22"/>
          <w:szCs w:val="22"/>
        </w:rPr>
        <w:tab/>
      </w:r>
      <w:hyperlink r:id="rId12" w:history="1">
        <w:r w:rsidR="00AD33B1" w:rsidRPr="000F482F">
          <w:rPr>
            <w:rStyle w:val="Hypertextovprepojenie"/>
            <w:rFonts w:ascii="Times New Roman" w:hAnsi="Times New Roman"/>
            <w:bCs/>
            <w:sz w:val="22"/>
            <w:szCs w:val="22"/>
          </w:rPr>
          <w:t>http://www....................</w:t>
        </w:r>
      </w:hyperlink>
    </w:p>
    <w:p w14:paraId="467A281F" w14:textId="554DAC78" w:rsidR="001D521B" w:rsidRPr="006E1BC4" w:rsidRDefault="001D521B" w:rsidP="000F482F">
      <w:pPr>
        <w:pStyle w:val="Odrka3plohasmlouvy"/>
        <w:numPr>
          <w:ilvl w:val="0"/>
          <w:numId w:val="97"/>
        </w:numPr>
        <w:rPr>
          <w:rFonts w:ascii="Times New Roman" w:hAnsi="Times New Roman"/>
          <w:sz w:val="22"/>
          <w:szCs w:val="22"/>
        </w:rPr>
      </w:pPr>
      <w:r w:rsidRPr="006E1BC4">
        <w:rPr>
          <w:rFonts w:ascii="Times New Roman" w:hAnsi="Times New Roman"/>
          <w:sz w:val="22"/>
          <w:szCs w:val="22"/>
        </w:rPr>
        <w:t>e-mail:</w:t>
      </w:r>
      <w:r w:rsidRPr="006E1BC4">
        <w:rPr>
          <w:rFonts w:ascii="Times New Roman" w:hAnsi="Times New Roman"/>
          <w:sz w:val="22"/>
          <w:szCs w:val="22"/>
        </w:rPr>
        <w:tab/>
      </w:r>
      <w:r w:rsidRPr="006E1BC4">
        <w:rPr>
          <w:rFonts w:ascii="Times New Roman" w:hAnsi="Times New Roman"/>
          <w:sz w:val="22"/>
          <w:szCs w:val="22"/>
        </w:rPr>
        <w:tab/>
      </w:r>
      <w:r w:rsidRPr="006E1BC4">
        <w:rPr>
          <w:rFonts w:ascii="Times New Roman" w:hAnsi="Times New Roman"/>
          <w:sz w:val="22"/>
          <w:szCs w:val="22"/>
        </w:rPr>
        <w:tab/>
      </w:r>
      <w:r w:rsidRPr="006E1BC4">
        <w:rPr>
          <w:rFonts w:ascii="Times New Roman" w:hAnsi="Times New Roman"/>
          <w:sz w:val="22"/>
          <w:szCs w:val="22"/>
        </w:rPr>
        <w:tab/>
      </w:r>
      <w:r w:rsidRPr="006E1BC4">
        <w:rPr>
          <w:rFonts w:ascii="Times New Roman" w:hAnsi="Times New Roman"/>
          <w:sz w:val="22"/>
          <w:szCs w:val="22"/>
        </w:rPr>
        <w:tab/>
      </w:r>
      <w:r w:rsidRPr="006E1BC4">
        <w:rPr>
          <w:rFonts w:ascii="Times New Roman" w:hAnsi="Times New Roman"/>
          <w:sz w:val="22"/>
          <w:szCs w:val="22"/>
        </w:rPr>
        <w:tab/>
      </w:r>
      <w:r w:rsidR="00AD33B1">
        <w:rPr>
          <w:rFonts w:ascii="Times New Roman" w:hAnsi="Times New Roman"/>
          <w:sz w:val="22"/>
          <w:szCs w:val="22"/>
        </w:rPr>
        <w:t>.................</w:t>
      </w:r>
      <w:r w:rsidRPr="006E1BC4">
        <w:rPr>
          <w:rFonts w:ascii="Times New Roman" w:hAnsi="Times New Roman"/>
          <w:sz w:val="22"/>
          <w:szCs w:val="22"/>
        </w:rPr>
        <w:t>@</w:t>
      </w:r>
      <w:r w:rsidR="00AD33B1">
        <w:rPr>
          <w:rFonts w:ascii="Times New Roman" w:hAnsi="Times New Roman"/>
          <w:sz w:val="22"/>
          <w:szCs w:val="22"/>
        </w:rPr>
        <w:t>..................</w:t>
      </w:r>
      <w:r w:rsidRPr="006E1BC4">
        <w:rPr>
          <w:rFonts w:ascii="Times New Roman" w:hAnsi="Times New Roman"/>
          <w:sz w:val="22"/>
          <w:szCs w:val="22"/>
        </w:rPr>
        <w:tab/>
      </w:r>
      <w:r w:rsidRPr="006E1BC4">
        <w:rPr>
          <w:rFonts w:ascii="Times New Roman" w:hAnsi="Times New Roman"/>
          <w:sz w:val="22"/>
          <w:szCs w:val="22"/>
        </w:rPr>
        <w:tab/>
      </w:r>
    </w:p>
    <w:p w14:paraId="3EEACD32" w14:textId="2D9C4FDF" w:rsidR="005E3175" w:rsidRPr="006E1BC4" w:rsidRDefault="001D521B" w:rsidP="000F482F">
      <w:pPr>
        <w:pStyle w:val="Odrka3plohasmlouvy"/>
        <w:numPr>
          <w:ilvl w:val="0"/>
          <w:numId w:val="97"/>
        </w:numPr>
        <w:spacing w:after="0"/>
        <w:rPr>
          <w:rFonts w:ascii="Times New Roman" w:hAnsi="Times New Roman"/>
          <w:sz w:val="22"/>
          <w:szCs w:val="22"/>
        </w:rPr>
      </w:pPr>
      <w:r w:rsidRPr="006E1BC4">
        <w:rPr>
          <w:rFonts w:ascii="Times New Roman" w:hAnsi="Times New Roman"/>
          <w:sz w:val="22"/>
          <w:szCs w:val="22"/>
        </w:rPr>
        <w:t xml:space="preserve">telefonicky v pracovné dni od </w:t>
      </w:r>
      <w:r w:rsidR="005E3175" w:rsidRPr="006E1BC4">
        <w:rPr>
          <w:rFonts w:ascii="Times New Roman" w:hAnsi="Times New Roman"/>
          <w:sz w:val="22"/>
          <w:szCs w:val="22"/>
        </w:rPr>
        <w:t>7</w:t>
      </w:r>
      <w:r w:rsidRPr="006E1BC4">
        <w:rPr>
          <w:rFonts w:ascii="Times New Roman" w:hAnsi="Times New Roman"/>
          <w:sz w:val="22"/>
          <w:szCs w:val="22"/>
        </w:rPr>
        <w:t>:00-16:00:</w:t>
      </w:r>
      <w:r w:rsidRPr="006E1BC4">
        <w:rPr>
          <w:rFonts w:ascii="Times New Roman" w:hAnsi="Times New Roman"/>
          <w:sz w:val="22"/>
          <w:szCs w:val="22"/>
        </w:rPr>
        <w:tab/>
      </w:r>
      <w:r w:rsidRPr="006E1BC4">
        <w:rPr>
          <w:rFonts w:ascii="Times New Roman" w:hAnsi="Times New Roman"/>
          <w:sz w:val="22"/>
          <w:szCs w:val="22"/>
        </w:rPr>
        <w:tab/>
      </w:r>
      <w:r w:rsidR="005E3175" w:rsidRPr="00AD33B1">
        <w:rPr>
          <w:rFonts w:ascii="Times New Roman" w:hAnsi="Times New Roman"/>
          <w:sz w:val="22"/>
          <w:szCs w:val="22"/>
        </w:rPr>
        <w:t>+42</w:t>
      </w:r>
      <w:r w:rsidR="009F7381" w:rsidRPr="00AD33B1">
        <w:rPr>
          <w:rFonts w:ascii="Times New Roman" w:hAnsi="Times New Roman"/>
          <w:sz w:val="22"/>
          <w:szCs w:val="22"/>
        </w:rPr>
        <w:t>1</w:t>
      </w:r>
      <w:r w:rsidR="005E3175" w:rsidRPr="00AD33B1">
        <w:rPr>
          <w:rFonts w:ascii="Times New Roman" w:hAnsi="Times New Roman"/>
          <w:sz w:val="22"/>
          <w:szCs w:val="22"/>
        </w:rPr>
        <w:t xml:space="preserve"> </w:t>
      </w:r>
      <w:r w:rsidR="00AD33B1" w:rsidRPr="000F482F">
        <w:rPr>
          <w:rFonts w:ascii="Times New Roman" w:eastAsia="Times New Roman" w:hAnsi="Times New Roman"/>
          <w:sz w:val="22"/>
          <w:szCs w:val="22"/>
          <w:lang w:eastAsia="cs-CZ"/>
        </w:rPr>
        <w:t>............................</w:t>
      </w:r>
      <w:r w:rsidR="00617D90">
        <w:rPr>
          <w:rFonts w:ascii="Times New Roman" w:eastAsia="Times New Roman" w:hAnsi="Times New Roman"/>
          <w:sz w:val="22"/>
          <w:szCs w:val="22"/>
          <w:lang w:eastAsia="cs-CZ"/>
        </w:rPr>
        <w:t>.</w:t>
      </w:r>
    </w:p>
    <w:p w14:paraId="6791B849" w14:textId="60B0DE99" w:rsidR="001D521B" w:rsidRPr="006E1BC4" w:rsidRDefault="001D521B" w:rsidP="000F482F">
      <w:pPr>
        <w:pStyle w:val="Odrka3plohasmlouvy"/>
        <w:numPr>
          <w:ilvl w:val="0"/>
          <w:numId w:val="97"/>
        </w:numPr>
        <w:spacing w:after="0"/>
        <w:rPr>
          <w:rFonts w:ascii="Times New Roman" w:hAnsi="Times New Roman"/>
          <w:sz w:val="22"/>
          <w:szCs w:val="22"/>
        </w:rPr>
      </w:pPr>
      <w:r w:rsidRPr="006E1BC4">
        <w:rPr>
          <w:rFonts w:ascii="Times New Roman" w:hAnsi="Times New Roman"/>
          <w:sz w:val="22"/>
          <w:szCs w:val="22"/>
        </w:rPr>
        <w:t>písomne listom alebo odovzdaním na adresu:</w:t>
      </w:r>
      <w:r w:rsidRPr="006E1BC4">
        <w:rPr>
          <w:rFonts w:ascii="Times New Roman" w:hAnsi="Times New Roman"/>
          <w:sz w:val="22"/>
          <w:szCs w:val="22"/>
        </w:rPr>
        <w:tab/>
      </w:r>
      <w:r w:rsidR="00485E86">
        <w:rPr>
          <w:rFonts w:ascii="Times New Roman" w:hAnsi="Times New Roman"/>
          <w:sz w:val="22"/>
          <w:szCs w:val="22"/>
        </w:rPr>
        <w:t>Názov</w:t>
      </w:r>
      <w:r w:rsidR="00AD33B1">
        <w:rPr>
          <w:rFonts w:ascii="Times New Roman" w:hAnsi="Times New Roman"/>
          <w:sz w:val="22"/>
          <w:szCs w:val="22"/>
        </w:rPr>
        <w:t>............................</w:t>
      </w:r>
    </w:p>
    <w:p w14:paraId="2DB97E85" w14:textId="6C4E2533" w:rsidR="001D521B" w:rsidRPr="006E1BC4" w:rsidRDefault="001D521B" w:rsidP="001D521B">
      <w:pPr>
        <w:ind w:firstLine="708"/>
        <w:rPr>
          <w:sz w:val="22"/>
          <w:szCs w:val="22"/>
        </w:rPr>
      </w:pPr>
      <w:r w:rsidRPr="006E1BC4">
        <w:rPr>
          <w:sz w:val="22"/>
          <w:szCs w:val="22"/>
        </w:rPr>
        <w:tab/>
      </w:r>
      <w:r w:rsidRPr="006E1BC4">
        <w:rPr>
          <w:sz w:val="22"/>
          <w:szCs w:val="22"/>
        </w:rPr>
        <w:tab/>
      </w:r>
      <w:r w:rsidRPr="006E1BC4">
        <w:rPr>
          <w:sz w:val="22"/>
          <w:szCs w:val="22"/>
        </w:rPr>
        <w:tab/>
      </w:r>
      <w:r w:rsidRPr="006E1BC4">
        <w:rPr>
          <w:sz w:val="22"/>
          <w:szCs w:val="22"/>
        </w:rPr>
        <w:tab/>
      </w:r>
      <w:r w:rsidRPr="006E1BC4">
        <w:rPr>
          <w:sz w:val="22"/>
          <w:szCs w:val="22"/>
        </w:rPr>
        <w:tab/>
      </w:r>
      <w:r w:rsidRPr="006E1BC4">
        <w:rPr>
          <w:sz w:val="22"/>
          <w:szCs w:val="22"/>
        </w:rPr>
        <w:tab/>
      </w:r>
      <w:r w:rsidRPr="006E1BC4">
        <w:rPr>
          <w:sz w:val="22"/>
          <w:szCs w:val="22"/>
        </w:rPr>
        <w:tab/>
      </w:r>
      <w:r w:rsidR="00485E86">
        <w:rPr>
          <w:sz w:val="22"/>
          <w:szCs w:val="22"/>
        </w:rPr>
        <w:t>Ulica..............................</w:t>
      </w:r>
    </w:p>
    <w:p w14:paraId="403780F8" w14:textId="0CF612A9" w:rsidR="001D521B" w:rsidRPr="006E1BC4" w:rsidRDefault="001D521B" w:rsidP="00B52C58">
      <w:pPr>
        <w:pStyle w:val="Textpoznmkypodiarou"/>
        <w:spacing w:after="120"/>
        <w:rPr>
          <w:sz w:val="22"/>
          <w:szCs w:val="22"/>
        </w:rPr>
      </w:pPr>
      <w:r w:rsidRPr="006E1BC4">
        <w:rPr>
          <w:sz w:val="22"/>
          <w:szCs w:val="22"/>
        </w:rPr>
        <w:tab/>
      </w:r>
      <w:r w:rsidRPr="006E1BC4">
        <w:rPr>
          <w:sz w:val="22"/>
          <w:szCs w:val="22"/>
        </w:rPr>
        <w:tab/>
      </w:r>
      <w:r w:rsidRPr="006E1BC4">
        <w:rPr>
          <w:sz w:val="22"/>
          <w:szCs w:val="22"/>
        </w:rPr>
        <w:tab/>
      </w:r>
      <w:r w:rsidRPr="006E1BC4">
        <w:rPr>
          <w:sz w:val="22"/>
          <w:szCs w:val="22"/>
        </w:rPr>
        <w:tab/>
      </w:r>
      <w:r w:rsidRPr="006E1BC4">
        <w:rPr>
          <w:sz w:val="22"/>
          <w:szCs w:val="22"/>
        </w:rPr>
        <w:tab/>
      </w:r>
      <w:r w:rsidRPr="006E1BC4">
        <w:rPr>
          <w:sz w:val="22"/>
          <w:szCs w:val="22"/>
        </w:rPr>
        <w:tab/>
      </w:r>
      <w:r w:rsidRPr="006E1BC4">
        <w:rPr>
          <w:sz w:val="22"/>
          <w:szCs w:val="22"/>
        </w:rPr>
        <w:tab/>
      </w:r>
      <w:r w:rsidRPr="006E1BC4">
        <w:rPr>
          <w:sz w:val="22"/>
          <w:szCs w:val="22"/>
        </w:rPr>
        <w:tab/>
      </w:r>
      <w:r w:rsidR="00485E86">
        <w:rPr>
          <w:sz w:val="22"/>
          <w:szCs w:val="22"/>
        </w:rPr>
        <w:t>PSČ Mesto</w:t>
      </w:r>
    </w:p>
    <w:p w14:paraId="2C5B7CF7" w14:textId="470EE017" w:rsidR="001D521B" w:rsidRPr="006E1BC4" w:rsidRDefault="001D521B" w:rsidP="00B52C58">
      <w:pPr>
        <w:numPr>
          <w:ilvl w:val="0"/>
          <w:numId w:val="31"/>
        </w:numPr>
        <w:spacing w:after="120"/>
        <w:ind w:left="357" w:hanging="357"/>
        <w:jc w:val="both"/>
        <w:rPr>
          <w:sz w:val="22"/>
          <w:szCs w:val="22"/>
        </w:rPr>
      </w:pPr>
      <w:r w:rsidRPr="006E1BC4">
        <w:rPr>
          <w:sz w:val="22"/>
          <w:szCs w:val="22"/>
        </w:rPr>
        <w:t xml:space="preserve">Požiadavka alebo </w:t>
      </w:r>
      <w:proofErr w:type="spellStart"/>
      <w:r w:rsidRPr="006E1BC4">
        <w:rPr>
          <w:sz w:val="22"/>
          <w:szCs w:val="22"/>
        </w:rPr>
        <w:t>závada</w:t>
      </w:r>
      <w:proofErr w:type="spellEnd"/>
      <w:r w:rsidRPr="006E1BC4">
        <w:rPr>
          <w:sz w:val="22"/>
          <w:szCs w:val="22"/>
        </w:rPr>
        <w:t xml:space="preserve"> sa považujú za nahlásené okamihom zaevidovania do systému </w:t>
      </w:r>
      <w:proofErr w:type="spellStart"/>
      <w:r w:rsidRPr="006E1BC4">
        <w:rPr>
          <w:sz w:val="22"/>
          <w:szCs w:val="22"/>
        </w:rPr>
        <w:t>HelpDesk</w:t>
      </w:r>
      <w:proofErr w:type="spellEnd"/>
      <w:r w:rsidRPr="006E1BC4">
        <w:rPr>
          <w:sz w:val="22"/>
          <w:szCs w:val="22"/>
        </w:rPr>
        <w:t xml:space="preserve"> </w:t>
      </w:r>
      <w:r w:rsidR="00402165" w:rsidRPr="006E1BC4">
        <w:rPr>
          <w:sz w:val="22"/>
          <w:szCs w:val="22"/>
        </w:rPr>
        <w:t>Dodávateľ</w:t>
      </w:r>
      <w:r w:rsidRPr="006E1BC4">
        <w:rPr>
          <w:sz w:val="22"/>
          <w:szCs w:val="22"/>
        </w:rPr>
        <w:t>a.</w:t>
      </w:r>
    </w:p>
    <w:p w14:paraId="7482815E" w14:textId="630F97BE" w:rsidR="00085E7C" w:rsidRPr="006E1BC4" w:rsidRDefault="001D521B" w:rsidP="00B52C58">
      <w:pPr>
        <w:numPr>
          <w:ilvl w:val="0"/>
          <w:numId w:val="31"/>
        </w:numPr>
        <w:spacing w:after="120"/>
        <w:jc w:val="both"/>
        <w:rPr>
          <w:sz w:val="22"/>
          <w:szCs w:val="22"/>
        </w:rPr>
      </w:pPr>
      <w:r w:rsidRPr="006E1BC4">
        <w:rPr>
          <w:sz w:val="22"/>
          <w:szCs w:val="22"/>
        </w:rPr>
        <w:t xml:space="preserve">Na </w:t>
      </w:r>
      <w:proofErr w:type="spellStart"/>
      <w:r w:rsidRPr="006E1BC4">
        <w:rPr>
          <w:sz w:val="22"/>
          <w:szCs w:val="22"/>
        </w:rPr>
        <w:t>HelpDesk</w:t>
      </w:r>
      <w:proofErr w:type="spellEnd"/>
      <w:r w:rsidRPr="006E1BC4">
        <w:rPr>
          <w:sz w:val="22"/>
          <w:szCs w:val="22"/>
        </w:rPr>
        <w:t xml:space="preserve"> sa môžu obracať iba určení pracovníci </w:t>
      </w:r>
      <w:r w:rsidR="00402165" w:rsidRPr="006E1BC4">
        <w:rPr>
          <w:sz w:val="22"/>
          <w:szCs w:val="22"/>
        </w:rPr>
        <w:t>Objednávateľ</w:t>
      </w:r>
      <w:r w:rsidR="00085E7C" w:rsidRPr="006E1BC4">
        <w:rPr>
          <w:sz w:val="22"/>
          <w:szCs w:val="22"/>
        </w:rPr>
        <w:t>a uvedení v článku I.</w:t>
      </w:r>
      <w:r w:rsidR="005E067E" w:rsidRPr="006E1BC4">
        <w:rPr>
          <w:sz w:val="22"/>
          <w:szCs w:val="22"/>
        </w:rPr>
        <w:t xml:space="preserve"> tejto prílohy.</w:t>
      </w:r>
      <w:r w:rsidR="00085E7C" w:rsidRPr="006E1BC4">
        <w:rPr>
          <w:sz w:val="22"/>
          <w:szCs w:val="22"/>
        </w:rPr>
        <w:t xml:space="preserve"> Títo pracovníci obdržia pred prvým prihlásením e-mail s prihlasovacími údajmi do aplik</w:t>
      </w:r>
      <w:r w:rsidR="001B1F00" w:rsidRPr="006E1BC4">
        <w:rPr>
          <w:sz w:val="22"/>
          <w:szCs w:val="22"/>
        </w:rPr>
        <w:t>ácie</w:t>
      </w:r>
      <w:r w:rsidR="00085E7C" w:rsidRPr="006E1BC4">
        <w:rPr>
          <w:sz w:val="22"/>
          <w:szCs w:val="22"/>
        </w:rPr>
        <w:t xml:space="preserve"> </w:t>
      </w:r>
      <w:proofErr w:type="spellStart"/>
      <w:r w:rsidR="00085E7C" w:rsidRPr="006E1BC4">
        <w:rPr>
          <w:sz w:val="22"/>
          <w:szCs w:val="22"/>
        </w:rPr>
        <w:t>HelpDesk</w:t>
      </w:r>
      <w:proofErr w:type="spellEnd"/>
      <w:r w:rsidR="00085E7C" w:rsidRPr="006E1BC4">
        <w:rPr>
          <w:sz w:val="22"/>
          <w:szCs w:val="22"/>
        </w:rPr>
        <w:t>.</w:t>
      </w:r>
    </w:p>
    <w:p w14:paraId="44D31EB2" w14:textId="77777777" w:rsidR="001D521B" w:rsidRPr="006E1BC4" w:rsidRDefault="001D521B" w:rsidP="001C7588">
      <w:pPr>
        <w:numPr>
          <w:ilvl w:val="0"/>
          <w:numId w:val="31"/>
        </w:numPr>
        <w:jc w:val="both"/>
        <w:rPr>
          <w:sz w:val="22"/>
          <w:szCs w:val="22"/>
        </w:rPr>
      </w:pPr>
      <w:r w:rsidRPr="006E1BC4">
        <w:rPr>
          <w:sz w:val="22"/>
          <w:szCs w:val="22"/>
        </w:rPr>
        <w:t xml:space="preserve">Každá požiadavka alebo </w:t>
      </w:r>
      <w:proofErr w:type="spellStart"/>
      <w:r w:rsidRPr="006E1BC4">
        <w:rPr>
          <w:sz w:val="22"/>
          <w:szCs w:val="22"/>
        </w:rPr>
        <w:t>závada</w:t>
      </w:r>
      <w:proofErr w:type="spellEnd"/>
      <w:r w:rsidRPr="006E1BC4">
        <w:rPr>
          <w:sz w:val="22"/>
          <w:szCs w:val="22"/>
        </w:rPr>
        <w:t xml:space="preserve"> bude zaznamená v systéme </w:t>
      </w:r>
      <w:proofErr w:type="spellStart"/>
      <w:r w:rsidRPr="006E1BC4">
        <w:rPr>
          <w:sz w:val="22"/>
          <w:szCs w:val="22"/>
        </w:rPr>
        <w:t>HelpDesk</w:t>
      </w:r>
      <w:proofErr w:type="spellEnd"/>
      <w:r w:rsidRPr="006E1BC4">
        <w:rPr>
          <w:sz w:val="22"/>
          <w:szCs w:val="22"/>
        </w:rPr>
        <w:t xml:space="preserve"> a podľa typu (dotaz, konzultácia, hlásenie chyby, hlásenie problémy, námet, pripomienka...) bude použitý niektorý z nasledujúcich variantov riešenia: </w:t>
      </w:r>
    </w:p>
    <w:p w14:paraId="724D6468" w14:textId="10FD082F" w:rsidR="001D521B" w:rsidRPr="006E1BC4" w:rsidRDefault="001D521B" w:rsidP="000F482F">
      <w:pPr>
        <w:pStyle w:val="Odrka3plohasmlouvy"/>
        <w:numPr>
          <w:ilvl w:val="0"/>
          <w:numId w:val="97"/>
        </w:numPr>
        <w:rPr>
          <w:rFonts w:ascii="Times New Roman" w:hAnsi="Times New Roman"/>
          <w:sz w:val="22"/>
          <w:szCs w:val="22"/>
        </w:rPr>
      </w:pPr>
      <w:r w:rsidRPr="006E1BC4">
        <w:rPr>
          <w:rFonts w:ascii="Times New Roman" w:hAnsi="Times New Roman"/>
          <w:sz w:val="22"/>
          <w:szCs w:val="22"/>
        </w:rPr>
        <w:t>telefonická konzultácia,</w:t>
      </w:r>
    </w:p>
    <w:p w14:paraId="1E11F081" w14:textId="0A28B758" w:rsidR="001D521B" w:rsidRPr="006E1BC4" w:rsidRDefault="001D521B" w:rsidP="000F482F">
      <w:pPr>
        <w:pStyle w:val="Odrka3plohasmlouvy"/>
        <w:numPr>
          <w:ilvl w:val="0"/>
          <w:numId w:val="97"/>
        </w:numPr>
        <w:rPr>
          <w:rFonts w:ascii="Times New Roman" w:hAnsi="Times New Roman"/>
          <w:sz w:val="22"/>
          <w:szCs w:val="22"/>
        </w:rPr>
      </w:pPr>
      <w:r w:rsidRPr="006E1BC4">
        <w:rPr>
          <w:rFonts w:ascii="Times New Roman" w:hAnsi="Times New Roman"/>
          <w:sz w:val="22"/>
          <w:szCs w:val="22"/>
        </w:rPr>
        <w:t>riešenie vzdialeným prístupom,</w:t>
      </w:r>
    </w:p>
    <w:p w14:paraId="31444F1E" w14:textId="45EA52DF" w:rsidR="001D521B" w:rsidRPr="006E1BC4" w:rsidRDefault="001D521B" w:rsidP="000F482F">
      <w:pPr>
        <w:pStyle w:val="Odrka3plohasmlouvy"/>
        <w:numPr>
          <w:ilvl w:val="0"/>
          <w:numId w:val="97"/>
        </w:numPr>
        <w:rPr>
          <w:rFonts w:ascii="Times New Roman" w:hAnsi="Times New Roman"/>
          <w:sz w:val="22"/>
          <w:szCs w:val="22"/>
        </w:rPr>
      </w:pPr>
      <w:r w:rsidRPr="006E1BC4">
        <w:rPr>
          <w:rFonts w:ascii="Times New Roman" w:hAnsi="Times New Roman"/>
          <w:sz w:val="22"/>
          <w:szCs w:val="22"/>
        </w:rPr>
        <w:t>servisný zásah a oprava na mieste</w:t>
      </w:r>
      <w:r w:rsidR="00026E21" w:rsidRPr="006E1BC4">
        <w:rPr>
          <w:rFonts w:ascii="Times New Roman" w:hAnsi="Times New Roman"/>
          <w:sz w:val="22"/>
          <w:szCs w:val="22"/>
        </w:rPr>
        <w:t>,</w:t>
      </w:r>
    </w:p>
    <w:p w14:paraId="249C0BF7" w14:textId="35C69351" w:rsidR="001D521B" w:rsidRPr="006E1BC4" w:rsidRDefault="001D521B" w:rsidP="000F482F">
      <w:pPr>
        <w:pStyle w:val="Odrka3plohasmlouvy"/>
        <w:numPr>
          <w:ilvl w:val="0"/>
          <w:numId w:val="97"/>
        </w:numPr>
        <w:rPr>
          <w:rFonts w:ascii="Times New Roman" w:hAnsi="Times New Roman"/>
          <w:sz w:val="22"/>
          <w:szCs w:val="22"/>
        </w:rPr>
      </w:pPr>
      <w:r w:rsidRPr="006E1BC4">
        <w:rPr>
          <w:rFonts w:ascii="Times New Roman" w:hAnsi="Times New Roman"/>
          <w:sz w:val="22"/>
          <w:szCs w:val="22"/>
        </w:rPr>
        <w:t>odovzdanie problému na riešenie sub</w:t>
      </w:r>
      <w:r w:rsidR="00402165" w:rsidRPr="006E1BC4">
        <w:rPr>
          <w:rFonts w:ascii="Times New Roman" w:hAnsi="Times New Roman"/>
          <w:sz w:val="22"/>
          <w:szCs w:val="22"/>
        </w:rPr>
        <w:t>dodávateľ</w:t>
      </w:r>
      <w:r w:rsidRPr="006E1BC4">
        <w:rPr>
          <w:rFonts w:ascii="Times New Roman" w:hAnsi="Times New Roman"/>
          <w:sz w:val="22"/>
          <w:szCs w:val="22"/>
        </w:rPr>
        <w:t xml:space="preserve">ovi alebo inej tretej strane, </w:t>
      </w:r>
    </w:p>
    <w:p w14:paraId="1183C2F2" w14:textId="5AB58966" w:rsidR="001D521B" w:rsidRPr="006E1BC4" w:rsidRDefault="001D521B" w:rsidP="000F482F">
      <w:pPr>
        <w:pStyle w:val="Odrka3plohasmlouvy"/>
        <w:numPr>
          <w:ilvl w:val="0"/>
          <w:numId w:val="97"/>
        </w:numPr>
        <w:rPr>
          <w:rFonts w:ascii="Times New Roman" w:hAnsi="Times New Roman"/>
          <w:sz w:val="22"/>
          <w:szCs w:val="22"/>
        </w:rPr>
      </w:pPr>
      <w:r w:rsidRPr="006E1BC4">
        <w:rPr>
          <w:rFonts w:ascii="Times New Roman" w:hAnsi="Times New Roman"/>
          <w:sz w:val="22"/>
          <w:szCs w:val="22"/>
        </w:rPr>
        <w:t xml:space="preserve">predloženie návrhu riešenia (pokiaľ riešenie problému vyžaduje dodatočné náklady – investície, testovanie, vypracovanie alternatívneho riešenia či postupu atď.). </w:t>
      </w:r>
    </w:p>
    <w:p w14:paraId="06DA8AF2" w14:textId="77777777" w:rsidR="001D521B" w:rsidRPr="006E1BC4" w:rsidRDefault="001D521B" w:rsidP="001D521B">
      <w:pPr>
        <w:spacing w:before="120" w:after="120"/>
        <w:ind w:left="357"/>
        <w:rPr>
          <w:b/>
          <w:bCs/>
          <w:sz w:val="22"/>
          <w:szCs w:val="22"/>
        </w:rPr>
      </w:pPr>
      <w:r w:rsidRPr="006E1BC4">
        <w:rPr>
          <w:b/>
          <w:bCs/>
          <w:sz w:val="22"/>
          <w:szCs w:val="22"/>
        </w:rPr>
        <w:t xml:space="preserve">Základná garancia odozvy </w:t>
      </w:r>
      <w:proofErr w:type="spellStart"/>
      <w:r w:rsidRPr="006E1BC4">
        <w:rPr>
          <w:b/>
          <w:bCs/>
          <w:sz w:val="22"/>
          <w:szCs w:val="22"/>
        </w:rPr>
        <w:t>HelpDesku</w:t>
      </w:r>
      <w:proofErr w:type="spellEnd"/>
      <w:r w:rsidRPr="006E1BC4">
        <w:rPr>
          <w:b/>
          <w:bCs/>
          <w:sz w:val="22"/>
          <w:szCs w:val="22"/>
        </w:rPr>
        <w:t xml:space="preserve"> na požiadavku alebo hlásenie </w:t>
      </w:r>
      <w:proofErr w:type="spellStart"/>
      <w:r w:rsidRPr="006E1BC4">
        <w:rPr>
          <w:b/>
          <w:bCs/>
          <w:sz w:val="22"/>
          <w:szCs w:val="22"/>
        </w:rPr>
        <w:t>závady</w:t>
      </w:r>
      <w:proofErr w:type="spellEnd"/>
    </w:p>
    <w:p w14:paraId="09110EE7" w14:textId="6FC843B2" w:rsidR="001D521B" w:rsidRPr="006E1BC4" w:rsidRDefault="001D521B" w:rsidP="001C7588">
      <w:pPr>
        <w:numPr>
          <w:ilvl w:val="0"/>
          <w:numId w:val="39"/>
        </w:numPr>
        <w:jc w:val="both"/>
        <w:rPr>
          <w:sz w:val="22"/>
          <w:szCs w:val="22"/>
        </w:rPr>
      </w:pPr>
      <w:r w:rsidRPr="006E1BC4">
        <w:rPr>
          <w:sz w:val="22"/>
          <w:szCs w:val="22"/>
        </w:rPr>
        <w:t xml:space="preserve">Dodávateľ sa zaväzuje na každú došlú požiadavku alebo hlásenie </w:t>
      </w:r>
      <w:proofErr w:type="spellStart"/>
      <w:r w:rsidRPr="006E1BC4">
        <w:rPr>
          <w:sz w:val="22"/>
          <w:szCs w:val="22"/>
        </w:rPr>
        <w:t>závady</w:t>
      </w:r>
      <w:proofErr w:type="spellEnd"/>
      <w:r w:rsidRPr="006E1BC4">
        <w:rPr>
          <w:sz w:val="22"/>
          <w:szCs w:val="22"/>
        </w:rPr>
        <w:t xml:space="preserve"> odpovedať </w:t>
      </w:r>
      <w:r w:rsidR="00402165" w:rsidRPr="006E1BC4">
        <w:rPr>
          <w:sz w:val="22"/>
          <w:szCs w:val="22"/>
        </w:rPr>
        <w:t>Objednávateľ</w:t>
      </w:r>
      <w:r w:rsidRPr="006E1BC4">
        <w:rPr>
          <w:sz w:val="22"/>
          <w:szCs w:val="22"/>
        </w:rPr>
        <w:t xml:space="preserve">ovi najneskôr nasledujúci pracovný deň. Pokiaľ požiadavka alebo </w:t>
      </w:r>
      <w:proofErr w:type="spellStart"/>
      <w:r w:rsidRPr="006E1BC4">
        <w:rPr>
          <w:sz w:val="22"/>
          <w:szCs w:val="22"/>
        </w:rPr>
        <w:t>závada</w:t>
      </w:r>
      <w:proofErr w:type="spellEnd"/>
      <w:r w:rsidRPr="006E1BC4">
        <w:rPr>
          <w:sz w:val="22"/>
          <w:szCs w:val="22"/>
        </w:rPr>
        <w:t xml:space="preserve"> nebude do tejto doby vyriešená, bude v tomto termíne odoslaná e-mailová informácia o stave riešenia a predpokladanom termíne vyriešenia. </w:t>
      </w:r>
    </w:p>
    <w:p w14:paraId="6E75751A" w14:textId="77777777" w:rsidR="001D521B" w:rsidRPr="006E1BC4" w:rsidRDefault="001D521B" w:rsidP="001D521B">
      <w:pPr>
        <w:spacing w:after="60"/>
        <w:ind w:left="1043"/>
        <w:rPr>
          <w:sz w:val="22"/>
          <w:szCs w:val="22"/>
        </w:rPr>
      </w:pPr>
    </w:p>
    <w:p w14:paraId="262949D5" w14:textId="6FC5519E" w:rsidR="00B930FD" w:rsidRPr="006E1BC4" w:rsidRDefault="001D521B" w:rsidP="00B930FD">
      <w:pPr>
        <w:pStyle w:val="Nadpis1"/>
        <w:numPr>
          <w:ilvl w:val="0"/>
          <w:numId w:val="35"/>
        </w:numPr>
        <w:spacing w:before="60" w:after="60"/>
        <w:ind w:left="357" w:hanging="357"/>
        <w:rPr>
          <w:rFonts w:ascii="Times New Roman" w:hAnsi="Times New Roman"/>
          <w:color w:val="auto"/>
          <w:sz w:val="22"/>
          <w:szCs w:val="22"/>
        </w:rPr>
      </w:pPr>
      <w:r w:rsidRPr="006E1BC4">
        <w:rPr>
          <w:rFonts w:ascii="Times New Roman" w:hAnsi="Times New Roman"/>
          <w:color w:val="auto"/>
          <w:sz w:val="22"/>
          <w:szCs w:val="22"/>
        </w:rPr>
        <w:t xml:space="preserve">Centrum podpory zákazníka - </w:t>
      </w:r>
      <w:proofErr w:type="spellStart"/>
      <w:r w:rsidRPr="006E1BC4">
        <w:rPr>
          <w:rFonts w:ascii="Times New Roman" w:hAnsi="Times New Roman"/>
          <w:color w:val="auto"/>
          <w:sz w:val="22"/>
          <w:szCs w:val="22"/>
        </w:rPr>
        <w:t>HotLine</w:t>
      </w:r>
      <w:proofErr w:type="spellEnd"/>
    </w:p>
    <w:p w14:paraId="2F08FE3E" w14:textId="70DA0357" w:rsidR="001D521B" w:rsidRPr="006E1BC4" w:rsidRDefault="001D521B" w:rsidP="00B52C58">
      <w:pPr>
        <w:pStyle w:val="Nadpis2"/>
        <w:numPr>
          <w:ilvl w:val="1"/>
          <w:numId w:val="79"/>
        </w:numPr>
        <w:spacing w:before="120"/>
        <w:rPr>
          <w:b/>
          <w:sz w:val="22"/>
          <w:szCs w:val="22"/>
        </w:rPr>
      </w:pPr>
      <w:proofErr w:type="spellStart"/>
      <w:r w:rsidRPr="006E1BC4">
        <w:rPr>
          <w:b/>
          <w:sz w:val="22"/>
          <w:szCs w:val="22"/>
        </w:rPr>
        <w:t>HotLine</w:t>
      </w:r>
      <w:proofErr w:type="spellEnd"/>
      <w:r w:rsidRPr="006E1BC4">
        <w:rPr>
          <w:b/>
          <w:sz w:val="22"/>
          <w:szCs w:val="22"/>
        </w:rPr>
        <w:t xml:space="preserve"> - základné určenie</w:t>
      </w:r>
    </w:p>
    <w:p w14:paraId="070E5D8E" w14:textId="5E5B6D76" w:rsidR="001D521B" w:rsidRPr="006E1BC4" w:rsidRDefault="001D521B" w:rsidP="00B52C58">
      <w:pPr>
        <w:numPr>
          <w:ilvl w:val="0"/>
          <w:numId w:val="40"/>
        </w:numPr>
        <w:spacing w:after="120"/>
        <w:ind w:left="357" w:hanging="357"/>
        <w:jc w:val="both"/>
        <w:rPr>
          <w:sz w:val="22"/>
          <w:szCs w:val="22"/>
        </w:rPr>
      </w:pPr>
      <w:r w:rsidRPr="006E1BC4">
        <w:rPr>
          <w:sz w:val="22"/>
          <w:szCs w:val="22"/>
        </w:rPr>
        <w:t xml:space="preserve">Dodávateľ zabezpečuje prevzatie hlásení havárií alebo významných </w:t>
      </w:r>
      <w:proofErr w:type="spellStart"/>
      <w:r w:rsidRPr="006E1BC4">
        <w:rPr>
          <w:sz w:val="22"/>
          <w:szCs w:val="22"/>
        </w:rPr>
        <w:t>závad</w:t>
      </w:r>
      <w:proofErr w:type="spellEnd"/>
      <w:r w:rsidRPr="006E1BC4">
        <w:rPr>
          <w:sz w:val="22"/>
          <w:szCs w:val="22"/>
        </w:rPr>
        <w:t xml:space="preserve"> vzťahujúcich sa k službám a aplikačným prostriedkom podľa</w:t>
      </w:r>
      <w:r w:rsidR="00AF5E73" w:rsidRPr="006E1BC4">
        <w:rPr>
          <w:sz w:val="22"/>
          <w:szCs w:val="22"/>
        </w:rPr>
        <w:t xml:space="preserve"> tejto zmluvy</w:t>
      </w:r>
      <w:r w:rsidRPr="006E1BC4">
        <w:rPr>
          <w:sz w:val="22"/>
          <w:szCs w:val="22"/>
        </w:rPr>
        <w:t xml:space="preserve"> pomocou Centra podpory zákazníkov resp. konzultantov LIS, </w:t>
      </w:r>
      <w:r w:rsidRPr="006E1BC4">
        <w:rPr>
          <w:sz w:val="22"/>
          <w:szCs w:val="22"/>
        </w:rPr>
        <w:lastRenderedPageBreak/>
        <w:t>ktoré používa na zabezpečenie dostupnosti (</w:t>
      </w:r>
      <w:r w:rsidR="0096745E" w:rsidRPr="006E1BC4">
        <w:rPr>
          <w:sz w:val="22"/>
          <w:szCs w:val="22"/>
        </w:rPr>
        <w:t>9</w:t>
      </w:r>
      <w:r w:rsidR="00B930FD" w:rsidRPr="006E1BC4">
        <w:rPr>
          <w:sz w:val="22"/>
          <w:szCs w:val="22"/>
        </w:rPr>
        <w:t xml:space="preserve"> hodín, </w:t>
      </w:r>
      <w:r w:rsidR="0096745E" w:rsidRPr="006E1BC4">
        <w:rPr>
          <w:sz w:val="22"/>
          <w:szCs w:val="22"/>
        </w:rPr>
        <w:t>v pracovné dni</w:t>
      </w:r>
      <w:r w:rsidRPr="006E1BC4">
        <w:rPr>
          <w:sz w:val="22"/>
          <w:szCs w:val="22"/>
        </w:rPr>
        <w:t xml:space="preserve">) komunikačného kanálu službu </w:t>
      </w:r>
      <w:proofErr w:type="spellStart"/>
      <w:r w:rsidRPr="006E1BC4">
        <w:rPr>
          <w:sz w:val="22"/>
          <w:szCs w:val="22"/>
        </w:rPr>
        <w:t>HotLine</w:t>
      </w:r>
      <w:proofErr w:type="spellEnd"/>
      <w:r w:rsidRPr="006E1BC4">
        <w:rPr>
          <w:sz w:val="22"/>
          <w:szCs w:val="22"/>
        </w:rPr>
        <w:t xml:space="preserve"> </w:t>
      </w:r>
      <w:r w:rsidR="0096745E" w:rsidRPr="006E1BC4">
        <w:rPr>
          <w:sz w:val="22"/>
          <w:szCs w:val="22"/>
        </w:rPr>
        <w:t>9</w:t>
      </w:r>
      <w:r w:rsidR="00B930FD" w:rsidRPr="006E1BC4">
        <w:rPr>
          <w:sz w:val="22"/>
          <w:szCs w:val="22"/>
        </w:rPr>
        <w:t>x</w:t>
      </w:r>
      <w:r w:rsidR="0096745E" w:rsidRPr="006E1BC4">
        <w:rPr>
          <w:sz w:val="22"/>
          <w:szCs w:val="22"/>
        </w:rPr>
        <w:t>5</w:t>
      </w:r>
      <w:r w:rsidRPr="006E1BC4">
        <w:rPr>
          <w:sz w:val="22"/>
          <w:szCs w:val="22"/>
        </w:rPr>
        <w:t xml:space="preserve"> (ďalej iba </w:t>
      </w:r>
      <w:proofErr w:type="spellStart"/>
      <w:r w:rsidRPr="006E1BC4">
        <w:rPr>
          <w:sz w:val="22"/>
          <w:szCs w:val="22"/>
        </w:rPr>
        <w:t>HotLine</w:t>
      </w:r>
      <w:proofErr w:type="spellEnd"/>
      <w:r w:rsidRPr="006E1BC4">
        <w:rPr>
          <w:sz w:val="22"/>
          <w:szCs w:val="22"/>
        </w:rPr>
        <w:t>).</w:t>
      </w:r>
    </w:p>
    <w:p w14:paraId="4D27B992" w14:textId="74832F1E" w:rsidR="001D521B" w:rsidRPr="006E1BC4" w:rsidRDefault="001D521B" w:rsidP="001C7588">
      <w:pPr>
        <w:numPr>
          <w:ilvl w:val="0"/>
          <w:numId w:val="40"/>
        </w:numPr>
        <w:jc w:val="both"/>
        <w:rPr>
          <w:sz w:val="22"/>
          <w:szCs w:val="22"/>
        </w:rPr>
      </w:pPr>
      <w:r w:rsidRPr="006E1BC4">
        <w:rPr>
          <w:sz w:val="22"/>
          <w:szCs w:val="22"/>
        </w:rPr>
        <w:t xml:space="preserve">Dodávateľ sa zaväzuje poskytnúť </w:t>
      </w:r>
      <w:r w:rsidR="00402165" w:rsidRPr="006E1BC4">
        <w:rPr>
          <w:sz w:val="22"/>
          <w:szCs w:val="22"/>
        </w:rPr>
        <w:t>Objednávateľ</w:t>
      </w:r>
      <w:r w:rsidRPr="006E1BC4">
        <w:rPr>
          <w:sz w:val="22"/>
          <w:szCs w:val="22"/>
        </w:rPr>
        <w:t xml:space="preserve">ovi služby Centra podpory zákazníkov a prístup k službe </w:t>
      </w:r>
      <w:proofErr w:type="spellStart"/>
      <w:r w:rsidRPr="006E1BC4">
        <w:rPr>
          <w:sz w:val="22"/>
          <w:szCs w:val="22"/>
        </w:rPr>
        <w:t>HotLine</w:t>
      </w:r>
      <w:proofErr w:type="spellEnd"/>
      <w:r w:rsidRPr="006E1BC4">
        <w:rPr>
          <w:sz w:val="22"/>
          <w:szCs w:val="22"/>
        </w:rPr>
        <w:t xml:space="preserve"> na tieto účely: </w:t>
      </w:r>
    </w:p>
    <w:p w14:paraId="0806FD98" w14:textId="285521DB" w:rsidR="001D521B" w:rsidRPr="006E1BC4" w:rsidRDefault="001D521B" w:rsidP="000F482F">
      <w:pPr>
        <w:pStyle w:val="Odrka3plohasmlouvy"/>
        <w:numPr>
          <w:ilvl w:val="0"/>
          <w:numId w:val="97"/>
        </w:numPr>
        <w:rPr>
          <w:rFonts w:ascii="Times New Roman" w:hAnsi="Times New Roman"/>
          <w:sz w:val="22"/>
          <w:szCs w:val="22"/>
        </w:rPr>
      </w:pPr>
      <w:r w:rsidRPr="006E1BC4">
        <w:rPr>
          <w:rFonts w:ascii="Times New Roman" w:hAnsi="Times New Roman"/>
          <w:sz w:val="22"/>
          <w:szCs w:val="22"/>
        </w:rPr>
        <w:t>príjem hlásení havárií ASW,</w:t>
      </w:r>
    </w:p>
    <w:p w14:paraId="0F3B64BF" w14:textId="141ED259" w:rsidR="001D521B" w:rsidRPr="006E1BC4" w:rsidRDefault="001D521B" w:rsidP="000F482F">
      <w:pPr>
        <w:pStyle w:val="Odrka3plohasmlouvy"/>
        <w:numPr>
          <w:ilvl w:val="0"/>
          <w:numId w:val="97"/>
        </w:numPr>
        <w:spacing w:after="120"/>
        <w:rPr>
          <w:rFonts w:ascii="Times New Roman" w:hAnsi="Times New Roman"/>
          <w:sz w:val="22"/>
          <w:szCs w:val="22"/>
        </w:rPr>
      </w:pPr>
      <w:r w:rsidRPr="006E1BC4">
        <w:rPr>
          <w:rFonts w:ascii="Times New Roman" w:hAnsi="Times New Roman"/>
          <w:sz w:val="22"/>
          <w:szCs w:val="22"/>
        </w:rPr>
        <w:t xml:space="preserve">príjem hlásení významných </w:t>
      </w:r>
      <w:proofErr w:type="spellStart"/>
      <w:r w:rsidRPr="006E1BC4">
        <w:rPr>
          <w:rFonts w:ascii="Times New Roman" w:hAnsi="Times New Roman"/>
          <w:sz w:val="22"/>
          <w:szCs w:val="22"/>
        </w:rPr>
        <w:t>závad</w:t>
      </w:r>
      <w:proofErr w:type="spellEnd"/>
      <w:r w:rsidRPr="006E1BC4">
        <w:rPr>
          <w:rFonts w:ascii="Times New Roman" w:hAnsi="Times New Roman"/>
          <w:sz w:val="22"/>
          <w:szCs w:val="22"/>
        </w:rPr>
        <w:t xml:space="preserve"> systémov.</w:t>
      </w:r>
    </w:p>
    <w:p w14:paraId="7494B386" w14:textId="67B37746" w:rsidR="001D521B" w:rsidRPr="006E1BC4" w:rsidRDefault="001D521B" w:rsidP="001C7588">
      <w:pPr>
        <w:numPr>
          <w:ilvl w:val="0"/>
          <w:numId w:val="40"/>
        </w:numPr>
        <w:jc w:val="both"/>
        <w:rPr>
          <w:sz w:val="22"/>
          <w:szCs w:val="22"/>
        </w:rPr>
      </w:pPr>
      <w:r w:rsidRPr="006E1BC4">
        <w:rPr>
          <w:sz w:val="22"/>
          <w:szCs w:val="22"/>
        </w:rPr>
        <w:t xml:space="preserve">Prístup k službe </w:t>
      </w:r>
      <w:proofErr w:type="spellStart"/>
      <w:r w:rsidRPr="006E1BC4">
        <w:rPr>
          <w:sz w:val="22"/>
          <w:szCs w:val="22"/>
        </w:rPr>
        <w:t>HotLine</w:t>
      </w:r>
      <w:proofErr w:type="spellEnd"/>
      <w:r w:rsidRPr="006E1BC4">
        <w:rPr>
          <w:sz w:val="22"/>
          <w:szCs w:val="22"/>
        </w:rPr>
        <w:t xml:space="preserve"> je poskytovaný a garantovaný </w:t>
      </w:r>
      <w:r w:rsidR="00402165" w:rsidRPr="006E1BC4">
        <w:rPr>
          <w:sz w:val="22"/>
          <w:szCs w:val="22"/>
        </w:rPr>
        <w:t>Objednávateľ</w:t>
      </w:r>
      <w:r w:rsidRPr="006E1BC4">
        <w:rPr>
          <w:sz w:val="22"/>
          <w:szCs w:val="22"/>
        </w:rPr>
        <w:t>ovi ako neoddeliteľná s</w:t>
      </w:r>
      <w:r w:rsidR="00AF5E73" w:rsidRPr="006E1BC4">
        <w:rPr>
          <w:sz w:val="22"/>
          <w:szCs w:val="22"/>
        </w:rPr>
        <w:t>účasť tejto zmluvy</w:t>
      </w:r>
      <w:r w:rsidRPr="006E1BC4">
        <w:rPr>
          <w:sz w:val="22"/>
          <w:szCs w:val="22"/>
        </w:rPr>
        <w:t xml:space="preserve">. </w:t>
      </w:r>
    </w:p>
    <w:p w14:paraId="07B8081B" w14:textId="4C7D8E83" w:rsidR="001D521B" w:rsidRPr="006E1BC4" w:rsidRDefault="001D521B" w:rsidP="00B52C58">
      <w:pPr>
        <w:pStyle w:val="Nadpis2"/>
        <w:numPr>
          <w:ilvl w:val="1"/>
          <w:numId w:val="79"/>
        </w:numPr>
        <w:spacing w:before="120"/>
        <w:rPr>
          <w:b/>
          <w:sz w:val="22"/>
          <w:szCs w:val="22"/>
        </w:rPr>
      </w:pPr>
      <w:r w:rsidRPr="006E1BC4">
        <w:rPr>
          <w:b/>
          <w:sz w:val="22"/>
          <w:szCs w:val="22"/>
        </w:rPr>
        <w:t xml:space="preserve">Odovzdanie hlásenia havárie a významnej </w:t>
      </w:r>
      <w:proofErr w:type="spellStart"/>
      <w:r w:rsidRPr="006E1BC4">
        <w:rPr>
          <w:b/>
          <w:sz w:val="22"/>
          <w:szCs w:val="22"/>
        </w:rPr>
        <w:t>závady</w:t>
      </w:r>
      <w:proofErr w:type="spellEnd"/>
    </w:p>
    <w:p w14:paraId="3A1BA0FE" w14:textId="1BCFA769" w:rsidR="001D521B" w:rsidRPr="006E1BC4" w:rsidRDefault="001D521B" w:rsidP="00B52C58">
      <w:pPr>
        <w:numPr>
          <w:ilvl w:val="0"/>
          <w:numId w:val="41"/>
        </w:numPr>
        <w:spacing w:after="120"/>
        <w:jc w:val="both"/>
        <w:rPr>
          <w:sz w:val="22"/>
          <w:szCs w:val="22"/>
        </w:rPr>
      </w:pPr>
      <w:r w:rsidRPr="006E1BC4">
        <w:rPr>
          <w:sz w:val="22"/>
          <w:szCs w:val="22"/>
        </w:rPr>
        <w:t xml:space="preserve">V prípade, že </w:t>
      </w:r>
      <w:r w:rsidR="00402165" w:rsidRPr="006E1BC4">
        <w:rPr>
          <w:sz w:val="22"/>
          <w:szCs w:val="22"/>
        </w:rPr>
        <w:t>Objednávateľ</w:t>
      </w:r>
      <w:r w:rsidRPr="006E1BC4">
        <w:rPr>
          <w:sz w:val="22"/>
          <w:szCs w:val="22"/>
        </w:rPr>
        <w:t xml:space="preserve"> zistí haváriu alebo významnú </w:t>
      </w:r>
      <w:proofErr w:type="spellStart"/>
      <w:r w:rsidRPr="006E1BC4">
        <w:rPr>
          <w:sz w:val="22"/>
          <w:szCs w:val="22"/>
        </w:rPr>
        <w:t>závadu</w:t>
      </w:r>
      <w:proofErr w:type="spellEnd"/>
      <w:r w:rsidRPr="006E1BC4">
        <w:rPr>
          <w:sz w:val="22"/>
          <w:szCs w:val="22"/>
        </w:rPr>
        <w:t xml:space="preserve"> ASW či služieb, </w:t>
      </w:r>
      <w:r w:rsidR="00AF5E73" w:rsidRPr="006E1BC4">
        <w:rPr>
          <w:sz w:val="22"/>
          <w:szCs w:val="22"/>
        </w:rPr>
        <w:t>ktoré sú predmetom tejto zmluvy</w:t>
      </w:r>
      <w:r w:rsidRPr="006E1BC4">
        <w:rPr>
          <w:sz w:val="22"/>
          <w:szCs w:val="22"/>
        </w:rPr>
        <w:t xml:space="preserve">, je zodpovedný pracovník </w:t>
      </w:r>
      <w:r w:rsidR="00402165" w:rsidRPr="006E1BC4">
        <w:rPr>
          <w:sz w:val="22"/>
          <w:szCs w:val="22"/>
        </w:rPr>
        <w:t>Objednávateľ</w:t>
      </w:r>
      <w:r w:rsidRPr="006E1BC4">
        <w:rPr>
          <w:sz w:val="22"/>
          <w:szCs w:val="22"/>
        </w:rPr>
        <w:t xml:space="preserve">a oprávnený túto skutočnosť nahlásiť </w:t>
      </w:r>
      <w:r w:rsidR="00402165" w:rsidRPr="006E1BC4">
        <w:rPr>
          <w:sz w:val="22"/>
          <w:szCs w:val="22"/>
        </w:rPr>
        <w:t>Dodávateľ</w:t>
      </w:r>
      <w:r w:rsidRPr="006E1BC4">
        <w:rPr>
          <w:sz w:val="22"/>
          <w:szCs w:val="22"/>
        </w:rPr>
        <w:t xml:space="preserve">ovi prostredníctvom služby </w:t>
      </w:r>
      <w:proofErr w:type="spellStart"/>
      <w:r w:rsidRPr="006E1BC4">
        <w:rPr>
          <w:sz w:val="22"/>
          <w:szCs w:val="22"/>
        </w:rPr>
        <w:t>HotLine</w:t>
      </w:r>
      <w:proofErr w:type="spellEnd"/>
      <w:r w:rsidRPr="006E1BC4">
        <w:rPr>
          <w:sz w:val="22"/>
          <w:szCs w:val="22"/>
        </w:rPr>
        <w:t>.</w:t>
      </w:r>
    </w:p>
    <w:p w14:paraId="50FBF80E" w14:textId="753DEF8F" w:rsidR="001D521B" w:rsidRPr="006E1BC4" w:rsidRDefault="00402165" w:rsidP="00B52C58">
      <w:pPr>
        <w:numPr>
          <w:ilvl w:val="0"/>
          <w:numId w:val="41"/>
        </w:numPr>
        <w:spacing w:after="120"/>
        <w:jc w:val="both"/>
        <w:rPr>
          <w:sz w:val="22"/>
          <w:szCs w:val="22"/>
        </w:rPr>
      </w:pPr>
      <w:r w:rsidRPr="006E1BC4">
        <w:rPr>
          <w:sz w:val="22"/>
          <w:szCs w:val="22"/>
        </w:rPr>
        <w:t>Dodávateľ</w:t>
      </w:r>
      <w:r w:rsidR="001D521B" w:rsidRPr="006E1BC4">
        <w:rPr>
          <w:sz w:val="22"/>
          <w:szCs w:val="22"/>
        </w:rPr>
        <w:t xml:space="preserve"> sa zaväzuje, že všetky hlásenia prostredníctvom služby </w:t>
      </w:r>
      <w:proofErr w:type="spellStart"/>
      <w:r w:rsidR="001D521B" w:rsidRPr="006E1BC4">
        <w:rPr>
          <w:sz w:val="22"/>
          <w:szCs w:val="22"/>
        </w:rPr>
        <w:t>HotLine</w:t>
      </w:r>
      <w:proofErr w:type="spellEnd"/>
      <w:r w:rsidR="001D521B" w:rsidRPr="006E1BC4">
        <w:rPr>
          <w:sz w:val="22"/>
          <w:szCs w:val="22"/>
        </w:rPr>
        <w:t xml:space="preserve"> (hlásenie havárií a významných </w:t>
      </w:r>
      <w:proofErr w:type="spellStart"/>
      <w:r w:rsidR="001D521B" w:rsidRPr="006E1BC4">
        <w:rPr>
          <w:sz w:val="22"/>
          <w:szCs w:val="22"/>
        </w:rPr>
        <w:t>závad</w:t>
      </w:r>
      <w:proofErr w:type="spellEnd"/>
      <w:r w:rsidR="001D521B" w:rsidRPr="006E1BC4">
        <w:rPr>
          <w:sz w:val="22"/>
          <w:szCs w:val="22"/>
        </w:rPr>
        <w:t>) budú prevzaté a riešené podľa záväz</w:t>
      </w:r>
      <w:r w:rsidR="00AF5E73" w:rsidRPr="006E1BC4">
        <w:rPr>
          <w:sz w:val="22"/>
          <w:szCs w:val="22"/>
        </w:rPr>
        <w:t>kov garantovaných touto zmluvou</w:t>
      </w:r>
      <w:r w:rsidR="001D521B" w:rsidRPr="006E1BC4">
        <w:rPr>
          <w:sz w:val="22"/>
          <w:szCs w:val="22"/>
        </w:rPr>
        <w:t>.</w:t>
      </w:r>
    </w:p>
    <w:p w14:paraId="6D680B5F" w14:textId="08562E08" w:rsidR="001D521B" w:rsidRPr="006E1BC4" w:rsidRDefault="001D521B" w:rsidP="00B52C58">
      <w:pPr>
        <w:numPr>
          <w:ilvl w:val="0"/>
          <w:numId w:val="41"/>
        </w:numPr>
        <w:spacing w:after="120"/>
        <w:jc w:val="both"/>
        <w:rPr>
          <w:sz w:val="22"/>
          <w:szCs w:val="22"/>
        </w:rPr>
      </w:pPr>
      <w:r w:rsidRPr="006E1BC4">
        <w:rPr>
          <w:sz w:val="22"/>
          <w:szCs w:val="22"/>
        </w:rPr>
        <w:t xml:space="preserve">Nahlásenie havárií a významných </w:t>
      </w:r>
      <w:proofErr w:type="spellStart"/>
      <w:r w:rsidRPr="006E1BC4">
        <w:rPr>
          <w:sz w:val="22"/>
          <w:szCs w:val="22"/>
        </w:rPr>
        <w:t>závad</w:t>
      </w:r>
      <w:proofErr w:type="spellEnd"/>
      <w:r w:rsidRPr="006E1BC4">
        <w:rPr>
          <w:sz w:val="22"/>
          <w:szCs w:val="22"/>
        </w:rPr>
        <w:t xml:space="preserve"> prostredníctvom služby </w:t>
      </w:r>
      <w:proofErr w:type="spellStart"/>
      <w:r w:rsidRPr="006E1BC4">
        <w:rPr>
          <w:sz w:val="22"/>
          <w:szCs w:val="22"/>
        </w:rPr>
        <w:t>HotLine</w:t>
      </w:r>
      <w:proofErr w:type="spellEnd"/>
      <w:r w:rsidRPr="006E1BC4">
        <w:rPr>
          <w:sz w:val="22"/>
          <w:szCs w:val="22"/>
        </w:rPr>
        <w:t xml:space="preserve"> je možné nasledujúcim spôsobom:</w:t>
      </w:r>
    </w:p>
    <w:p w14:paraId="4B8936FE" w14:textId="77777777" w:rsidR="001D521B" w:rsidRPr="006E1BC4" w:rsidRDefault="001D521B" w:rsidP="00B52C58">
      <w:pPr>
        <w:spacing w:after="120"/>
        <w:ind w:left="360"/>
        <w:rPr>
          <w:sz w:val="22"/>
          <w:szCs w:val="22"/>
        </w:rPr>
      </w:pPr>
      <w:r w:rsidRPr="006E1BC4">
        <w:rPr>
          <w:sz w:val="22"/>
          <w:szCs w:val="22"/>
        </w:rPr>
        <w:t xml:space="preserve">pre ASW FONS </w:t>
      </w:r>
      <w:proofErr w:type="spellStart"/>
      <w:r w:rsidRPr="006E1BC4">
        <w:rPr>
          <w:sz w:val="22"/>
          <w:szCs w:val="22"/>
        </w:rPr>
        <w:t>Openlims</w:t>
      </w:r>
      <w:proofErr w:type="spellEnd"/>
      <w:r w:rsidRPr="006E1BC4">
        <w:rPr>
          <w:sz w:val="22"/>
          <w:szCs w:val="22"/>
        </w:rPr>
        <w:t>:</w:t>
      </w:r>
    </w:p>
    <w:p w14:paraId="6A0F954C" w14:textId="5A6ABBB8" w:rsidR="001D521B" w:rsidRPr="000F482F" w:rsidRDefault="001D521B" w:rsidP="000F482F">
      <w:pPr>
        <w:pStyle w:val="Odsekzoznamu"/>
        <w:numPr>
          <w:ilvl w:val="0"/>
          <w:numId w:val="97"/>
        </w:numPr>
        <w:spacing w:after="120"/>
        <w:jc w:val="both"/>
        <w:rPr>
          <w:sz w:val="22"/>
          <w:szCs w:val="22"/>
        </w:rPr>
      </w:pPr>
      <w:r w:rsidRPr="000F482F">
        <w:rPr>
          <w:sz w:val="22"/>
          <w:szCs w:val="22"/>
        </w:rPr>
        <w:t>telefonicky na mobilnom čísle:</w:t>
      </w:r>
      <w:r w:rsidRPr="000F482F">
        <w:rPr>
          <w:sz w:val="22"/>
          <w:szCs w:val="22"/>
        </w:rPr>
        <w:tab/>
      </w:r>
      <w:r w:rsidRPr="000F482F">
        <w:rPr>
          <w:sz w:val="22"/>
          <w:szCs w:val="22"/>
        </w:rPr>
        <w:tab/>
      </w:r>
      <w:r w:rsidRPr="000F482F">
        <w:rPr>
          <w:sz w:val="22"/>
          <w:szCs w:val="22"/>
        </w:rPr>
        <w:tab/>
      </w:r>
      <w:r w:rsidR="005744D5" w:rsidRPr="000F482F">
        <w:rPr>
          <w:sz w:val="22"/>
          <w:szCs w:val="22"/>
        </w:rPr>
        <w:t>+421</w:t>
      </w:r>
      <w:r w:rsidR="00617D90" w:rsidRPr="000F482F">
        <w:rPr>
          <w:sz w:val="22"/>
          <w:szCs w:val="22"/>
        </w:rPr>
        <w:t xml:space="preserve"> ...........................</w:t>
      </w:r>
    </w:p>
    <w:p w14:paraId="72DF7B71" w14:textId="7BF4F864" w:rsidR="001D521B" w:rsidRPr="006E1BC4" w:rsidRDefault="001D521B" w:rsidP="00B52C58">
      <w:pPr>
        <w:numPr>
          <w:ilvl w:val="0"/>
          <w:numId w:val="41"/>
        </w:numPr>
        <w:spacing w:after="120"/>
        <w:jc w:val="both"/>
        <w:rPr>
          <w:sz w:val="22"/>
          <w:szCs w:val="22"/>
        </w:rPr>
      </w:pPr>
      <w:r w:rsidRPr="006E1BC4">
        <w:rPr>
          <w:sz w:val="22"/>
          <w:szCs w:val="22"/>
        </w:rPr>
        <w:t xml:space="preserve">Havárie alebo významná </w:t>
      </w:r>
      <w:proofErr w:type="spellStart"/>
      <w:r w:rsidRPr="006E1BC4">
        <w:rPr>
          <w:sz w:val="22"/>
          <w:szCs w:val="22"/>
        </w:rPr>
        <w:t>závada</w:t>
      </w:r>
      <w:proofErr w:type="spellEnd"/>
      <w:r w:rsidRPr="006E1BC4">
        <w:rPr>
          <w:sz w:val="22"/>
          <w:szCs w:val="22"/>
        </w:rPr>
        <w:t xml:space="preserve"> sa považujú za nahlásené okamihom prevzatia pracovníkom služby </w:t>
      </w:r>
      <w:proofErr w:type="spellStart"/>
      <w:r w:rsidRPr="006E1BC4">
        <w:rPr>
          <w:sz w:val="22"/>
          <w:szCs w:val="22"/>
        </w:rPr>
        <w:t>HotLine</w:t>
      </w:r>
      <w:proofErr w:type="spellEnd"/>
      <w:r w:rsidRPr="006E1BC4">
        <w:rPr>
          <w:sz w:val="22"/>
          <w:szCs w:val="22"/>
        </w:rPr>
        <w:t xml:space="preserve"> </w:t>
      </w:r>
      <w:r w:rsidR="00402165" w:rsidRPr="006E1BC4">
        <w:rPr>
          <w:sz w:val="22"/>
          <w:szCs w:val="22"/>
        </w:rPr>
        <w:t>Dodávateľ</w:t>
      </w:r>
      <w:r w:rsidRPr="006E1BC4">
        <w:rPr>
          <w:sz w:val="22"/>
          <w:szCs w:val="22"/>
        </w:rPr>
        <w:t>a.</w:t>
      </w:r>
    </w:p>
    <w:p w14:paraId="028FA167" w14:textId="0729EEEC" w:rsidR="001D521B" w:rsidRPr="006E1BC4" w:rsidRDefault="001D521B" w:rsidP="00B52C58">
      <w:pPr>
        <w:numPr>
          <w:ilvl w:val="0"/>
          <w:numId w:val="41"/>
        </w:numPr>
        <w:spacing w:after="120"/>
        <w:jc w:val="both"/>
        <w:rPr>
          <w:sz w:val="22"/>
          <w:szCs w:val="22"/>
        </w:rPr>
      </w:pPr>
      <w:r w:rsidRPr="006E1BC4">
        <w:rPr>
          <w:sz w:val="22"/>
          <w:szCs w:val="22"/>
        </w:rPr>
        <w:t xml:space="preserve">Na </w:t>
      </w:r>
      <w:proofErr w:type="spellStart"/>
      <w:r w:rsidRPr="006E1BC4">
        <w:rPr>
          <w:sz w:val="22"/>
          <w:szCs w:val="22"/>
        </w:rPr>
        <w:t>HotLine</w:t>
      </w:r>
      <w:proofErr w:type="spellEnd"/>
      <w:r w:rsidRPr="006E1BC4">
        <w:rPr>
          <w:sz w:val="22"/>
          <w:szCs w:val="22"/>
        </w:rPr>
        <w:t xml:space="preserve"> sa môžu obracať iba určení pracovníci </w:t>
      </w:r>
      <w:r w:rsidR="00402165" w:rsidRPr="006E1BC4">
        <w:rPr>
          <w:sz w:val="22"/>
          <w:szCs w:val="22"/>
        </w:rPr>
        <w:t>Objednávateľ</w:t>
      </w:r>
      <w:r w:rsidRPr="006E1BC4">
        <w:rPr>
          <w:sz w:val="22"/>
          <w:szCs w:val="22"/>
        </w:rPr>
        <w:t xml:space="preserve"> uvedení v článku</w:t>
      </w:r>
      <w:r w:rsidR="00620423" w:rsidRPr="006E1BC4">
        <w:rPr>
          <w:sz w:val="22"/>
          <w:szCs w:val="22"/>
        </w:rPr>
        <w:t xml:space="preserve"> I</w:t>
      </w:r>
      <w:r w:rsidRPr="006E1BC4">
        <w:rPr>
          <w:sz w:val="22"/>
          <w:szCs w:val="22"/>
        </w:rPr>
        <w:t>.</w:t>
      </w:r>
    </w:p>
    <w:p w14:paraId="5B2FAFED" w14:textId="77777777" w:rsidR="001D521B" w:rsidRPr="006E1BC4" w:rsidRDefault="001D521B" w:rsidP="00B52C58">
      <w:pPr>
        <w:numPr>
          <w:ilvl w:val="0"/>
          <w:numId w:val="41"/>
        </w:numPr>
        <w:spacing w:after="120"/>
        <w:jc w:val="both"/>
        <w:rPr>
          <w:sz w:val="22"/>
          <w:szCs w:val="22"/>
        </w:rPr>
      </w:pPr>
      <w:r w:rsidRPr="006E1BC4">
        <w:rPr>
          <w:sz w:val="22"/>
          <w:szCs w:val="22"/>
        </w:rPr>
        <w:t xml:space="preserve">Každé hlásenie bude zaznamenané pracovníkom služby </w:t>
      </w:r>
      <w:proofErr w:type="spellStart"/>
      <w:r w:rsidRPr="006E1BC4">
        <w:rPr>
          <w:sz w:val="22"/>
          <w:szCs w:val="22"/>
        </w:rPr>
        <w:t>HotLine</w:t>
      </w:r>
      <w:proofErr w:type="spellEnd"/>
      <w:r w:rsidRPr="006E1BC4">
        <w:rPr>
          <w:sz w:val="22"/>
          <w:szCs w:val="22"/>
        </w:rPr>
        <w:t xml:space="preserve"> v systéme </w:t>
      </w:r>
      <w:proofErr w:type="spellStart"/>
      <w:r w:rsidRPr="006E1BC4">
        <w:rPr>
          <w:sz w:val="22"/>
          <w:szCs w:val="22"/>
        </w:rPr>
        <w:t>HelpDesk</w:t>
      </w:r>
      <w:proofErr w:type="spellEnd"/>
      <w:r w:rsidRPr="006E1BC4">
        <w:rPr>
          <w:sz w:val="22"/>
          <w:szCs w:val="22"/>
        </w:rPr>
        <w:t xml:space="preserve"> a bude riešené podľa záväz</w:t>
      </w:r>
      <w:r w:rsidR="00AF5E73" w:rsidRPr="006E1BC4">
        <w:rPr>
          <w:sz w:val="22"/>
          <w:szCs w:val="22"/>
        </w:rPr>
        <w:t>kov garantovaných touto zmluvou</w:t>
      </w:r>
      <w:r w:rsidRPr="006E1BC4">
        <w:rPr>
          <w:sz w:val="22"/>
          <w:szCs w:val="22"/>
        </w:rPr>
        <w:t xml:space="preserve">. </w:t>
      </w:r>
    </w:p>
    <w:p w14:paraId="4F7D0A30" w14:textId="7BD96EC0" w:rsidR="001D521B" w:rsidRPr="006E1BC4" w:rsidRDefault="001D521B" w:rsidP="00B52C58">
      <w:pPr>
        <w:pStyle w:val="Nadpis2"/>
        <w:numPr>
          <w:ilvl w:val="1"/>
          <w:numId w:val="79"/>
        </w:numPr>
        <w:spacing w:before="120"/>
        <w:rPr>
          <w:b/>
          <w:sz w:val="22"/>
          <w:szCs w:val="22"/>
        </w:rPr>
      </w:pPr>
      <w:r w:rsidRPr="006E1BC4">
        <w:rPr>
          <w:b/>
          <w:sz w:val="22"/>
          <w:szCs w:val="22"/>
        </w:rPr>
        <w:t xml:space="preserve">Základné garancie odozvy </w:t>
      </w:r>
      <w:proofErr w:type="spellStart"/>
      <w:r w:rsidRPr="006E1BC4">
        <w:rPr>
          <w:b/>
          <w:sz w:val="22"/>
          <w:szCs w:val="22"/>
        </w:rPr>
        <w:t>HotLine</w:t>
      </w:r>
      <w:proofErr w:type="spellEnd"/>
      <w:r w:rsidRPr="006E1BC4">
        <w:rPr>
          <w:b/>
          <w:sz w:val="22"/>
          <w:szCs w:val="22"/>
        </w:rPr>
        <w:t xml:space="preserve"> na hlásenie havárie alebo významnej </w:t>
      </w:r>
      <w:proofErr w:type="spellStart"/>
      <w:r w:rsidRPr="006E1BC4">
        <w:rPr>
          <w:b/>
          <w:sz w:val="22"/>
          <w:szCs w:val="22"/>
        </w:rPr>
        <w:t>závady</w:t>
      </w:r>
      <w:proofErr w:type="spellEnd"/>
    </w:p>
    <w:p w14:paraId="0AFCC448" w14:textId="591C0C30" w:rsidR="001D521B" w:rsidRPr="006E1BC4" w:rsidRDefault="00402165" w:rsidP="00B52C58">
      <w:pPr>
        <w:numPr>
          <w:ilvl w:val="0"/>
          <w:numId w:val="42"/>
        </w:numPr>
        <w:spacing w:after="240"/>
        <w:ind w:left="357" w:hanging="357"/>
        <w:jc w:val="both"/>
        <w:rPr>
          <w:sz w:val="22"/>
          <w:szCs w:val="22"/>
        </w:rPr>
      </w:pPr>
      <w:r w:rsidRPr="006E1BC4">
        <w:rPr>
          <w:sz w:val="22"/>
          <w:szCs w:val="22"/>
        </w:rPr>
        <w:t>Dodávateľ</w:t>
      </w:r>
      <w:r w:rsidR="001D521B" w:rsidRPr="006E1BC4">
        <w:rPr>
          <w:sz w:val="22"/>
          <w:szCs w:val="22"/>
        </w:rPr>
        <w:t xml:space="preserve"> sa zaväzuje prijať a reagov</w:t>
      </w:r>
      <w:r w:rsidR="00AF5E73" w:rsidRPr="006E1BC4">
        <w:rPr>
          <w:sz w:val="22"/>
          <w:szCs w:val="22"/>
        </w:rPr>
        <w:t>ať podľa podmienok tejto zmluvy</w:t>
      </w:r>
      <w:r w:rsidR="001D521B" w:rsidRPr="006E1BC4">
        <w:rPr>
          <w:sz w:val="22"/>
          <w:szCs w:val="22"/>
        </w:rPr>
        <w:t xml:space="preserve"> na každé došlé hlásenie havárie alebo významnej </w:t>
      </w:r>
      <w:proofErr w:type="spellStart"/>
      <w:r w:rsidR="001D521B" w:rsidRPr="006E1BC4">
        <w:rPr>
          <w:sz w:val="22"/>
          <w:szCs w:val="22"/>
        </w:rPr>
        <w:t>závady</w:t>
      </w:r>
      <w:proofErr w:type="spellEnd"/>
      <w:r w:rsidR="001D521B" w:rsidRPr="006E1BC4">
        <w:rPr>
          <w:sz w:val="22"/>
          <w:szCs w:val="22"/>
        </w:rPr>
        <w:t xml:space="preserve">. </w:t>
      </w:r>
      <w:r w:rsidRPr="006E1BC4">
        <w:rPr>
          <w:sz w:val="22"/>
          <w:szCs w:val="22"/>
        </w:rPr>
        <w:t>Dodávateľ</w:t>
      </w:r>
      <w:r w:rsidR="001D521B" w:rsidRPr="006E1BC4">
        <w:rPr>
          <w:sz w:val="22"/>
          <w:szCs w:val="22"/>
        </w:rPr>
        <w:t xml:space="preserve"> sa zaväzuje zabezpečiť príjem hlásenia odborným pracovníkom</w:t>
      </w:r>
      <w:r w:rsidR="00832A96" w:rsidRPr="006E1BC4">
        <w:rPr>
          <w:sz w:val="22"/>
          <w:szCs w:val="22"/>
        </w:rPr>
        <w:t xml:space="preserve"> </w:t>
      </w:r>
      <w:r w:rsidR="00072B2B" w:rsidRPr="006E1BC4">
        <w:rPr>
          <w:sz w:val="22"/>
          <w:szCs w:val="22"/>
        </w:rPr>
        <w:t>9</w:t>
      </w:r>
      <w:r w:rsidR="00832A96" w:rsidRPr="006E1BC4">
        <w:rPr>
          <w:sz w:val="22"/>
          <w:szCs w:val="22"/>
        </w:rPr>
        <w:t xml:space="preserve"> hodín denne, </w:t>
      </w:r>
      <w:r w:rsidR="00072B2B" w:rsidRPr="006E1BC4">
        <w:rPr>
          <w:sz w:val="22"/>
          <w:szCs w:val="22"/>
        </w:rPr>
        <w:t>5</w:t>
      </w:r>
      <w:r w:rsidR="00832A96" w:rsidRPr="006E1BC4">
        <w:rPr>
          <w:sz w:val="22"/>
          <w:szCs w:val="22"/>
        </w:rPr>
        <w:t xml:space="preserve"> dní </w:t>
      </w:r>
      <w:r w:rsidR="00072B2B" w:rsidRPr="006E1BC4">
        <w:rPr>
          <w:sz w:val="22"/>
          <w:szCs w:val="22"/>
        </w:rPr>
        <w:t xml:space="preserve">(pracovné dni) </w:t>
      </w:r>
      <w:r w:rsidR="00832A96" w:rsidRPr="006E1BC4">
        <w:rPr>
          <w:sz w:val="22"/>
          <w:szCs w:val="22"/>
        </w:rPr>
        <w:t>v</w:t>
      </w:r>
      <w:r w:rsidR="00072B2B" w:rsidRPr="006E1BC4">
        <w:rPr>
          <w:sz w:val="22"/>
          <w:szCs w:val="22"/>
        </w:rPr>
        <w:t> </w:t>
      </w:r>
      <w:r w:rsidR="00832A96" w:rsidRPr="006E1BC4">
        <w:rPr>
          <w:sz w:val="22"/>
          <w:szCs w:val="22"/>
        </w:rPr>
        <w:t>týždni na mobilnom telefónnom čísle</w:t>
      </w:r>
      <w:r w:rsidR="001D521B" w:rsidRPr="006E1BC4">
        <w:rPr>
          <w:sz w:val="22"/>
          <w:szCs w:val="22"/>
        </w:rPr>
        <w:t xml:space="preserve">. Výnimkou je porucha mobilnej siete na strane operátorov, za ktorú </w:t>
      </w:r>
      <w:r w:rsidRPr="006E1BC4">
        <w:rPr>
          <w:sz w:val="22"/>
          <w:szCs w:val="22"/>
        </w:rPr>
        <w:t>Dodávateľ</w:t>
      </w:r>
      <w:r w:rsidR="001D521B" w:rsidRPr="006E1BC4">
        <w:rPr>
          <w:sz w:val="22"/>
          <w:szCs w:val="22"/>
        </w:rPr>
        <w:t xml:space="preserve"> nenesie zodpovednosť a nemá vplyv na jej prevádzku. </w:t>
      </w:r>
    </w:p>
    <w:p w14:paraId="0E85443D" w14:textId="77777777" w:rsidR="001D521B" w:rsidRPr="006E1BC4" w:rsidRDefault="001D521B" w:rsidP="00B52C58">
      <w:pPr>
        <w:pStyle w:val="Nadpis1"/>
        <w:numPr>
          <w:ilvl w:val="0"/>
          <w:numId w:val="35"/>
        </w:numPr>
        <w:spacing w:before="60" w:after="60"/>
        <w:ind w:left="357" w:hanging="357"/>
        <w:rPr>
          <w:rFonts w:ascii="Times New Roman" w:hAnsi="Times New Roman"/>
          <w:b w:val="0"/>
          <w:color w:val="auto"/>
          <w:sz w:val="22"/>
          <w:szCs w:val="22"/>
        </w:rPr>
      </w:pPr>
      <w:r w:rsidRPr="006E1BC4">
        <w:rPr>
          <w:rFonts w:ascii="Times New Roman" w:hAnsi="Times New Roman"/>
          <w:color w:val="auto"/>
          <w:sz w:val="22"/>
          <w:szCs w:val="22"/>
        </w:rPr>
        <w:t>Stanovenie pravidiel súčinnosti</w:t>
      </w:r>
    </w:p>
    <w:p w14:paraId="39920E95" w14:textId="61A5F258" w:rsidR="00C93596" w:rsidRPr="006E1BC4" w:rsidRDefault="00C93596" w:rsidP="00C93596">
      <w:pPr>
        <w:spacing w:after="60"/>
        <w:ind w:left="360"/>
        <w:jc w:val="both"/>
        <w:rPr>
          <w:sz w:val="22"/>
          <w:szCs w:val="22"/>
        </w:rPr>
      </w:pPr>
      <w:r w:rsidRPr="006E1BC4">
        <w:rPr>
          <w:sz w:val="22"/>
          <w:szCs w:val="22"/>
        </w:rPr>
        <w:t xml:space="preserve">Pravidlá súčinnosti sú záväzné pre činnosti, ktoré sú spojené so zaistením prevádzky ASW a technológií dojednaných v prílohe č. 1, napr. vynútené servisné činnosti alebo proaktívna údržba, a nie sú v rámci </w:t>
      </w:r>
      <w:r w:rsidR="00EC781B" w:rsidRPr="006E1BC4">
        <w:rPr>
          <w:sz w:val="22"/>
          <w:szCs w:val="22"/>
        </w:rPr>
        <w:t>z</w:t>
      </w:r>
      <w:r w:rsidRPr="006E1BC4">
        <w:rPr>
          <w:sz w:val="22"/>
          <w:szCs w:val="22"/>
        </w:rPr>
        <w:t>mluvy či iných nadväzných zmlúv poskytované Dodávateľom.</w:t>
      </w:r>
    </w:p>
    <w:p w14:paraId="33463462" w14:textId="77777777" w:rsidR="00C93596" w:rsidRPr="006E1BC4" w:rsidRDefault="00C93596" w:rsidP="00C93596">
      <w:pPr>
        <w:spacing w:before="120" w:after="60"/>
        <w:ind w:left="357"/>
        <w:jc w:val="both"/>
        <w:rPr>
          <w:sz w:val="22"/>
          <w:szCs w:val="22"/>
        </w:rPr>
      </w:pPr>
      <w:r w:rsidRPr="006E1BC4">
        <w:rPr>
          <w:sz w:val="22"/>
          <w:szCs w:val="22"/>
        </w:rPr>
        <w:t>Pravidlá súčinnosti:</w:t>
      </w:r>
    </w:p>
    <w:p w14:paraId="27546DAB" w14:textId="25BE84D7" w:rsidR="00C93596" w:rsidRPr="006E1BC4" w:rsidRDefault="00C93596" w:rsidP="000F482F">
      <w:pPr>
        <w:pStyle w:val="Odrka3plohasmlouvy"/>
        <w:numPr>
          <w:ilvl w:val="0"/>
          <w:numId w:val="97"/>
        </w:numPr>
        <w:rPr>
          <w:rFonts w:ascii="Times New Roman" w:hAnsi="Times New Roman"/>
          <w:sz w:val="22"/>
          <w:szCs w:val="22"/>
        </w:rPr>
      </w:pPr>
      <w:r w:rsidRPr="006E1BC4">
        <w:rPr>
          <w:rFonts w:ascii="Times New Roman" w:hAnsi="Times New Roman"/>
          <w:sz w:val="22"/>
          <w:szCs w:val="22"/>
        </w:rPr>
        <w:t>Zmluvné strany sa zaväzujú stanoviť a udržovať aktuálny zoznam pracovníkov, uvedených v čl. I tejto prílohy, zodpovedných za spoluprácu a organizačnú podporu.</w:t>
      </w:r>
    </w:p>
    <w:p w14:paraId="6CFFF955" w14:textId="5FECB72D" w:rsidR="00C93596" w:rsidRPr="006E1BC4" w:rsidRDefault="00C93596" w:rsidP="000F482F">
      <w:pPr>
        <w:pStyle w:val="Odrka3plohasmlouvy"/>
        <w:numPr>
          <w:ilvl w:val="0"/>
          <w:numId w:val="97"/>
        </w:numPr>
        <w:rPr>
          <w:rFonts w:ascii="Times New Roman" w:hAnsi="Times New Roman"/>
          <w:sz w:val="22"/>
          <w:szCs w:val="22"/>
        </w:rPr>
      </w:pPr>
      <w:r w:rsidRPr="006E1BC4">
        <w:rPr>
          <w:rFonts w:ascii="Times New Roman" w:hAnsi="Times New Roman"/>
          <w:sz w:val="22"/>
          <w:szCs w:val="22"/>
        </w:rPr>
        <w:t>Pracovníci Objednávateľa zodpovední za spoluprácu s Dodávateľom, budú v prípade riešenia havárie prevádzky ASW a obmedzenia dostupnosti ASW alebo v prípade riešenia kritického obmedzenia prevádzky ASW k dispozícii na pracovisku Objednávateľa v svojej pracovnej dobe i mimo bežný rámec pracovnej doby a to podľa potreby Dodávateľa a na pokyn Dodávateľa.</w:t>
      </w:r>
    </w:p>
    <w:p w14:paraId="330D2545" w14:textId="769F63E3" w:rsidR="00C93596" w:rsidRPr="006E1BC4" w:rsidRDefault="00C93596" w:rsidP="000F482F">
      <w:pPr>
        <w:pStyle w:val="Odrka3plohasmlouvy"/>
        <w:numPr>
          <w:ilvl w:val="0"/>
          <w:numId w:val="97"/>
        </w:numPr>
        <w:rPr>
          <w:rFonts w:ascii="Times New Roman" w:hAnsi="Times New Roman"/>
          <w:sz w:val="22"/>
          <w:szCs w:val="22"/>
        </w:rPr>
      </w:pPr>
      <w:r w:rsidRPr="006E1BC4">
        <w:rPr>
          <w:rFonts w:ascii="Times New Roman" w:hAnsi="Times New Roman"/>
          <w:sz w:val="22"/>
          <w:szCs w:val="22"/>
        </w:rPr>
        <w:t>Objednávateľ sa zaväzuje zaistiť dostupnosť pracovníkov organizačnej podpory Objednávateľa podľa definovaného rozsahu dostupnosti a na uvedených kontaktných číslach.</w:t>
      </w:r>
    </w:p>
    <w:p w14:paraId="1A5B976B" w14:textId="6B27C723" w:rsidR="00C93596" w:rsidRPr="006E1BC4" w:rsidRDefault="00C93596" w:rsidP="000F482F">
      <w:pPr>
        <w:pStyle w:val="Odrka3plohasmlouvy"/>
        <w:numPr>
          <w:ilvl w:val="0"/>
          <w:numId w:val="97"/>
        </w:numPr>
        <w:rPr>
          <w:rFonts w:ascii="Times New Roman" w:hAnsi="Times New Roman"/>
          <w:sz w:val="22"/>
          <w:szCs w:val="22"/>
        </w:rPr>
      </w:pPr>
      <w:r w:rsidRPr="006E1BC4">
        <w:rPr>
          <w:rFonts w:ascii="Times New Roman" w:hAnsi="Times New Roman"/>
          <w:sz w:val="22"/>
          <w:szCs w:val="22"/>
        </w:rPr>
        <w:t>Požiadavku na servisný zásah a hlavne požiadavku na servisný výjazd schvaľuje a autorizuje vždy zodpovedný pracovník Objednávateľa.</w:t>
      </w:r>
    </w:p>
    <w:p w14:paraId="46CCA50F" w14:textId="6EAF22C1" w:rsidR="00C93596" w:rsidRPr="006E1BC4" w:rsidRDefault="00C93596" w:rsidP="000F482F">
      <w:pPr>
        <w:pStyle w:val="Odrka3plohasmlouvy"/>
        <w:numPr>
          <w:ilvl w:val="0"/>
          <w:numId w:val="97"/>
        </w:numPr>
        <w:rPr>
          <w:rFonts w:ascii="Times New Roman" w:hAnsi="Times New Roman"/>
          <w:sz w:val="22"/>
          <w:szCs w:val="22"/>
        </w:rPr>
      </w:pPr>
      <w:r w:rsidRPr="006E1BC4">
        <w:rPr>
          <w:rFonts w:ascii="Times New Roman" w:hAnsi="Times New Roman"/>
          <w:sz w:val="22"/>
          <w:szCs w:val="22"/>
        </w:rPr>
        <w:t>Dodávateľ je povinný vždy pred uskutočnením servisného výjazdu kontaktovať pracovníka organizačnej podpory Objednávateľa pre odsúhlasenie a autorizáciu servisného výjazdu.</w:t>
      </w:r>
    </w:p>
    <w:p w14:paraId="33E50B57" w14:textId="4AB1A563" w:rsidR="00C93596" w:rsidRPr="006E1BC4" w:rsidRDefault="00C93596" w:rsidP="000F482F">
      <w:pPr>
        <w:pStyle w:val="Odrka3plohasmlouvy"/>
        <w:numPr>
          <w:ilvl w:val="0"/>
          <w:numId w:val="97"/>
        </w:numPr>
        <w:rPr>
          <w:rFonts w:ascii="Times New Roman" w:hAnsi="Times New Roman"/>
          <w:sz w:val="22"/>
          <w:szCs w:val="22"/>
        </w:rPr>
      </w:pPr>
      <w:r w:rsidRPr="006E1BC4">
        <w:rPr>
          <w:rFonts w:ascii="Times New Roman" w:hAnsi="Times New Roman"/>
          <w:sz w:val="22"/>
          <w:szCs w:val="22"/>
        </w:rPr>
        <w:t xml:space="preserve">Dodávateľ je oprávnený nevykonať servisný výjazd v prípade, že pracovníci organizačnej podpory Objednávateľa nie sú dostupní. V tomto prípade je Dodávateľ povinný o tejto skutočnosti vykonať zápis do záznamu systému </w:t>
      </w:r>
      <w:proofErr w:type="spellStart"/>
      <w:r w:rsidRPr="006E1BC4">
        <w:rPr>
          <w:rFonts w:ascii="Times New Roman" w:hAnsi="Times New Roman"/>
          <w:sz w:val="22"/>
          <w:szCs w:val="22"/>
        </w:rPr>
        <w:t>HelpDesk</w:t>
      </w:r>
      <w:proofErr w:type="spellEnd"/>
      <w:r w:rsidRPr="006E1BC4">
        <w:rPr>
          <w:rFonts w:ascii="Times New Roman" w:hAnsi="Times New Roman"/>
          <w:sz w:val="22"/>
          <w:szCs w:val="22"/>
        </w:rPr>
        <w:t xml:space="preserve"> a ďalej po každej uplynulej hodine opätovne kontaktovať pracovníkov organizačnej podpory Objednávateľa.</w:t>
      </w:r>
    </w:p>
    <w:p w14:paraId="74F0C8BE" w14:textId="76BAFEA4" w:rsidR="00C93596" w:rsidRPr="006E1BC4" w:rsidRDefault="00C93596" w:rsidP="000F482F">
      <w:pPr>
        <w:pStyle w:val="Odrka3plohasmlouvy"/>
        <w:numPr>
          <w:ilvl w:val="0"/>
          <w:numId w:val="97"/>
        </w:numPr>
        <w:rPr>
          <w:rFonts w:ascii="Times New Roman" w:hAnsi="Times New Roman"/>
          <w:sz w:val="22"/>
          <w:szCs w:val="22"/>
        </w:rPr>
      </w:pPr>
      <w:r w:rsidRPr="006E1BC4">
        <w:rPr>
          <w:rFonts w:ascii="Times New Roman" w:hAnsi="Times New Roman"/>
          <w:sz w:val="22"/>
          <w:szCs w:val="22"/>
        </w:rPr>
        <w:lastRenderedPageBreak/>
        <w:t xml:space="preserve">V prípade servisného výjazdu je servisným miestom sídlo Objednávateľa uvedené v záhlaví </w:t>
      </w:r>
      <w:r w:rsidR="00EC781B" w:rsidRPr="006E1BC4">
        <w:rPr>
          <w:rFonts w:ascii="Times New Roman" w:hAnsi="Times New Roman"/>
          <w:sz w:val="22"/>
          <w:szCs w:val="22"/>
        </w:rPr>
        <w:t>z</w:t>
      </w:r>
      <w:r w:rsidRPr="006E1BC4">
        <w:rPr>
          <w:rFonts w:ascii="Times New Roman" w:hAnsi="Times New Roman"/>
          <w:sz w:val="22"/>
          <w:szCs w:val="22"/>
        </w:rPr>
        <w:t>mluvy a pracoviská uvedené v článku V tejto </w:t>
      </w:r>
      <w:r w:rsidR="00EC781B" w:rsidRPr="006E1BC4">
        <w:rPr>
          <w:rFonts w:ascii="Times New Roman" w:hAnsi="Times New Roman"/>
          <w:sz w:val="22"/>
          <w:szCs w:val="22"/>
        </w:rPr>
        <w:t>z</w:t>
      </w:r>
      <w:r w:rsidRPr="006E1BC4">
        <w:rPr>
          <w:rFonts w:ascii="Times New Roman" w:hAnsi="Times New Roman"/>
          <w:sz w:val="22"/>
          <w:szCs w:val="22"/>
        </w:rPr>
        <w:t>mluvy na území SR.</w:t>
      </w:r>
    </w:p>
    <w:p w14:paraId="54520D72" w14:textId="201F459C" w:rsidR="00C93596" w:rsidRPr="006E1BC4" w:rsidRDefault="00C93596" w:rsidP="000F482F">
      <w:pPr>
        <w:pStyle w:val="Odrka3plohasmlouvy"/>
        <w:numPr>
          <w:ilvl w:val="0"/>
          <w:numId w:val="97"/>
        </w:numPr>
        <w:rPr>
          <w:rFonts w:ascii="Times New Roman" w:hAnsi="Times New Roman"/>
          <w:sz w:val="22"/>
          <w:szCs w:val="22"/>
        </w:rPr>
      </w:pPr>
      <w:r w:rsidRPr="006E1BC4">
        <w:rPr>
          <w:rFonts w:ascii="Times New Roman" w:hAnsi="Times New Roman"/>
          <w:sz w:val="22"/>
          <w:szCs w:val="22"/>
        </w:rPr>
        <w:t>V prípade servisného výjazdu zaisťuje pre Dodávateľa organizačnú podporu zo strany Objednávateľa zodpovedný pracovník uvedený v zoznam</w:t>
      </w:r>
      <w:r w:rsidR="00EC781B" w:rsidRPr="006E1BC4">
        <w:rPr>
          <w:rFonts w:ascii="Times New Roman" w:hAnsi="Times New Roman"/>
          <w:sz w:val="22"/>
          <w:szCs w:val="22"/>
        </w:rPr>
        <w:t>e</w:t>
      </w:r>
      <w:r w:rsidRPr="006E1BC4">
        <w:rPr>
          <w:rFonts w:ascii="Times New Roman" w:hAnsi="Times New Roman"/>
          <w:sz w:val="22"/>
          <w:szCs w:val="22"/>
        </w:rPr>
        <w:t xml:space="preserve"> zodpovedných osôb Objednávateľa.</w:t>
      </w:r>
    </w:p>
    <w:p w14:paraId="6ADAA1F5" w14:textId="33DED32B" w:rsidR="00C93596" w:rsidRPr="006E1BC4" w:rsidRDefault="00C93596" w:rsidP="000F482F">
      <w:pPr>
        <w:pStyle w:val="Odrka3plohasmlouvy"/>
        <w:numPr>
          <w:ilvl w:val="0"/>
          <w:numId w:val="97"/>
        </w:numPr>
        <w:rPr>
          <w:rFonts w:ascii="Times New Roman" w:hAnsi="Times New Roman"/>
          <w:sz w:val="22"/>
          <w:szCs w:val="22"/>
        </w:rPr>
      </w:pPr>
      <w:r w:rsidRPr="006E1BC4">
        <w:rPr>
          <w:rFonts w:ascii="Times New Roman" w:hAnsi="Times New Roman"/>
          <w:sz w:val="22"/>
          <w:szCs w:val="22"/>
        </w:rPr>
        <w:t xml:space="preserve">Servisné zásahy vyvolané činnosťou alebo príčinou alebo problémom na strane Objednávateľa hradí Objednávateľ nad rámec plnenia </w:t>
      </w:r>
      <w:r w:rsidR="00EC781B" w:rsidRPr="006E1BC4">
        <w:rPr>
          <w:rFonts w:ascii="Times New Roman" w:hAnsi="Times New Roman"/>
          <w:sz w:val="22"/>
          <w:szCs w:val="22"/>
        </w:rPr>
        <w:t>z</w:t>
      </w:r>
      <w:r w:rsidRPr="006E1BC4">
        <w:rPr>
          <w:rFonts w:ascii="Times New Roman" w:hAnsi="Times New Roman"/>
          <w:sz w:val="22"/>
          <w:szCs w:val="22"/>
        </w:rPr>
        <w:t xml:space="preserve">mluvy v rozsahu odpracovaných hodín a podľa dojednania čl. VI </w:t>
      </w:r>
      <w:r w:rsidR="00EC781B" w:rsidRPr="006E1BC4">
        <w:rPr>
          <w:rFonts w:ascii="Times New Roman" w:hAnsi="Times New Roman"/>
          <w:sz w:val="22"/>
          <w:szCs w:val="22"/>
        </w:rPr>
        <w:t>z</w:t>
      </w:r>
      <w:r w:rsidRPr="006E1BC4">
        <w:rPr>
          <w:rFonts w:ascii="Times New Roman" w:hAnsi="Times New Roman"/>
          <w:sz w:val="22"/>
          <w:szCs w:val="22"/>
        </w:rPr>
        <w:t>mluvy.</w:t>
      </w:r>
    </w:p>
    <w:p w14:paraId="60842226" w14:textId="52E588D2" w:rsidR="00C93596" w:rsidRPr="006E1BC4" w:rsidRDefault="00C93596" w:rsidP="000F482F">
      <w:pPr>
        <w:pStyle w:val="Odrka3plohasmlouvy"/>
        <w:numPr>
          <w:ilvl w:val="0"/>
          <w:numId w:val="97"/>
        </w:numPr>
        <w:rPr>
          <w:rFonts w:ascii="Times New Roman" w:hAnsi="Times New Roman"/>
          <w:sz w:val="22"/>
          <w:szCs w:val="22"/>
        </w:rPr>
      </w:pPr>
      <w:r w:rsidRPr="006E1BC4">
        <w:rPr>
          <w:rFonts w:ascii="Times New Roman" w:hAnsi="Times New Roman"/>
          <w:sz w:val="22"/>
          <w:szCs w:val="22"/>
        </w:rPr>
        <w:t>Objednávateľ zodpovedá za vykonanie zálohovania, archiváciu, zabezpečenie uloženia dát ASW a zálohovacích médií zálohovaných dát ASW a ďalej zodpovedá za vykonávanie zálohovania dát ostatných informačných systémov tretích strán dôležitých pre prevádzku ASW v dostatočnom rozsahu a počte.</w:t>
      </w:r>
    </w:p>
    <w:p w14:paraId="481EE63E" w14:textId="07F25D40" w:rsidR="00C93596" w:rsidRPr="006E1BC4" w:rsidRDefault="00C93596" w:rsidP="000F482F">
      <w:pPr>
        <w:pStyle w:val="Odrka3plohasmlouvy"/>
        <w:numPr>
          <w:ilvl w:val="0"/>
          <w:numId w:val="97"/>
        </w:numPr>
        <w:rPr>
          <w:rFonts w:ascii="Times New Roman" w:hAnsi="Times New Roman"/>
          <w:sz w:val="22"/>
          <w:szCs w:val="22"/>
        </w:rPr>
      </w:pPr>
      <w:r w:rsidRPr="006E1BC4">
        <w:rPr>
          <w:rFonts w:ascii="Times New Roman" w:hAnsi="Times New Roman"/>
          <w:sz w:val="22"/>
          <w:szCs w:val="22"/>
        </w:rPr>
        <w:t>Objednávateľ sa zaväzuje k dodržiavaniu obojstranne dohodnutých a odsúhlasených postupov a k vedeniu dokumentácie v potrebnom rozsahu k zabezpečeniu prevádzky ASW, včítane väzieb na všetky dotknuté služby, hlavne komunikáciami informačných systémov tretích strán.</w:t>
      </w:r>
    </w:p>
    <w:p w14:paraId="6473BB94" w14:textId="4459CA88" w:rsidR="00C93596" w:rsidRPr="006E1BC4" w:rsidRDefault="00C93596" w:rsidP="000F482F">
      <w:pPr>
        <w:pStyle w:val="Odrka3plohasmlouvy"/>
        <w:numPr>
          <w:ilvl w:val="0"/>
          <w:numId w:val="97"/>
        </w:numPr>
        <w:rPr>
          <w:rFonts w:ascii="Times New Roman" w:hAnsi="Times New Roman"/>
          <w:sz w:val="22"/>
          <w:szCs w:val="22"/>
        </w:rPr>
      </w:pPr>
      <w:r w:rsidRPr="006E1BC4">
        <w:rPr>
          <w:rFonts w:ascii="Times New Roman" w:hAnsi="Times New Roman"/>
          <w:sz w:val="22"/>
          <w:szCs w:val="22"/>
        </w:rPr>
        <w:t>Objednávateľ zodpovedá za správne nastavenie a priebežnú údržbu všetkých lokálnych a všetkých užívateľských číselníkov nevyhnutných pre správnu prevádzku ASW a to predovšetkým vo vzťahu k bezchybnému generovaniu a vykázaniu údajov pre platcov zdravotnej starostlivosti a ďalej vo vzťahu k zabezpečeniu prístupu a prevádzky ASW.</w:t>
      </w:r>
    </w:p>
    <w:p w14:paraId="46EFFB8D" w14:textId="743326EA" w:rsidR="00C93596" w:rsidRPr="006E1BC4" w:rsidRDefault="00C93596" w:rsidP="000F482F">
      <w:pPr>
        <w:pStyle w:val="Odrka3plohasmlouvy"/>
        <w:numPr>
          <w:ilvl w:val="0"/>
          <w:numId w:val="97"/>
        </w:numPr>
        <w:rPr>
          <w:rFonts w:ascii="Times New Roman" w:hAnsi="Times New Roman"/>
          <w:sz w:val="22"/>
          <w:szCs w:val="22"/>
        </w:rPr>
      </w:pPr>
      <w:r w:rsidRPr="006E1BC4">
        <w:rPr>
          <w:rFonts w:ascii="Times New Roman" w:hAnsi="Times New Roman"/>
          <w:sz w:val="22"/>
          <w:szCs w:val="22"/>
        </w:rPr>
        <w:t>Objednávateľ zodpovedá za priebežný import a aktualizáciu všetkých nevyhnutných číselníkov tretích strán, hlavne číselníkov vydávaných štátnymi organizáciami a inštitúciami a taktiež číselníkov, ktoré vyžaduje legislatíva SR.</w:t>
      </w:r>
    </w:p>
    <w:p w14:paraId="7F922171" w14:textId="43555AE9" w:rsidR="00C93596" w:rsidRPr="006E1BC4" w:rsidRDefault="00C93596" w:rsidP="000F482F">
      <w:pPr>
        <w:pStyle w:val="Odrka3plohasmlouvy"/>
        <w:numPr>
          <w:ilvl w:val="0"/>
          <w:numId w:val="97"/>
        </w:numPr>
        <w:rPr>
          <w:rFonts w:ascii="Times New Roman" w:hAnsi="Times New Roman"/>
          <w:sz w:val="22"/>
          <w:szCs w:val="22"/>
        </w:rPr>
      </w:pPr>
      <w:r w:rsidRPr="006E1BC4">
        <w:rPr>
          <w:rFonts w:ascii="Times New Roman" w:hAnsi="Times New Roman"/>
          <w:sz w:val="22"/>
          <w:szCs w:val="22"/>
        </w:rPr>
        <w:t>Dodávateľ sa zaväzuje predkladať Objednávateľovi požiadavky a návrhy</w:t>
      </w:r>
      <w:r w:rsidRPr="006E1BC4">
        <w:rPr>
          <w:rFonts w:ascii="Times New Roman" w:hAnsi="Times New Roman"/>
          <w:i/>
          <w:iCs/>
          <w:sz w:val="22"/>
          <w:szCs w:val="22"/>
        </w:rPr>
        <w:t xml:space="preserve"> </w:t>
      </w:r>
      <w:r w:rsidRPr="006E1BC4">
        <w:rPr>
          <w:rFonts w:ascii="Times New Roman" w:hAnsi="Times New Roman"/>
          <w:sz w:val="22"/>
          <w:szCs w:val="22"/>
        </w:rPr>
        <w:t>na upgrade ASW a HW technológií podľa aktuálnych zistení a požiadaviek prevádzky ASW. Realizáciu požiadavky schvaľuje a objednáva výhradne Objednávateľ.</w:t>
      </w:r>
    </w:p>
    <w:p w14:paraId="2419E85C" w14:textId="39104495" w:rsidR="00C93596" w:rsidRPr="006E1BC4" w:rsidRDefault="00C93596" w:rsidP="000F482F">
      <w:pPr>
        <w:pStyle w:val="Odrka3plohasmlouvy"/>
        <w:numPr>
          <w:ilvl w:val="0"/>
          <w:numId w:val="97"/>
        </w:numPr>
        <w:rPr>
          <w:rFonts w:ascii="Times New Roman" w:hAnsi="Times New Roman"/>
          <w:sz w:val="22"/>
          <w:szCs w:val="22"/>
        </w:rPr>
      </w:pPr>
      <w:r w:rsidRPr="006E1BC4">
        <w:rPr>
          <w:rFonts w:ascii="Times New Roman" w:hAnsi="Times New Roman"/>
          <w:sz w:val="22"/>
          <w:szCs w:val="22"/>
        </w:rPr>
        <w:t xml:space="preserve">Objednávateľ sa zaväzuje zabezpečiť bezchybnú funkčnosť a podporu prevádzky všetkých technických prostriedkov Objednávateľa nevyhnutných pre prevádzku ASW, ktoré nie sú súčasťou plnenia servisnej podpory podľa tejto </w:t>
      </w:r>
      <w:r w:rsidR="00EC781B" w:rsidRPr="006E1BC4">
        <w:rPr>
          <w:rFonts w:ascii="Times New Roman" w:hAnsi="Times New Roman"/>
          <w:sz w:val="22"/>
          <w:szCs w:val="22"/>
        </w:rPr>
        <w:t>z</w:t>
      </w:r>
      <w:r w:rsidRPr="006E1BC4">
        <w:rPr>
          <w:rFonts w:ascii="Times New Roman" w:hAnsi="Times New Roman"/>
          <w:sz w:val="22"/>
          <w:szCs w:val="22"/>
        </w:rPr>
        <w:t xml:space="preserve">mluvy. Jedná sa predovšetkým o sieťovú infraštruktúru, aktívne prvky, databázové a súborové servery, zálohovanie dát, pracovné užívateľské stanice, tlačiarne, prevodníky, čítačky </w:t>
      </w:r>
      <w:proofErr w:type="spellStart"/>
      <w:r w:rsidRPr="006E1BC4">
        <w:rPr>
          <w:rFonts w:ascii="Times New Roman" w:hAnsi="Times New Roman"/>
          <w:sz w:val="22"/>
          <w:szCs w:val="22"/>
        </w:rPr>
        <w:t>barkódov</w:t>
      </w:r>
      <w:proofErr w:type="spellEnd"/>
      <w:r w:rsidRPr="006E1BC4">
        <w:rPr>
          <w:rFonts w:ascii="Times New Roman" w:hAnsi="Times New Roman"/>
          <w:sz w:val="22"/>
          <w:szCs w:val="22"/>
        </w:rPr>
        <w:t xml:space="preserve">, skenery, operačné a databázové systémy serverov a pracovných staníc, komunikačné rozhrania a komunikačné aplikácie. </w:t>
      </w:r>
    </w:p>
    <w:p w14:paraId="10F3D217" w14:textId="1553436D" w:rsidR="00C93596" w:rsidRPr="006E1BC4" w:rsidRDefault="00C93596" w:rsidP="000F482F">
      <w:pPr>
        <w:pStyle w:val="Odrka3plohasmlouvy"/>
        <w:numPr>
          <w:ilvl w:val="0"/>
          <w:numId w:val="97"/>
        </w:numPr>
        <w:rPr>
          <w:rFonts w:ascii="Times New Roman" w:hAnsi="Times New Roman"/>
          <w:sz w:val="22"/>
          <w:szCs w:val="22"/>
        </w:rPr>
      </w:pPr>
      <w:r w:rsidRPr="006E1BC4">
        <w:rPr>
          <w:rFonts w:ascii="Times New Roman" w:hAnsi="Times New Roman"/>
          <w:sz w:val="22"/>
          <w:szCs w:val="22"/>
        </w:rPr>
        <w:t>Objednávateľ sa zaväzuje zaistiť, že k dotknutým serverom ASW a ďalej k záložným alebo archívnym kópiám dát ASW budú mať fyzický prístup iba oprávnené osoby podľa interných bezpečnostných pravidiel Objednávateľa.</w:t>
      </w:r>
    </w:p>
    <w:p w14:paraId="74CF6676" w14:textId="04983485" w:rsidR="00C93596" w:rsidRPr="006E1BC4" w:rsidRDefault="00C93596" w:rsidP="000F482F">
      <w:pPr>
        <w:pStyle w:val="Odrka3plohasmlouvy"/>
        <w:numPr>
          <w:ilvl w:val="0"/>
          <w:numId w:val="97"/>
        </w:numPr>
        <w:rPr>
          <w:rFonts w:ascii="Times New Roman" w:hAnsi="Times New Roman"/>
          <w:sz w:val="22"/>
          <w:szCs w:val="22"/>
        </w:rPr>
      </w:pPr>
      <w:r w:rsidRPr="006E1BC4">
        <w:rPr>
          <w:rFonts w:ascii="Times New Roman" w:hAnsi="Times New Roman"/>
          <w:sz w:val="22"/>
          <w:szCs w:val="22"/>
        </w:rPr>
        <w:t>Objednávateľ sa zaväzuje zaistiť, že k správcovským programom a správcovským (administrátorským) účtom k ASW budú mať prístup iba oprávnené osoby podľa interných bezpečnostných pravidiel Objednávateľa.</w:t>
      </w:r>
    </w:p>
    <w:p w14:paraId="539AC037" w14:textId="2521A7AA" w:rsidR="00C93596" w:rsidRPr="006E1BC4" w:rsidRDefault="00C93596" w:rsidP="000F482F">
      <w:pPr>
        <w:pStyle w:val="Odrka3plohasmlouvy"/>
        <w:numPr>
          <w:ilvl w:val="0"/>
          <w:numId w:val="97"/>
        </w:numPr>
        <w:rPr>
          <w:rFonts w:ascii="Times New Roman" w:hAnsi="Times New Roman"/>
          <w:sz w:val="22"/>
          <w:szCs w:val="22"/>
        </w:rPr>
      </w:pPr>
      <w:r w:rsidRPr="006E1BC4">
        <w:rPr>
          <w:rFonts w:ascii="Times New Roman" w:hAnsi="Times New Roman"/>
          <w:sz w:val="22"/>
          <w:szCs w:val="22"/>
        </w:rPr>
        <w:t>Objednávateľ sa zaväzuje konzultovať s Dodávateľom všetky zásahy do systémovej časti ASW, včítane databázovej vrstvy ASW, a ďalej predovšetkým zásahy do technického prostredia nevyhnutného pre prevádzku ASW. Jedná sa predovšetkým o zásahy do konfigurácie serverov, výmena SW a HW komponentov serverov alebo pracovných staníc, zmeny konfigurácie zálohovania apod..</w:t>
      </w:r>
    </w:p>
    <w:p w14:paraId="72CCE7DA" w14:textId="2B927445" w:rsidR="00C93596" w:rsidRPr="006E1BC4" w:rsidRDefault="00C93596" w:rsidP="000F482F">
      <w:pPr>
        <w:pStyle w:val="Odrka3plohasmlouvy"/>
        <w:numPr>
          <w:ilvl w:val="0"/>
          <w:numId w:val="97"/>
        </w:numPr>
        <w:rPr>
          <w:rFonts w:ascii="Times New Roman" w:hAnsi="Times New Roman"/>
          <w:sz w:val="22"/>
          <w:szCs w:val="22"/>
        </w:rPr>
      </w:pPr>
      <w:r w:rsidRPr="006E1BC4">
        <w:rPr>
          <w:rFonts w:ascii="Times New Roman" w:hAnsi="Times New Roman"/>
          <w:sz w:val="22"/>
          <w:szCs w:val="22"/>
        </w:rPr>
        <w:t xml:space="preserve">Objednávateľ sa zaväzuje pre nevyhnutné prípady zaistenia plnenia </w:t>
      </w:r>
      <w:r w:rsidR="00710C18" w:rsidRPr="006E1BC4">
        <w:rPr>
          <w:rFonts w:ascii="Times New Roman" w:hAnsi="Times New Roman"/>
          <w:sz w:val="22"/>
          <w:szCs w:val="22"/>
        </w:rPr>
        <w:t>z</w:t>
      </w:r>
      <w:r w:rsidRPr="006E1BC4">
        <w:rPr>
          <w:rFonts w:ascii="Times New Roman" w:hAnsi="Times New Roman"/>
          <w:sz w:val="22"/>
          <w:szCs w:val="22"/>
        </w:rPr>
        <w:t>mluvy sprostredkovať jednanie a potrebnú spoluprácu s autormi alebo dodávateľmi existujúcich programových vybavení, ktoré súvisia s prevádzkou ASW alebo prevádzku ASW ovplyvňujú.</w:t>
      </w:r>
    </w:p>
    <w:p w14:paraId="39E78949" w14:textId="58847ABE" w:rsidR="00C93596" w:rsidRPr="006E1BC4" w:rsidRDefault="00C93596" w:rsidP="000F482F">
      <w:pPr>
        <w:pStyle w:val="Odrka3plohasmlouvy"/>
        <w:numPr>
          <w:ilvl w:val="0"/>
          <w:numId w:val="97"/>
        </w:numPr>
        <w:rPr>
          <w:rFonts w:ascii="Times New Roman" w:hAnsi="Times New Roman"/>
          <w:sz w:val="22"/>
          <w:szCs w:val="22"/>
        </w:rPr>
      </w:pPr>
      <w:r w:rsidRPr="006E1BC4">
        <w:rPr>
          <w:rFonts w:ascii="Times New Roman" w:hAnsi="Times New Roman"/>
          <w:sz w:val="22"/>
          <w:szCs w:val="22"/>
        </w:rPr>
        <w:t xml:space="preserve">Objednávateľ sa zaväzuje pre nevyhnutné prípady zaistenia plnenia </w:t>
      </w:r>
      <w:r w:rsidR="00710C18" w:rsidRPr="006E1BC4">
        <w:rPr>
          <w:rFonts w:ascii="Times New Roman" w:hAnsi="Times New Roman"/>
          <w:sz w:val="22"/>
          <w:szCs w:val="22"/>
        </w:rPr>
        <w:t>z</w:t>
      </w:r>
      <w:r w:rsidRPr="006E1BC4">
        <w:rPr>
          <w:rFonts w:ascii="Times New Roman" w:hAnsi="Times New Roman"/>
          <w:sz w:val="22"/>
          <w:szCs w:val="22"/>
        </w:rPr>
        <w:t>mluvy sprostredkovať jednanie a potrebnú spoluprácu s dodávateľmi, ktorých programové vybavenie priamo komunikuje s ASW Dodávateľa včítane odovzdania úplnej dokumentácie potrebnej pre sprevádzkovanie a údržbu vzájomnej dátovej komunikácie.</w:t>
      </w:r>
    </w:p>
    <w:p w14:paraId="028A8F5D" w14:textId="28E87B07" w:rsidR="00C93596" w:rsidRPr="006E1BC4" w:rsidRDefault="00C93596" w:rsidP="000F482F">
      <w:pPr>
        <w:pStyle w:val="Odrka3plohasmlouvy"/>
        <w:numPr>
          <w:ilvl w:val="0"/>
          <w:numId w:val="97"/>
        </w:numPr>
        <w:rPr>
          <w:rFonts w:ascii="Times New Roman" w:hAnsi="Times New Roman"/>
          <w:sz w:val="22"/>
          <w:szCs w:val="22"/>
        </w:rPr>
      </w:pPr>
      <w:r w:rsidRPr="006E1BC4">
        <w:rPr>
          <w:rFonts w:ascii="Times New Roman" w:hAnsi="Times New Roman"/>
          <w:sz w:val="22"/>
          <w:szCs w:val="22"/>
        </w:rPr>
        <w:t xml:space="preserve">Objednávateľ sa zaväzuje pre nevyhnutné prípady zaistenia plnenia </w:t>
      </w:r>
      <w:r w:rsidR="00710C18" w:rsidRPr="006E1BC4">
        <w:rPr>
          <w:rFonts w:ascii="Times New Roman" w:hAnsi="Times New Roman"/>
          <w:sz w:val="22"/>
          <w:szCs w:val="22"/>
        </w:rPr>
        <w:t>z</w:t>
      </w:r>
      <w:r w:rsidRPr="006E1BC4">
        <w:rPr>
          <w:rFonts w:ascii="Times New Roman" w:hAnsi="Times New Roman"/>
          <w:sz w:val="22"/>
          <w:szCs w:val="22"/>
        </w:rPr>
        <w:t>mluvy sprostredkovať jednanie a potrebnú spoluprácu s dodávateľmi, ktorých prístroje a technologické zariadenia sú pripojené k ASW, včítane odovzdania úplnej dokumentácie potrebnej pre on-line napojenie prístrojov do ASW a údržbu dátovej komunikácie prístrojov s ASW. Jedná sa predovšetkým o laboratórne prístroje, RDG prístroje apod..</w:t>
      </w:r>
    </w:p>
    <w:p w14:paraId="39AAD2FD" w14:textId="3FADB459" w:rsidR="001D521B" w:rsidRPr="006E1BC4" w:rsidRDefault="001D521B" w:rsidP="00851660">
      <w:pPr>
        <w:pStyle w:val="Odrka3plohasmlouvy"/>
        <w:numPr>
          <w:ilvl w:val="0"/>
          <w:numId w:val="0"/>
        </w:numPr>
        <w:ind w:left="708"/>
        <w:rPr>
          <w:rFonts w:ascii="Times New Roman" w:hAnsi="Times New Roman"/>
          <w:sz w:val="22"/>
          <w:szCs w:val="22"/>
        </w:rPr>
      </w:pPr>
    </w:p>
    <w:p w14:paraId="67FD3A51" w14:textId="77777777" w:rsidR="001D521B" w:rsidRPr="006E1BC4" w:rsidRDefault="001D521B" w:rsidP="001D521B">
      <w:pPr>
        <w:pStyle w:val="Nadpis1"/>
        <w:ind w:left="0"/>
        <w:rPr>
          <w:rFonts w:ascii="Times New Roman" w:hAnsi="Times New Roman"/>
          <w:color w:val="auto"/>
          <w:sz w:val="22"/>
          <w:szCs w:val="22"/>
        </w:rPr>
      </w:pPr>
      <w:r w:rsidRPr="006E1BC4">
        <w:rPr>
          <w:rFonts w:ascii="Times New Roman" w:hAnsi="Times New Roman"/>
          <w:color w:val="auto"/>
          <w:sz w:val="22"/>
          <w:szCs w:val="22"/>
        </w:rPr>
        <w:t xml:space="preserve">Článok III. - Bezpečnosť a ochrana </w:t>
      </w:r>
    </w:p>
    <w:p w14:paraId="78B31C39" w14:textId="77777777" w:rsidR="001D521B" w:rsidRPr="006E1BC4" w:rsidRDefault="001D521B" w:rsidP="00B52C58">
      <w:pPr>
        <w:pStyle w:val="Nadpis1"/>
        <w:numPr>
          <w:ilvl w:val="1"/>
          <w:numId w:val="36"/>
        </w:numPr>
        <w:spacing w:before="60" w:after="60"/>
        <w:rPr>
          <w:rFonts w:ascii="Times New Roman" w:hAnsi="Times New Roman"/>
          <w:color w:val="auto"/>
          <w:sz w:val="22"/>
          <w:szCs w:val="22"/>
        </w:rPr>
      </w:pPr>
      <w:bookmarkStart w:id="49" w:name="_Toc35685053"/>
      <w:bookmarkStart w:id="50" w:name="_Toc35685173"/>
      <w:r w:rsidRPr="006E1BC4">
        <w:rPr>
          <w:rFonts w:ascii="Times New Roman" w:hAnsi="Times New Roman"/>
          <w:color w:val="auto"/>
          <w:sz w:val="22"/>
          <w:szCs w:val="22"/>
        </w:rPr>
        <w:t>Bezpečnosť a ochrana dát na serverových systémoch</w:t>
      </w:r>
    </w:p>
    <w:p w14:paraId="0A4EBF01" w14:textId="5FD7CF56" w:rsidR="001D521B" w:rsidRPr="006E1BC4" w:rsidRDefault="00402165" w:rsidP="00B52C58">
      <w:pPr>
        <w:numPr>
          <w:ilvl w:val="0"/>
          <w:numId w:val="34"/>
        </w:numPr>
        <w:spacing w:after="120"/>
        <w:ind w:left="357" w:hanging="357"/>
        <w:jc w:val="both"/>
        <w:rPr>
          <w:sz w:val="22"/>
          <w:szCs w:val="22"/>
        </w:rPr>
      </w:pPr>
      <w:r w:rsidRPr="006E1BC4">
        <w:rPr>
          <w:sz w:val="22"/>
          <w:szCs w:val="22"/>
        </w:rPr>
        <w:t>Objednávateľ</w:t>
      </w:r>
      <w:r w:rsidR="001D521B" w:rsidRPr="006E1BC4">
        <w:rPr>
          <w:sz w:val="22"/>
          <w:szCs w:val="22"/>
        </w:rPr>
        <w:t xml:space="preserve"> sa zaväzuje zabezpečovať zálohovanie kompletného objemu dát prevádzkovaných informačných systémov podľa odporúčania </w:t>
      </w:r>
      <w:r w:rsidRPr="006E1BC4">
        <w:rPr>
          <w:sz w:val="22"/>
          <w:szCs w:val="22"/>
        </w:rPr>
        <w:t>Dodávateľ</w:t>
      </w:r>
      <w:r w:rsidR="001D521B" w:rsidRPr="006E1BC4">
        <w:rPr>
          <w:sz w:val="22"/>
          <w:szCs w:val="22"/>
        </w:rPr>
        <w:t>a, a to minimálne – raz denne na D</w:t>
      </w:r>
      <w:r w:rsidR="00E06A4D" w:rsidRPr="006E1BC4">
        <w:rPr>
          <w:sz w:val="22"/>
          <w:szCs w:val="22"/>
        </w:rPr>
        <w:t>VD-RW</w:t>
      </w:r>
      <w:r w:rsidR="001D521B" w:rsidRPr="006E1BC4">
        <w:rPr>
          <w:sz w:val="22"/>
          <w:szCs w:val="22"/>
        </w:rPr>
        <w:t xml:space="preserve"> alebo na iné adekvátne </w:t>
      </w:r>
      <w:r w:rsidR="001D521B" w:rsidRPr="006E1BC4">
        <w:rPr>
          <w:sz w:val="22"/>
          <w:szCs w:val="22"/>
        </w:rPr>
        <w:lastRenderedPageBreak/>
        <w:t>zálohovacie zariadenie s výmenou média každý deň v týždni v sade so siedmimi kusmi médií a raz mesačne na DVD-R</w:t>
      </w:r>
      <w:r w:rsidR="00E06A4D" w:rsidRPr="006E1BC4">
        <w:rPr>
          <w:sz w:val="22"/>
          <w:szCs w:val="22"/>
        </w:rPr>
        <w:t>W</w:t>
      </w:r>
      <w:r w:rsidR="00C212D6" w:rsidRPr="006E1BC4">
        <w:rPr>
          <w:sz w:val="22"/>
          <w:szCs w:val="22"/>
        </w:rPr>
        <w:t xml:space="preserve"> alebo NAS</w:t>
      </w:r>
      <w:r w:rsidR="001D521B" w:rsidRPr="006E1BC4">
        <w:rPr>
          <w:sz w:val="22"/>
          <w:szCs w:val="22"/>
        </w:rPr>
        <w:t xml:space="preserve">. V prípade straty dát a neexistencie aktuálnych záloh týchto dát nezodpovedá </w:t>
      </w:r>
      <w:r w:rsidRPr="006E1BC4">
        <w:rPr>
          <w:sz w:val="22"/>
          <w:szCs w:val="22"/>
        </w:rPr>
        <w:t>Dodávateľ</w:t>
      </w:r>
      <w:r w:rsidR="001D521B" w:rsidRPr="006E1BC4">
        <w:rPr>
          <w:sz w:val="22"/>
          <w:szCs w:val="22"/>
        </w:rPr>
        <w:t xml:space="preserve"> za ich obnovenie. </w:t>
      </w:r>
    </w:p>
    <w:p w14:paraId="0A024C6D" w14:textId="663149FF" w:rsidR="001D521B" w:rsidRPr="006E1BC4" w:rsidRDefault="00402165" w:rsidP="00B52C58">
      <w:pPr>
        <w:numPr>
          <w:ilvl w:val="0"/>
          <w:numId w:val="34"/>
        </w:numPr>
        <w:spacing w:after="120"/>
        <w:ind w:left="357" w:hanging="357"/>
        <w:jc w:val="both"/>
        <w:rPr>
          <w:sz w:val="22"/>
          <w:szCs w:val="22"/>
        </w:rPr>
      </w:pPr>
      <w:r w:rsidRPr="006E1BC4">
        <w:rPr>
          <w:sz w:val="22"/>
          <w:szCs w:val="22"/>
        </w:rPr>
        <w:t>Objednávateľ</w:t>
      </w:r>
      <w:r w:rsidR="001D521B" w:rsidRPr="006E1BC4">
        <w:rPr>
          <w:sz w:val="22"/>
          <w:szCs w:val="22"/>
        </w:rPr>
        <w:t xml:space="preserve"> zabezpečí formou organizačných opatrení dostupnosť hesiel k privilegovaným užívateľským účtom pre servisných pracovníkov </w:t>
      </w:r>
      <w:r w:rsidRPr="006E1BC4">
        <w:rPr>
          <w:sz w:val="22"/>
          <w:szCs w:val="22"/>
        </w:rPr>
        <w:t>Dodávateľ</w:t>
      </w:r>
      <w:r w:rsidR="001D521B" w:rsidRPr="006E1BC4">
        <w:rPr>
          <w:sz w:val="22"/>
          <w:szCs w:val="22"/>
        </w:rPr>
        <w:t>a v prípade riešenia havarijnej situácie v s</w:t>
      </w:r>
      <w:r w:rsidR="00AF5E73" w:rsidRPr="006E1BC4">
        <w:rPr>
          <w:sz w:val="22"/>
          <w:szCs w:val="22"/>
        </w:rPr>
        <w:t xml:space="preserve">úlade so záväzkami </w:t>
      </w:r>
      <w:r w:rsidR="00710C18" w:rsidRPr="006E1BC4">
        <w:rPr>
          <w:sz w:val="22"/>
          <w:szCs w:val="22"/>
        </w:rPr>
        <w:t xml:space="preserve">vyplývajúcimi z </w:t>
      </w:r>
      <w:r w:rsidR="00AF5E73" w:rsidRPr="006E1BC4">
        <w:rPr>
          <w:sz w:val="22"/>
          <w:szCs w:val="22"/>
        </w:rPr>
        <w:t>tejto zmluvy</w:t>
      </w:r>
      <w:r w:rsidR="00907B59" w:rsidRPr="006E1BC4">
        <w:rPr>
          <w:sz w:val="22"/>
          <w:szCs w:val="22"/>
        </w:rPr>
        <w:t xml:space="preserve"> (reakčné</w:t>
      </w:r>
      <w:r w:rsidR="001D521B" w:rsidRPr="006E1BC4">
        <w:rPr>
          <w:sz w:val="22"/>
          <w:szCs w:val="22"/>
        </w:rPr>
        <w:t xml:space="preserve"> doby, služba </w:t>
      </w:r>
      <w:proofErr w:type="spellStart"/>
      <w:r w:rsidR="001D521B" w:rsidRPr="006E1BC4">
        <w:rPr>
          <w:sz w:val="22"/>
          <w:szCs w:val="22"/>
        </w:rPr>
        <w:t>HotLine</w:t>
      </w:r>
      <w:proofErr w:type="spellEnd"/>
      <w:r w:rsidR="001D521B" w:rsidRPr="006E1BC4">
        <w:rPr>
          <w:sz w:val="22"/>
          <w:szCs w:val="22"/>
        </w:rPr>
        <w:t xml:space="preserve"> a pod.) a tiež ich následnú zmenu po ukončení servisného zásahu.</w:t>
      </w:r>
    </w:p>
    <w:p w14:paraId="153ABAE1" w14:textId="5CC85FD7" w:rsidR="001D521B" w:rsidRPr="006E1BC4" w:rsidRDefault="00402165" w:rsidP="00B52C58">
      <w:pPr>
        <w:numPr>
          <w:ilvl w:val="0"/>
          <w:numId w:val="34"/>
        </w:numPr>
        <w:spacing w:after="120"/>
        <w:ind w:left="357" w:hanging="357"/>
        <w:jc w:val="both"/>
        <w:rPr>
          <w:sz w:val="22"/>
          <w:szCs w:val="22"/>
        </w:rPr>
      </w:pPr>
      <w:r w:rsidRPr="006E1BC4">
        <w:rPr>
          <w:sz w:val="22"/>
          <w:szCs w:val="22"/>
        </w:rPr>
        <w:t>Objednávateľ</w:t>
      </w:r>
      <w:r w:rsidR="001D521B" w:rsidRPr="006E1BC4">
        <w:rPr>
          <w:sz w:val="22"/>
          <w:szCs w:val="22"/>
        </w:rPr>
        <w:t xml:space="preserve"> je zodpovedný za riadenie prístupu k citlivým osobným údajom uloženým na serverových systémoch v zmysle zákona č. </w:t>
      </w:r>
      <w:r w:rsidR="00C212D6" w:rsidRPr="006E1BC4">
        <w:rPr>
          <w:sz w:val="22"/>
          <w:szCs w:val="22"/>
        </w:rPr>
        <w:t>18</w:t>
      </w:r>
      <w:r w:rsidR="001D521B" w:rsidRPr="006E1BC4">
        <w:rPr>
          <w:sz w:val="22"/>
          <w:szCs w:val="22"/>
        </w:rPr>
        <w:t>/20</w:t>
      </w:r>
      <w:r w:rsidR="00C212D6" w:rsidRPr="006E1BC4">
        <w:rPr>
          <w:sz w:val="22"/>
          <w:szCs w:val="22"/>
        </w:rPr>
        <w:t xml:space="preserve">18 </w:t>
      </w:r>
      <w:proofErr w:type="spellStart"/>
      <w:r w:rsidR="001D521B" w:rsidRPr="006E1BC4">
        <w:rPr>
          <w:sz w:val="22"/>
          <w:szCs w:val="22"/>
        </w:rPr>
        <w:t>Z.z</w:t>
      </w:r>
      <w:proofErr w:type="spellEnd"/>
      <w:r w:rsidR="001D521B" w:rsidRPr="006E1BC4">
        <w:rPr>
          <w:sz w:val="22"/>
          <w:szCs w:val="22"/>
        </w:rPr>
        <w:t>. o ochrane osobných údajov v znení neskorších predpisov</w:t>
      </w:r>
      <w:r w:rsidR="005D0772" w:rsidRPr="006E1BC4">
        <w:rPr>
          <w:sz w:val="22"/>
          <w:szCs w:val="22"/>
        </w:rPr>
        <w:t xml:space="preserve"> a</w:t>
      </w:r>
      <w:r w:rsidR="00525D79" w:rsidRPr="006E1BC4">
        <w:rPr>
          <w:sz w:val="22"/>
          <w:szCs w:val="22"/>
        </w:rPr>
        <w:t> </w:t>
      </w:r>
      <w:r w:rsidR="005D0772" w:rsidRPr="006E1BC4">
        <w:rPr>
          <w:sz w:val="22"/>
          <w:szCs w:val="22"/>
        </w:rPr>
        <w:t>Nariade</w:t>
      </w:r>
      <w:r w:rsidR="00525D79" w:rsidRPr="006E1BC4">
        <w:rPr>
          <w:sz w:val="22"/>
          <w:szCs w:val="22"/>
        </w:rPr>
        <w:t>nia Európskeho parlamentu a Rady (EÚ) 2016/679 GDPR</w:t>
      </w:r>
      <w:r w:rsidR="001D521B" w:rsidRPr="006E1BC4">
        <w:rPr>
          <w:sz w:val="22"/>
          <w:szCs w:val="22"/>
        </w:rPr>
        <w:t>, a to včítane tvorby a správy bezpečných hesiel k užívateľským účtom.</w:t>
      </w:r>
    </w:p>
    <w:p w14:paraId="092015F2" w14:textId="5B0EF2C6" w:rsidR="001D521B" w:rsidRPr="006E1BC4" w:rsidRDefault="001D521B" w:rsidP="00B52C58">
      <w:pPr>
        <w:pStyle w:val="Nadpis1"/>
        <w:numPr>
          <w:ilvl w:val="1"/>
          <w:numId w:val="36"/>
        </w:numPr>
        <w:spacing w:before="60" w:after="60"/>
        <w:rPr>
          <w:rFonts w:ascii="Times New Roman" w:hAnsi="Times New Roman"/>
          <w:color w:val="auto"/>
          <w:sz w:val="22"/>
          <w:szCs w:val="22"/>
        </w:rPr>
      </w:pPr>
      <w:r w:rsidRPr="006E1BC4">
        <w:rPr>
          <w:rFonts w:ascii="Times New Roman" w:hAnsi="Times New Roman"/>
          <w:color w:val="auto"/>
          <w:sz w:val="22"/>
          <w:szCs w:val="22"/>
        </w:rPr>
        <w:t xml:space="preserve">Vzdialený prístup </w:t>
      </w:r>
    </w:p>
    <w:p w14:paraId="43B177FA" w14:textId="05A1655E" w:rsidR="001D521B" w:rsidRPr="006E1BC4" w:rsidRDefault="00402165" w:rsidP="00B52C58">
      <w:pPr>
        <w:numPr>
          <w:ilvl w:val="0"/>
          <w:numId w:val="30"/>
        </w:numPr>
        <w:spacing w:after="120"/>
        <w:ind w:left="357" w:hanging="357"/>
        <w:jc w:val="both"/>
        <w:rPr>
          <w:sz w:val="22"/>
          <w:szCs w:val="22"/>
        </w:rPr>
      </w:pPr>
      <w:r w:rsidRPr="006E1BC4">
        <w:rPr>
          <w:sz w:val="22"/>
          <w:szCs w:val="22"/>
        </w:rPr>
        <w:t>Objednávateľ</w:t>
      </w:r>
      <w:r w:rsidR="001D521B" w:rsidRPr="006E1BC4">
        <w:rPr>
          <w:sz w:val="22"/>
          <w:szCs w:val="22"/>
        </w:rPr>
        <w:t xml:space="preserve"> sa zaväzuje, že umožní </w:t>
      </w:r>
      <w:r w:rsidRPr="006E1BC4">
        <w:rPr>
          <w:sz w:val="22"/>
          <w:szCs w:val="22"/>
        </w:rPr>
        <w:t>Dodávateľ</w:t>
      </w:r>
      <w:r w:rsidR="001D521B" w:rsidRPr="006E1BC4">
        <w:rPr>
          <w:sz w:val="22"/>
          <w:szCs w:val="22"/>
        </w:rPr>
        <w:t>ovi poskytov</w:t>
      </w:r>
      <w:r w:rsidR="00AF5E73" w:rsidRPr="006E1BC4">
        <w:rPr>
          <w:sz w:val="22"/>
          <w:szCs w:val="22"/>
        </w:rPr>
        <w:t>anie služieb podľa tejto zmluvy</w:t>
      </w:r>
      <w:r w:rsidR="001D521B" w:rsidRPr="006E1BC4">
        <w:rPr>
          <w:sz w:val="22"/>
          <w:szCs w:val="22"/>
        </w:rPr>
        <w:t xml:space="preserve"> vzdialeným prístupom. </w:t>
      </w:r>
      <w:r w:rsidRPr="006E1BC4">
        <w:rPr>
          <w:sz w:val="22"/>
          <w:szCs w:val="22"/>
        </w:rPr>
        <w:t>Objednávateľ</w:t>
      </w:r>
      <w:r w:rsidR="001D521B" w:rsidRPr="006E1BC4">
        <w:rPr>
          <w:sz w:val="22"/>
          <w:szCs w:val="22"/>
        </w:rPr>
        <w:t xml:space="preserve"> sa ďalej zaväzuje, že technicky a organizačne zabezpečí možnosť vzdialeného prístupu </w:t>
      </w:r>
      <w:r w:rsidRPr="006E1BC4">
        <w:rPr>
          <w:sz w:val="22"/>
          <w:szCs w:val="22"/>
        </w:rPr>
        <w:t>Dodávateľ</w:t>
      </w:r>
      <w:r w:rsidR="001D521B" w:rsidRPr="006E1BC4">
        <w:rPr>
          <w:sz w:val="22"/>
          <w:szCs w:val="22"/>
        </w:rPr>
        <w:t xml:space="preserve">a prostredníctvom siete Internet na </w:t>
      </w:r>
      <w:r w:rsidR="00320DAD" w:rsidRPr="006E1BC4">
        <w:rPr>
          <w:sz w:val="22"/>
          <w:szCs w:val="22"/>
        </w:rPr>
        <w:t>dotknutý technický prostriedok, spravidla server v rámci</w:t>
      </w:r>
      <w:r w:rsidR="001D521B" w:rsidRPr="006E1BC4">
        <w:rPr>
          <w:sz w:val="22"/>
          <w:szCs w:val="22"/>
        </w:rPr>
        <w:t xml:space="preserve"> počítačovej siet</w:t>
      </w:r>
      <w:r w:rsidR="00320DAD" w:rsidRPr="006E1BC4">
        <w:rPr>
          <w:sz w:val="22"/>
          <w:szCs w:val="22"/>
        </w:rPr>
        <w:t>e</w:t>
      </w:r>
      <w:r w:rsidR="001D521B" w:rsidRPr="006E1BC4">
        <w:rPr>
          <w:sz w:val="22"/>
          <w:szCs w:val="22"/>
        </w:rPr>
        <w:t xml:space="preserve"> LAN </w:t>
      </w:r>
      <w:r w:rsidRPr="006E1BC4">
        <w:rPr>
          <w:sz w:val="22"/>
          <w:szCs w:val="22"/>
        </w:rPr>
        <w:t>Objednávateľ</w:t>
      </w:r>
      <w:r w:rsidR="001D521B" w:rsidRPr="006E1BC4">
        <w:rPr>
          <w:sz w:val="22"/>
          <w:szCs w:val="22"/>
        </w:rPr>
        <w:t xml:space="preserve">a. </w:t>
      </w:r>
      <w:r w:rsidRPr="006E1BC4">
        <w:rPr>
          <w:sz w:val="22"/>
          <w:szCs w:val="22"/>
        </w:rPr>
        <w:t>Dodávateľ</w:t>
      </w:r>
      <w:r w:rsidR="001D521B" w:rsidRPr="006E1BC4">
        <w:rPr>
          <w:sz w:val="22"/>
          <w:szCs w:val="22"/>
        </w:rPr>
        <w:t xml:space="preserve"> preferuje vzdialený prístup prostredníctvom zabezpečeného kanála </w:t>
      </w:r>
      <w:r w:rsidR="001D521B" w:rsidRPr="006E1BC4">
        <w:rPr>
          <w:b/>
          <w:sz w:val="22"/>
          <w:szCs w:val="22"/>
        </w:rPr>
        <w:t xml:space="preserve">klienta </w:t>
      </w:r>
      <w:proofErr w:type="spellStart"/>
      <w:r w:rsidR="001D521B" w:rsidRPr="006E1BC4">
        <w:rPr>
          <w:b/>
          <w:sz w:val="22"/>
          <w:szCs w:val="22"/>
        </w:rPr>
        <w:t>OpenVPN</w:t>
      </w:r>
      <w:proofErr w:type="spellEnd"/>
      <w:r w:rsidR="001D521B" w:rsidRPr="006E1BC4">
        <w:rPr>
          <w:sz w:val="22"/>
          <w:szCs w:val="22"/>
        </w:rPr>
        <w:t xml:space="preserve"> v sieti Internet. </w:t>
      </w:r>
      <w:bookmarkEnd w:id="49"/>
      <w:bookmarkEnd w:id="50"/>
    </w:p>
    <w:p w14:paraId="0A548897" w14:textId="77777777" w:rsidR="001D521B" w:rsidRPr="006E1BC4" w:rsidRDefault="001D521B" w:rsidP="001D521B">
      <w:pPr>
        <w:jc w:val="both"/>
        <w:rPr>
          <w:sz w:val="22"/>
          <w:szCs w:val="22"/>
        </w:rPr>
      </w:pPr>
    </w:p>
    <w:p w14:paraId="6808C95E" w14:textId="77777777" w:rsidR="001D521B" w:rsidRPr="006E1BC4" w:rsidRDefault="001D521B" w:rsidP="001D521B">
      <w:pPr>
        <w:pStyle w:val="Nadpis1"/>
        <w:ind w:left="0"/>
        <w:rPr>
          <w:rFonts w:ascii="Times New Roman" w:hAnsi="Times New Roman"/>
          <w:color w:val="auto"/>
          <w:sz w:val="22"/>
          <w:szCs w:val="22"/>
        </w:rPr>
      </w:pPr>
      <w:r w:rsidRPr="006E1BC4">
        <w:rPr>
          <w:rFonts w:ascii="Times New Roman" w:hAnsi="Times New Roman"/>
          <w:color w:val="auto"/>
          <w:sz w:val="22"/>
          <w:szCs w:val="22"/>
        </w:rPr>
        <w:t xml:space="preserve">Článok IV. - Licenčné podmienky upravujúce právo na užívanie podporovaného ASW </w:t>
      </w:r>
    </w:p>
    <w:p w14:paraId="3422040D" w14:textId="0A8E5406" w:rsidR="001D521B" w:rsidRPr="006E1BC4" w:rsidRDefault="00402165" w:rsidP="00B52C58">
      <w:pPr>
        <w:numPr>
          <w:ilvl w:val="0"/>
          <w:numId w:val="53"/>
        </w:numPr>
        <w:spacing w:after="120"/>
        <w:jc w:val="both"/>
        <w:rPr>
          <w:sz w:val="22"/>
          <w:szCs w:val="22"/>
        </w:rPr>
      </w:pPr>
      <w:r w:rsidRPr="006E1BC4">
        <w:rPr>
          <w:sz w:val="22"/>
          <w:szCs w:val="22"/>
        </w:rPr>
        <w:t>Objednávateľ</w:t>
      </w:r>
      <w:r w:rsidR="001D521B" w:rsidRPr="006E1BC4">
        <w:rPr>
          <w:sz w:val="22"/>
          <w:szCs w:val="22"/>
        </w:rPr>
        <w:t xml:space="preserve"> berie na vedomie, že </w:t>
      </w:r>
      <w:r w:rsidRPr="006E1BC4">
        <w:rPr>
          <w:sz w:val="22"/>
          <w:szCs w:val="22"/>
        </w:rPr>
        <w:t>Dodávateľ</w:t>
      </w:r>
      <w:r w:rsidR="001D521B" w:rsidRPr="006E1BC4">
        <w:rPr>
          <w:sz w:val="22"/>
          <w:szCs w:val="22"/>
        </w:rPr>
        <w:t xml:space="preserve"> má k programovému vybaveniu, ktoré je predm</w:t>
      </w:r>
      <w:r w:rsidR="00AF5E73" w:rsidRPr="006E1BC4">
        <w:rPr>
          <w:sz w:val="22"/>
          <w:szCs w:val="22"/>
        </w:rPr>
        <w:t>etom dodávky podľa tejto zmluvy</w:t>
      </w:r>
      <w:r w:rsidR="001D521B" w:rsidRPr="006E1BC4">
        <w:rPr>
          <w:sz w:val="22"/>
          <w:szCs w:val="22"/>
        </w:rPr>
        <w:t>, právo na šírenie na tretie osoby.</w:t>
      </w:r>
    </w:p>
    <w:p w14:paraId="18022597" w14:textId="7C004E1F" w:rsidR="001D521B" w:rsidRPr="006E1BC4" w:rsidRDefault="001D521B" w:rsidP="00B52C58">
      <w:pPr>
        <w:numPr>
          <w:ilvl w:val="0"/>
          <w:numId w:val="53"/>
        </w:numPr>
        <w:spacing w:after="120"/>
        <w:jc w:val="both"/>
        <w:rPr>
          <w:sz w:val="22"/>
          <w:szCs w:val="22"/>
        </w:rPr>
      </w:pPr>
      <w:r w:rsidRPr="006E1BC4">
        <w:rPr>
          <w:sz w:val="22"/>
          <w:szCs w:val="22"/>
        </w:rPr>
        <w:t xml:space="preserve">Užívateľské práva poskytnuté </w:t>
      </w:r>
      <w:r w:rsidR="00402165" w:rsidRPr="006E1BC4">
        <w:rPr>
          <w:sz w:val="22"/>
          <w:szCs w:val="22"/>
        </w:rPr>
        <w:t>Objednávateľ</w:t>
      </w:r>
      <w:r w:rsidRPr="006E1BC4">
        <w:rPr>
          <w:sz w:val="22"/>
          <w:szCs w:val="22"/>
        </w:rPr>
        <w:t xml:space="preserve">ovi sú nevýhradné a neprenosné na tretie osoby. </w:t>
      </w:r>
      <w:r w:rsidR="00402165" w:rsidRPr="006E1BC4">
        <w:rPr>
          <w:sz w:val="22"/>
          <w:szCs w:val="22"/>
        </w:rPr>
        <w:t>Objednávateľ</w:t>
      </w:r>
      <w:r w:rsidRPr="006E1BC4">
        <w:rPr>
          <w:sz w:val="22"/>
          <w:szCs w:val="22"/>
        </w:rPr>
        <w:t xml:space="preserve"> nie je v žiadnom prípade oprávnený šíriť právo užívania programového vybavenia podľa tejto zmluvy na tretie osoby. Užívateľské práva nie sú miestne ani časovo obmedzené. </w:t>
      </w:r>
    </w:p>
    <w:p w14:paraId="2568D48B" w14:textId="77777777" w:rsidR="001D521B" w:rsidRPr="006E1BC4" w:rsidRDefault="001D521B" w:rsidP="00B52C58">
      <w:pPr>
        <w:numPr>
          <w:ilvl w:val="0"/>
          <w:numId w:val="53"/>
        </w:numPr>
        <w:spacing w:after="120"/>
        <w:jc w:val="both"/>
        <w:rPr>
          <w:sz w:val="22"/>
          <w:szCs w:val="22"/>
        </w:rPr>
      </w:pPr>
      <w:r w:rsidRPr="006E1BC4">
        <w:rPr>
          <w:sz w:val="22"/>
          <w:szCs w:val="22"/>
        </w:rPr>
        <w:t>Oprávnený spôsob užitia programového vybavenia je daný manuálmi a užívateľskými príručkami programového vybavenia.</w:t>
      </w:r>
    </w:p>
    <w:p w14:paraId="41AEA54C" w14:textId="32C1E9C8" w:rsidR="001D521B" w:rsidRPr="006E1BC4" w:rsidRDefault="00402165" w:rsidP="00B52C58">
      <w:pPr>
        <w:numPr>
          <w:ilvl w:val="0"/>
          <w:numId w:val="53"/>
        </w:numPr>
        <w:spacing w:after="120"/>
        <w:jc w:val="both"/>
        <w:rPr>
          <w:sz w:val="22"/>
          <w:szCs w:val="22"/>
        </w:rPr>
      </w:pPr>
      <w:r w:rsidRPr="006E1BC4">
        <w:rPr>
          <w:sz w:val="22"/>
          <w:szCs w:val="22"/>
        </w:rPr>
        <w:t>Objednávateľ</w:t>
      </w:r>
      <w:r w:rsidR="001D521B" w:rsidRPr="006E1BC4">
        <w:rPr>
          <w:sz w:val="22"/>
          <w:szCs w:val="22"/>
        </w:rPr>
        <w:t xml:space="preserve"> sa zaväzuje, že bude programové vybavenie, ktoré je predmetom slu</w:t>
      </w:r>
      <w:r w:rsidR="00AF5E73" w:rsidRPr="006E1BC4">
        <w:rPr>
          <w:sz w:val="22"/>
          <w:szCs w:val="22"/>
        </w:rPr>
        <w:t>žieb podpory podľa tejto zmluvy</w:t>
      </w:r>
      <w:r w:rsidR="001D521B" w:rsidRPr="006E1BC4">
        <w:rPr>
          <w:sz w:val="22"/>
          <w:szCs w:val="22"/>
        </w:rPr>
        <w:t xml:space="preserve">, prevádzkovať výhradne za podmienok dohodnutých medzi zmluvnými stranami. Predovšetkým bude dodržiavať dojednania týkajúce sa počtu licencií, nebude vykonávať žiadne zásahy do programového vybavenia, nebude programové vybavenie kopírovať, šíriť a poskytovať ho tretím osobám, a to ani na spracovanie ich dát, a že bude programové vybavenie používať výhradne </w:t>
      </w:r>
      <w:r w:rsidR="00710C18" w:rsidRPr="006E1BC4">
        <w:rPr>
          <w:sz w:val="22"/>
          <w:szCs w:val="22"/>
        </w:rPr>
        <w:t>pre</w:t>
      </w:r>
      <w:r w:rsidR="001D521B" w:rsidRPr="006E1BC4">
        <w:rPr>
          <w:sz w:val="22"/>
          <w:szCs w:val="22"/>
        </w:rPr>
        <w:t xml:space="preserve"> svoju potrebu. Zároveň sa </w:t>
      </w:r>
      <w:r w:rsidRPr="006E1BC4">
        <w:rPr>
          <w:sz w:val="22"/>
          <w:szCs w:val="22"/>
        </w:rPr>
        <w:t>Objednávateľ</w:t>
      </w:r>
      <w:r w:rsidR="001D521B" w:rsidRPr="006E1BC4">
        <w:rPr>
          <w:sz w:val="22"/>
          <w:szCs w:val="22"/>
        </w:rPr>
        <w:t xml:space="preserve"> zaväzuje nezneužiť popis dátovej štruktúry programového vybavenia ani užívateľskú dokumentáciu dodanú </w:t>
      </w:r>
      <w:r w:rsidRPr="006E1BC4">
        <w:rPr>
          <w:sz w:val="22"/>
          <w:szCs w:val="22"/>
        </w:rPr>
        <w:t>Dodávateľ</w:t>
      </w:r>
      <w:r w:rsidR="001D521B" w:rsidRPr="006E1BC4">
        <w:rPr>
          <w:sz w:val="22"/>
          <w:szCs w:val="22"/>
        </w:rPr>
        <w:t>om, predovšetkým neodovzdávať tieto tretej osobe a nevyužívať know-how dátovej štruktúry ani údaje z dokumentácie pre svoju ďalšiu činnosť.</w:t>
      </w:r>
    </w:p>
    <w:p w14:paraId="6408356A" w14:textId="2185A958" w:rsidR="001D521B" w:rsidRPr="006E1BC4" w:rsidRDefault="00402165" w:rsidP="00B52C58">
      <w:pPr>
        <w:numPr>
          <w:ilvl w:val="0"/>
          <w:numId w:val="53"/>
        </w:numPr>
        <w:spacing w:after="120"/>
        <w:jc w:val="both"/>
        <w:rPr>
          <w:sz w:val="22"/>
          <w:szCs w:val="22"/>
        </w:rPr>
      </w:pPr>
      <w:r w:rsidRPr="006E1BC4">
        <w:rPr>
          <w:sz w:val="22"/>
          <w:szCs w:val="22"/>
        </w:rPr>
        <w:t>Objednávateľ</w:t>
      </w:r>
      <w:r w:rsidR="001D521B" w:rsidRPr="006E1BC4">
        <w:rPr>
          <w:sz w:val="22"/>
          <w:szCs w:val="22"/>
        </w:rPr>
        <w:t xml:space="preserve"> sa zaväzuje zabezpečiť inštalované dielo, inštalačné médiá, </w:t>
      </w:r>
      <w:r w:rsidR="00907B59" w:rsidRPr="006E1BC4">
        <w:rPr>
          <w:sz w:val="22"/>
          <w:szCs w:val="22"/>
        </w:rPr>
        <w:t xml:space="preserve">servery, </w:t>
      </w:r>
      <w:r w:rsidR="001D521B" w:rsidRPr="006E1BC4">
        <w:rPr>
          <w:sz w:val="22"/>
          <w:szCs w:val="22"/>
        </w:rPr>
        <w:t>počítače a počítačovú sieť, na ktorej je programové vybavenie inštalované, proti neoprávneným zásahom nepovolaných osôb a možnosti neoprávneného skopírovania a zneužitia.</w:t>
      </w:r>
    </w:p>
    <w:p w14:paraId="29F6176C" w14:textId="5432747F" w:rsidR="001D521B" w:rsidRPr="006E1BC4" w:rsidRDefault="00402165" w:rsidP="00B52C58">
      <w:pPr>
        <w:numPr>
          <w:ilvl w:val="0"/>
          <w:numId w:val="53"/>
        </w:numPr>
        <w:spacing w:after="120"/>
        <w:jc w:val="both"/>
        <w:rPr>
          <w:sz w:val="22"/>
          <w:szCs w:val="22"/>
        </w:rPr>
      </w:pPr>
      <w:r w:rsidRPr="006E1BC4">
        <w:rPr>
          <w:sz w:val="22"/>
          <w:szCs w:val="22"/>
        </w:rPr>
        <w:t>Dodávateľ</w:t>
      </w:r>
      <w:r w:rsidR="001D521B" w:rsidRPr="006E1BC4">
        <w:rPr>
          <w:sz w:val="22"/>
          <w:szCs w:val="22"/>
        </w:rPr>
        <w:t xml:space="preserve"> je oprávnený vykonávať kontrolu zariadení, na ktorých je programové vybavenie nainštalované, kontrolu užívania programového vybavenia a spôsobu a úrovne jeho zabezpečenia proti neoprávnenej manipulácii. Pri vykonávaní kontroly sa zaväzuje postupovať tak, aby nenarušoval bežný chod prevádzky</w:t>
      </w:r>
      <w:r w:rsidR="00710C18" w:rsidRPr="006E1BC4">
        <w:rPr>
          <w:sz w:val="22"/>
          <w:szCs w:val="22"/>
        </w:rPr>
        <w:t xml:space="preserve"> Objednávateľa.</w:t>
      </w:r>
    </w:p>
    <w:p w14:paraId="60ED63FF" w14:textId="77777777" w:rsidR="001D521B" w:rsidRPr="006E1BC4" w:rsidRDefault="001D521B" w:rsidP="00B52C58">
      <w:pPr>
        <w:pBdr>
          <w:bottom w:val="single" w:sz="4" w:space="1" w:color="auto"/>
        </w:pBdr>
        <w:spacing w:after="120"/>
        <w:jc w:val="both"/>
        <w:rPr>
          <w:sz w:val="22"/>
          <w:szCs w:val="22"/>
        </w:rPr>
      </w:pPr>
    </w:p>
    <w:p w14:paraId="0E221EB5" w14:textId="77777777" w:rsidR="001D521B" w:rsidRPr="006E1BC4" w:rsidRDefault="001D521B" w:rsidP="001D521B">
      <w:pPr>
        <w:ind w:left="357"/>
        <w:jc w:val="both"/>
        <w:rPr>
          <w:sz w:val="22"/>
          <w:szCs w:val="22"/>
        </w:rPr>
      </w:pPr>
      <w:r w:rsidRPr="006E1BC4">
        <w:rPr>
          <w:i/>
          <w:sz w:val="22"/>
          <w:szCs w:val="22"/>
        </w:rPr>
        <w:t>Koniec prílohy</w:t>
      </w:r>
      <w:r w:rsidR="005060BB" w:rsidRPr="006E1BC4">
        <w:rPr>
          <w:i/>
          <w:sz w:val="22"/>
          <w:szCs w:val="22"/>
        </w:rPr>
        <w:t xml:space="preserve"> č. 3</w:t>
      </w:r>
    </w:p>
    <w:p w14:paraId="4E00BCE7" w14:textId="34069659" w:rsidR="003B3EF6" w:rsidRPr="006E1BC4" w:rsidRDefault="003B3EF6">
      <w:pPr>
        <w:rPr>
          <w:sz w:val="22"/>
          <w:szCs w:val="22"/>
        </w:rPr>
      </w:pPr>
    </w:p>
    <w:sectPr w:rsidR="003B3EF6" w:rsidRPr="006E1BC4" w:rsidSect="00986870">
      <w:footerReference w:type="default" r:id="rId13"/>
      <w:pgSz w:w="11906" w:h="16838" w:code="9"/>
      <w:pgMar w:top="1135" w:right="849" w:bottom="709" w:left="964" w:header="567" w:footer="49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D1CBA" w14:textId="77777777" w:rsidR="00884DA9" w:rsidRDefault="00884DA9">
      <w:r>
        <w:separator/>
      </w:r>
    </w:p>
  </w:endnote>
  <w:endnote w:type="continuationSeparator" w:id="0">
    <w:p w14:paraId="310F2656" w14:textId="77777777" w:rsidR="00884DA9" w:rsidRDefault="00884DA9">
      <w:r>
        <w:continuationSeparator/>
      </w:r>
    </w:p>
  </w:endnote>
  <w:endnote w:type="continuationNotice" w:id="1">
    <w:p w14:paraId="4FEC7E85" w14:textId="77777777" w:rsidR="00884DA9" w:rsidRDefault="00884D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ignika">
    <w:altName w:val="Corbel"/>
    <w:panose1 w:val="00000000000000000000"/>
    <w:charset w:val="00"/>
    <w:family w:val="modern"/>
    <w:notTrueType/>
    <w:pitch w:val="variable"/>
    <w:sig w:usb0="A00000AF" w:usb1="00000003"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0B93A" w14:textId="4A8DBD57" w:rsidR="001362FC" w:rsidRDefault="001362FC">
    <w:pPr>
      <w:pStyle w:val="Pta"/>
      <w:tabs>
        <w:tab w:val="clear" w:pos="9072"/>
        <w:tab w:val="right" w:pos="9923"/>
      </w:tabs>
      <w:rPr>
        <w:rFonts w:ascii="Tahoma" w:hAnsi="Tahoma" w:cs="Tahoma"/>
        <w:i/>
        <w:sz w:val="16"/>
      </w:rPr>
    </w:pPr>
    <w:r>
      <w:rPr>
        <w:rFonts w:ascii="Tahoma" w:hAnsi="Tahoma" w:cs="Tahoma"/>
        <w:i/>
        <w:sz w:val="16"/>
      </w:rPr>
      <w:tab/>
    </w:r>
    <w:r>
      <w:rPr>
        <w:rFonts w:ascii="Tahoma" w:hAnsi="Tahoma" w:cs="Tahoma"/>
        <w:i/>
        <w:sz w:val="16"/>
      </w:rPr>
      <w:tab/>
      <w:t xml:space="preserve">strana </w:t>
    </w:r>
    <w:r>
      <w:rPr>
        <w:rFonts w:ascii="Tahoma" w:hAnsi="Tahoma" w:cs="Tahoma"/>
        <w:i/>
        <w:sz w:val="16"/>
      </w:rPr>
      <w:fldChar w:fldCharType="begin"/>
    </w:r>
    <w:r>
      <w:rPr>
        <w:rFonts w:ascii="Tahoma" w:hAnsi="Tahoma" w:cs="Tahoma"/>
        <w:i/>
        <w:sz w:val="16"/>
      </w:rPr>
      <w:instrText xml:space="preserve"> PAGE </w:instrText>
    </w:r>
    <w:r>
      <w:rPr>
        <w:rFonts w:ascii="Tahoma" w:hAnsi="Tahoma" w:cs="Tahoma"/>
        <w:i/>
        <w:sz w:val="16"/>
      </w:rPr>
      <w:fldChar w:fldCharType="separate"/>
    </w:r>
    <w:r w:rsidR="009B13DD">
      <w:rPr>
        <w:rFonts w:ascii="Tahoma" w:hAnsi="Tahoma" w:cs="Tahoma"/>
        <w:i/>
        <w:noProof/>
        <w:sz w:val="16"/>
      </w:rPr>
      <w:t>1</w:t>
    </w:r>
    <w:r>
      <w:rPr>
        <w:rFonts w:ascii="Tahoma" w:hAnsi="Tahoma" w:cs="Tahoma"/>
        <w:i/>
        <w:sz w:val="16"/>
      </w:rPr>
      <w:fldChar w:fldCharType="end"/>
    </w:r>
    <w:r>
      <w:rPr>
        <w:rFonts w:ascii="Tahoma" w:hAnsi="Tahoma" w:cs="Tahoma"/>
        <w:i/>
        <w:sz w:val="16"/>
      </w:rPr>
      <w:t xml:space="preserve"> (celkom </w:t>
    </w:r>
    <w:r>
      <w:rPr>
        <w:rFonts w:ascii="Tahoma" w:hAnsi="Tahoma" w:cs="Tahoma"/>
        <w:i/>
        <w:sz w:val="16"/>
      </w:rPr>
      <w:fldChar w:fldCharType="begin"/>
    </w:r>
    <w:r>
      <w:rPr>
        <w:rFonts w:ascii="Tahoma" w:hAnsi="Tahoma" w:cs="Tahoma"/>
        <w:i/>
        <w:sz w:val="16"/>
      </w:rPr>
      <w:instrText xml:space="preserve"> NUMPAGES </w:instrText>
    </w:r>
    <w:r>
      <w:rPr>
        <w:rFonts w:ascii="Tahoma" w:hAnsi="Tahoma" w:cs="Tahoma"/>
        <w:i/>
        <w:sz w:val="16"/>
      </w:rPr>
      <w:fldChar w:fldCharType="separate"/>
    </w:r>
    <w:r w:rsidR="009B13DD">
      <w:rPr>
        <w:rFonts w:ascii="Tahoma" w:hAnsi="Tahoma" w:cs="Tahoma"/>
        <w:i/>
        <w:noProof/>
        <w:sz w:val="16"/>
      </w:rPr>
      <w:t>24</w:t>
    </w:r>
    <w:r>
      <w:rPr>
        <w:rFonts w:ascii="Tahoma" w:hAnsi="Tahoma" w:cs="Tahoma"/>
        <w:i/>
        <w:sz w:val="16"/>
      </w:rPr>
      <w:fldChar w:fldCharType="end"/>
    </w:r>
    <w:r>
      <w:rPr>
        <w:rFonts w:ascii="Tahoma" w:hAnsi="Tahoma" w:cs="Tahoma"/>
        <w:i/>
        <w:sz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EE3C1" w14:textId="77777777" w:rsidR="00884DA9" w:rsidRDefault="00884DA9">
      <w:r>
        <w:separator/>
      </w:r>
    </w:p>
  </w:footnote>
  <w:footnote w:type="continuationSeparator" w:id="0">
    <w:p w14:paraId="305A43FC" w14:textId="77777777" w:rsidR="00884DA9" w:rsidRDefault="00884DA9">
      <w:r>
        <w:continuationSeparator/>
      </w:r>
    </w:p>
  </w:footnote>
  <w:footnote w:type="continuationNotice" w:id="1">
    <w:p w14:paraId="14A70838" w14:textId="77777777" w:rsidR="00884DA9" w:rsidRDefault="00884DA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28.5pt;height:36pt" o:bullet="t">
        <v:imagedata r:id="rId1" o:title="odrazka_szm"/>
      </v:shape>
    </w:pict>
  </w:numPicBullet>
  <w:numPicBullet w:numPicBulletId="1">
    <w:pict>
      <v:shape id="_x0000_i1035" type="#_x0000_t75" style="width:28.5pt;height:36pt" o:bullet="t">
        <v:imagedata r:id="rId2" o:title="odrazka_ssm"/>
      </v:shape>
    </w:pict>
  </w:numPicBullet>
  <w:abstractNum w:abstractNumId="0" w15:restartNumberingAfterBreak="0">
    <w:nsid w:val="020E1267"/>
    <w:multiLevelType w:val="multilevel"/>
    <w:tmpl w:val="9C8E9008"/>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28A1B30"/>
    <w:multiLevelType w:val="singleLevel"/>
    <w:tmpl w:val="5290B142"/>
    <w:lvl w:ilvl="0">
      <w:start w:val="1"/>
      <w:numFmt w:val="decimal"/>
      <w:lvlText w:val="%1."/>
      <w:lvlJc w:val="left"/>
      <w:pPr>
        <w:tabs>
          <w:tab w:val="num" w:pos="360"/>
        </w:tabs>
        <w:ind w:left="360" w:hanging="360"/>
      </w:pPr>
      <w:rPr>
        <w:rFonts w:cs="Times New Roman" w:hint="default"/>
      </w:rPr>
    </w:lvl>
  </w:abstractNum>
  <w:abstractNum w:abstractNumId="2" w15:restartNumberingAfterBreak="0">
    <w:nsid w:val="02CB5FA3"/>
    <w:multiLevelType w:val="hybridMultilevel"/>
    <w:tmpl w:val="AEBE2C90"/>
    <w:lvl w:ilvl="0" w:tplc="E4180802">
      <w:start w:val="1"/>
      <w:numFmt w:val="decimal"/>
      <w:lvlText w:val="%1."/>
      <w:lvlJc w:val="left"/>
      <w:pPr>
        <w:ind w:left="720" w:hanging="360"/>
      </w:pPr>
      <w:rPr>
        <w:rFonts w:ascii="Tahoma" w:hAnsi="Tahoma" w:cs="Tahoma" w:hint="default"/>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485141B"/>
    <w:multiLevelType w:val="hybridMultilevel"/>
    <w:tmpl w:val="F258A28C"/>
    <w:lvl w:ilvl="0" w:tplc="0405000F">
      <w:start w:val="1"/>
      <w:numFmt w:val="decimal"/>
      <w:lvlText w:val="%1."/>
      <w:lvlJc w:val="left"/>
      <w:pPr>
        <w:tabs>
          <w:tab w:val="num" w:pos="360"/>
        </w:tabs>
        <w:ind w:left="36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057C053E"/>
    <w:multiLevelType w:val="hybridMultilevel"/>
    <w:tmpl w:val="8C26FE28"/>
    <w:lvl w:ilvl="0" w:tplc="EBA827AA">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5" w15:restartNumberingAfterBreak="0">
    <w:nsid w:val="05A83348"/>
    <w:multiLevelType w:val="singleLevel"/>
    <w:tmpl w:val="096A84BA"/>
    <w:lvl w:ilvl="0">
      <w:start w:val="1"/>
      <w:numFmt w:val="decimal"/>
      <w:lvlText w:val="%1."/>
      <w:legacy w:legacy="1" w:legacySpace="0" w:legacyIndent="283"/>
      <w:lvlJc w:val="left"/>
      <w:pPr>
        <w:ind w:left="283" w:hanging="283"/>
      </w:pPr>
      <w:rPr>
        <w:rFonts w:cs="Times New Roman"/>
      </w:rPr>
    </w:lvl>
  </w:abstractNum>
  <w:abstractNum w:abstractNumId="6" w15:restartNumberingAfterBreak="0">
    <w:nsid w:val="08056ADE"/>
    <w:multiLevelType w:val="hybridMultilevel"/>
    <w:tmpl w:val="7714B032"/>
    <w:lvl w:ilvl="0" w:tplc="7D0C9C38">
      <w:numFmt w:val="bullet"/>
      <w:lvlText w:val="-"/>
      <w:lvlJc w:val="left"/>
      <w:pPr>
        <w:ind w:left="405" w:hanging="360"/>
      </w:pPr>
      <w:rPr>
        <w:rFonts w:ascii="Times New Roman" w:eastAsia="Times New Roman" w:hAnsi="Times New Roman" w:cs="Times New Roman" w:hint="default"/>
      </w:rPr>
    </w:lvl>
    <w:lvl w:ilvl="1" w:tplc="041B0003" w:tentative="1">
      <w:start w:val="1"/>
      <w:numFmt w:val="bullet"/>
      <w:lvlText w:val="o"/>
      <w:lvlJc w:val="left"/>
      <w:pPr>
        <w:ind w:left="1125" w:hanging="360"/>
      </w:pPr>
      <w:rPr>
        <w:rFonts w:ascii="Courier New" w:hAnsi="Courier New" w:cs="Courier New" w:hint="default"/>
      </w:rPr>
    </w:lvl>
    <w:lvl w:ilvl="2" w:tplc="041B0005" w:tentative="1">
      <w:start w:val="1"/>
      <w:numFmt w:val="bullet"/>
      <w:lvlText w:val=""/>
      <w:lvlJc w:val="left"/>
      <w:pPr>
        <w:ind w:left="1845" w:hanging="360"/>
      </w:pPr>
      <w:rPr>
        <w:rFonts w:ascii="Wingdings" w:hAnsi="Wingdings" w:hint="default"/>
      </w:rPr>
    </w:lvl>
    <w:lvl w:ilvl="3" w:tplc="041B0001" w:tentative="1">
      <w:start w:val="1"/>
      <w:numFmt w:val="bullet"/>
      <w:lvlText w:val=""/>
      <w:lvlJc w:val="left"/>
      <w:pPr>
        <w:ind w:left="2565" w:hanging="360"/>
      </w:pPr>
      <w:rPr>
        <w:rFonts w:ascii="Symbol" w:hAnsi="Symbol" w:hint="default"/>
      </w:rPr>
    </w:lvl>
    <w:lvl w:ilvl="4" w:tplc="041B0003" w:tentative="1">
      <w:start w:val="1"/>
      <w:numFmt w:val="bullet"/>
      <w:lvlText w:val="o"/>
      <w:lvlJc w:val="left"/>
      <w:pPr>
        <w:ind w:left="3285" w:hanging="360"/>
      </w:pPr>
      <w:rPr>
        <w:rFonts w:ascii="Courier New" w:hAnsi="Courier New" w:cs="Courier New" w:hint="default"/>
      </w:rPr>
    </w:lvl>
    <w:lvl w:ilvl="5" w:tplc="041B0005" w:tentative="1">
      <w:start w:val="1"/>
      <w:numFmt w:val="bullet"/>
      <w:lvlText w:val=""/>
      <w:lvlJc w:val="left"/>
      <w:pPr>
        <w:ind w:left="4005" w:hanging="360"/>
      </w:pPr>
      <w:rPr>
        <w:rFonts w:ascii="Wingdings" w:hAnsi="Wingdings" w:hint="default"/>
      </w:rPr>
    </w:lvl>
    <w:lvl w:ilvl="6" w:tplc="041B0001" w:tentative="1">
      <w:start w:val="1"/>
      <w:numFmt w:val="bullet"/>
      <w:lvlText w:val=""/>
      <w:lvlJc w:val="left"/>
      <w:pPr>
        <w:ind w:left="4725" w:hanging="360"/>
      </w:pPr>
      <w:rPr>
        <w:rFonts w:ascii="Symbol" w:hAnsi="Symbol" w:hint="default"/>
      </w:rPr>
    </w:lvl>
    <w:lvl w:ilvl="7" w:tplc="041B0003" w:tentative="1">
      <w:start w:val="1"/>
      <w:numFmt w:val="bullet"/>
      <w:lvlText w:val="o"/>
      <w:lvlJc w:val="left"/>
      <w:pPr>
        <w:ind w:left="5445" w:hanging="360"/>
      </w:pPr>
      <w:rPr>
        <w:rFonts w:ascii="Courier New" w:hAnsi="Courier New" w:cs="Courier New" w:hint="default"/>
      </w:rPr>
    </w:lvl>
    <w:lvl w:ilvl="8" w:tplc="041B0005" w:tentative="1">
      <w:start w:val="1"/>
      <w:numFmt w:val="bullet"/>
      <w:lvlText w:val=""/>
      <w:lvlJc w:val="left"/>
      <w:pPr>
        <w:ind w:left="6165" w:hanging="360"/>
      </w:pPr>
      <w:rPr>
        <w:rFonts w:ascii="Wingdings" w:hAnsi="Wingdings" w:hint="default"/>
      </w:rPr>
    </w:lvl>
  </w:abstractNum>
  <w:abstractNum w:abstractNumId="7" w15:restartNumberingAfterBreak="0">
    <w:nsid w:val="09650E68"/>
    <w:multiLevelType w:val="hybridMultilevel"/>
    <w:tmpl w:val="A59271DA"/>
    <w:lvl w:ilvl="0" w:tplc="0405000F">
      <w:start w:val="1"/>
      <w:numFmt w:val="decimal"/>
      <w:lvlText w:val="%1."/>
      <w:lvlJc w:val="left"/>
      <w:pPr>
        <w:tabs>
          <w:tab w:val="num" w:pos="360"/>
        </w:tabs>
        <w:ind w:left="36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9CC7584"/>
    <w:multiLevelType w:val="hybridMultilevel"/>
    <w:tmpl w:val="31D87C92"/>
    <w:lvl w:ilvl="0" w:tplc="041B000F">
      <w:start w:val="1"/>
      <w:numFmt w:val="decimal"/>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9" w15:restartNumberingAfterBreak="0">
    <w:nsid w:val="0A092A92"/>
    <w:multiLevelType w:val="singleLevel"/>
    <w:tmpl w:val="0405000F"/>
    <w:lvl w:ilvl="0">
      <w:start w:val="1"/>
      <w:numFmt w:val="decimal"/>
      <w:lvlText w:val="%1."/>
      <w:lvlJc w:val="left"/>
      <w:pPr>
        <w:tabs>
          <w:tab w:val="num" w:pos="360"/>
        </w:tabs>
        <w:ind w:left="360" w:hanging="360"/>
      </w:pPr>
      <w:rPr>
        <w:rFonts w:cs="Times New Roman"/>
      </w:rPr>
    </w:lvl>
  </w:abstractNum>
  <w:abstractNum w:abstractNumId="10" w15:restartNumberingAfterBreak="0">
    <w:nsid w:val="0B9B74F0"/>
    <w:multiLevelType w:val="hybridMultilevel"/>
    <w:tmpl w:val="D4E8782E"/>
    <w:lvl w:ilvl="0" w:tplc="0405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C194D3B"/>
    <w:multiLevelType w:val="hybridMultilevel"/>
    <w:tmpl w:val="1A64EB5E"/>
    <w:numStyleLink w:val="Importovantl5"/>
  </w:abstractNum>
  <w:abstractNum w:abstractNumId="12" w15:restartNumberingAfterBreak="0">
    <w:nsid w:val="0CF412AE"/>
    <w:multiLevelType w:val="hybridMultilevel"/>
    <w:tmpl w:val="2370C716"/>
    <w:lvl w:ilvl="0" w:tplc="CC8A49DA">
      <w:start w:val="1"/>
      <w:numFmt w:val="decimal"/>
      <w:lvlText w:val="5.%1"/>
      <w:lvlJc w:val="left"/>
      <w:pPr>
        <w:ind w:left="720" w:hanging="360"/>
      </w:pPr>
      <w:rPr>
        <w:rFonts w:hint="default"/>
        <w:b w:val="0"/>
        <w:color w:val="auto"/>
        <w:sz w:val="24"/>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0D400D1C"/>
    <w:multiLevelType w:val="hybridMultilevel"/>
    <w:tmpl w:val="95020BA2"/>
    <w:lvl w:ilvl="0" w:tplc="0405000F">
      <w:start w:val="1"/>
      <w:numFmt w:val="decimal"/>
      <w:lvlText w:val="%1."/>
      <w:lvlJc w:val="left"/>
      <w:pPr>
        <w:tabs>
          <w:tab w:val="num" w:pos="360"/>
        </w:tabs>
        <w:ind w:left="36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0DAD49EB"/>
    <w:multiLevelType w:val="hybridMultilevel"/>
    <w:tmpl w:val="67220576"/>
    <w:numStyleLink w:val="Importovantl10"/>
  </w:abstractNum>
  <w:abstractNum w:abstractNumId="15" w15:restartNumberingAfterBreak="0">
    <w:nsid w:val="0F1543D9"/>
    <w:multiLevelType w:val="multilevel"/>
    <w:tmpl w:val="1F4C0CB2"/>
    <w:lvl w:ilvl="0">
      <w:start w:val="1"/>
      <w:numFmt w:val="decimal"/>
      <w:pStyle w:val="StaproH1"/>
      <w:lvlText w:val="%1."/>
      <w:lvlJc w:val="left"/>
      <w:pPr>
        <w:ind w:left="360" w:hanging="360"/>
      </w:pPr>
    </w:lvl>
    <w:lvl w:ilvl="1">
      <w:start w:val="1"/>
      <w:numFmt w:val="decimal"/>
      <w:pStyle w:val="StaproH2"/>
      <w:lvlText w:val="%1.%2."/>
      <w:lvlJc w:val="left"/>
      <w:pPr>
        <w:ind w:left="913" w:hanging="432"/>
      </w:pPr>
    </w:lvl>
    <w:lvl w:ilvl="2">
      <w:start w:val="1"/>
      <w:numFmt w:val="decimal"/>
      <w:pStyle w:val="StaproH3"/>
      <w:lvlText w:val="%1.%2.%3."/>
      <w:lvlJc w:val="left"/>
      <w:pPr>
        <w:ind w:left="1224" w:hanging="504"/>
      </w:pPr>
      <w:rPr>
        <w:b w:val="0"/>
      </w:rPr>
    </w:lvl>
    <w:lvl w:ilvl="3">
      <w:start w:val="1"/>
      <w:numFmt w:val="decimal"/>
      <w:pStyle w:val="StaproH4"/>
      <w:lvlText w:val="%1.%2.%3.%4."/>
      <w:lvlJc w:val="left"/>
      <w:pPr>
        <w:ind w:left="1728" w:hanging="648"/>
      </w:pPr>
      <w:rPr>
        <w:rFonts w:ascii="Calibri" w:hAnsi="Calibri"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F5D21AB"/>
    <w:multiLevelType w:val="multilevel"/>
    <w:tmpl w:val="EF5C2BC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numFmt w:val="none"/>
      <w:lvlText w:val=""/>
      <w:lvlJc w:val="left"/>
      <w:pPr>
        <w:tabs>
          <w:tab w:val="num" w:pos="360"/>
        </w:tabs>
      </w:pPr>
      <w:rPr>
        <w:rFonts w:cs="Times New Roman"/>
      </w:rPr>
    </w:lvl>
  </w:abstractNum>
  <w:abstractNum w:abstractNumId="17" w15:restartNumberingAfterBreak="0">
    <w:nsid w:val="102753D3"/>
    <w:multiLevelType w:val="hybridMultilevel"/>
    <w:tmpl w:val="0E263BB0"/>
    <w:lvl w:ilvl="0" w:tplc="6B58AD4E">
      <w:start w:val="1"/>
      <w:numFmt w:val="bullet"/>
      <w:lvlText w:val=""/>
      <w:lvlJc w:val="left"/>
      <w:pPr>
        <w:tabs>
          <w:tab w:val="num" w:pos="720"/>
        </w:tabs>
        <w:ind w:left="701" w:hanging="341"/>
      </w:pPr>
      <w:rPr>
        <w:rFonts w:ascii="Wingdings" w:hAnsi="Wingdings" w:hint="default"/>
      </w:rPr>
    </w:lvl>
    <w:lvl w:ilvl="1" w:tplc="04090003" w:tentative="1">
      <w:start w:val="1"/>
      <w:numFmt w:val="bullet"/>
      <w:lvlText w:val="o"/>
      <w:lvlJc w:val="left"/>
      <w:pPr>
        <w:tabs>
          <w:tab w:val="num" w:pos="553"/>
        </w:tabs>
        <w:ind w:left="553" w:hanging="360"/>
      </w:pPr>
      <w:rPr>
        <w:rFonts w:ascii="Courier New" w:hAnsi="Courier New" w:hint="default"/>
      </w:rPr>
    </w:lvl>
    <w:lvl w:ilvl="2" w:tplc="04090005" w:tentative="1">
      <w:start w:val="1"/>
      <w:numFmt w:val="bullet"/>
      <w:lvlText w:val=""/>
      <w:lvlJc w:val="left"/>
      <w:pPr>
        <w:tabs>
          <w:tab w:val="num" w:pos="1273"/>
        </w:tabs>
        <w:ind w:left="1273" w:hanging="360"/>
      </w:pPr>
      <w:rPr>
        <w:rFonts w:ascii="Wingdings" w:hAnsi="Wingdings" w:hint="default"/>
      </w:rPr>
    </w:lvl>
    <w:lvl w:ilvl="3" w:tplc="04090001" w:tentative="1">
      <w:start w:val="1"/>
      <w:numFmt w:val="bullet"/>
      <w:lvlText w:val=""/>
      <w:lvlJc w:val="left"/>
      <w:pPr>
        <w:tabs>
          <w:tab w:val="num" w:pos="1993"/>
        </w:tabs>
        <w:ind w:left="1993" w:hanging="360"/>
      </w:pPr>
      <w:rPr>
        <w:rFonts w:ascii="Symbol" w:hAnsi="Symbol" w:hint="default"/>
      </w:rPr>
    </w:lvl>
    <w:lvl w:ilvl="4" w:tplc="04090003" w:tentative="1">
      <w:start w:val="1"/>
      <w:numFmt w:val="bullet"/>
      <w:lvlText w:val="o"/>
      <w:lvlJc w:val="left"/>
      <w:pPr>
        <w:tabs>
          <w:tab w:val="num" w:pos="2713"/>
        </w:tabs>
        <w:ind w:left="2713" w:hanging="360"/>
      </w:pPr>
      <w:rPr>
        <w:rFonts w:ascii="Courier New" w:hAnsi="Courier New" w:hint="default"/>
      </w:rPr>
    </w:lvl>
    <w:lvl w:ilvl="5" w:tplc="04090005" w:tentative="1">
      <w:start w:val="1"/>
      <w:numFmt w:val="bullet"/>
      <w:lvlText w:val=""/>
      <w:lvlJc w:val="left"/>
      <w:pPr>
        <w:tabs>
          <w:tab w:val="num" w:pos="3433"/>
        </w:tabs>
        <w:ind w:left="3433" w:hanging="360"/>
      </w:pPr>
      <w:rPr>
        <w:rFonts w:ascii="Wingdings" w:hAnsi="Wingdings" w:hint="default"/>
      </w:rPr>
    </w:lvl>
    <w:lvl w:ilvl="6" w:tplc="04090001" w:tentative="1">
      <w:start w:val="1"/>
      <w:numFmt w:val="bullet"/>
      <w:lvlText w:val=""/>
      <w:lvlJc w:val="left"/>
      <w:pPr>
        <w:tabs>
          <w:tab w:val="num" w:pos="4153"/>
        </w:tabs>
        <w:ind w:left="4153" w:hanging="360"/>
      </w:pPr>
      <w:rPr>
        <w:rFonts w:ascii="Symbol" w:hAnsi="Symbol" w:hint="default"/>
      </w:rPr>
    </w:lvl>
    <w:lvl w:ilvl="7" w:tplc="04090003" w:tentative="1">
      <w:start w:val="1"/>
      <w:numFmt w:val="bullet"/>
      <w:lvlText w:val="o"/>
      <w:lvlJc w:val="left"/>
      <w:pPr>
        <w:tabs>
          <w:tab w:val="num" w:pos="4873"/>
        </w:tabs>
        <w:ind w:left="4873" w:hanging="360"/>
      </w:pPr>
      <w:rPr>
        <w:rFonts w:ascii="Courier New" w:hAnsi="Courier New" w:hint="default"/>
      </w:rPr>
    </w:lvl>
    <w:lvl w:ilvl="8" w:tplc="04090005" w:tentative="1">
      <w:start w:val="1"/>
      <w:numFmt w:val="bullet"/>
      <w:lvlText w:val=""/>
      <w:lvlJc w:val="left"/>
      <w:pPr>
        <w:tabs>
          <w:tab w:val="num" w:pos="5593"/>
        </w:tabs>
        <w:ind w:left="5593" w:hanging="360"/>
      </w:pPr>
      <w:rPr>
        <w:rFonts w:ascii="Wingdings" w:hAnsi="Wingdings" w:hint="default"/>
      </w:rPr>
    </w:lvl>
  </w:abstractNum>
  <w:abstractNum w:abstractNumId="18" w15:restartNumberingAfterBreak="0">
    <w:nsid w:val="10B776D1"/>
    <w:multiLevelType w:val="singleLevel"/>
    <w:tmpl w:val="F058F2BC"/>
    <w:lvl w:ilvl="0">
      <w:start w:val="1"/>
      <w:numFmt w:val="decimal"/>
      <w:lvlText w:val="%1."/>
      <w:lvlJc w:val="left"/>
      <w:pPr>
        <w:tabs>
          <w:tab w:val="num" w:pos="360"/>
        </w:tabs>
        <w:ind w:left="360" w:hanging="360"/>
      </w:pPr>
      <w:rPr>
        <w:rFonts w:cs="Times New Roman" w:hint="default"/>
      </w:rPr>
    </w:lvl>
  </w:abstractNum>
  <w:abstractNum w:abstractNumId="19" w15:restartNumberingAfterBreak="0">
    <w:nsid w:val="14E95526"/>
    <w:multiLevelType w:val="hybridMultilevel"/>
    <w:tmpl w:val="A8F08C8A"/>
    <w:lvl w:ilvl="0" w:tplc="F1AC032E">
      <w:start w:val="1"/>
      <w:numFmt w:val="decimal"/>
      <w:lvlText w:val="%1."/>
      <w:lvlJc w:val="left"/>
      <w:pPr>
        <w:ind w:left="720" w:hanging="360"/>
      </w:pPr>
      <w:rPr>
        <w:rFonts w:ascii="Times New Roman" w:eastAsia="Times New Roman" w:hAnsi="Times New Roman"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1541153E"/>
    <w:multiLevelType w:val="hybridMultilevel"/>
    <w:tmpl w:val="233C3AE0"/>
    <w:lvl w:ilvl="0" w:tplc="041B0001">
      <w:start w:val="1"/>
      <w:numFmt w:val="bullet"/>
      <w:lvlText w:val=""/>
      <w:lvlJc w:val="left"/>
      <w:pPr>
        <w:ind w:left="1428" w:hanging="360"/>
      </w:pPr>
      <w:rPr>
        <w:rFonts w:ascii="Symbol" w:hAnsi="Symbol" w:hint="default"/>
      </w:rPr>
    </w:lvl>
    <w:lvl w:ilvl="1" w:tplc="041B0003" w:tentative="1">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21" w15:restartNumberingAfterBreak="0">
    <w:nsid w:val="155F1DCF"/>
    <w:multiLevelType w:val="hybridMultilevel"/>
    <w:tmpl w:val="81A4D1CA"/>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2" w15:restartNumberingAfterBreak="0">
    <w:nsid w:val="15796F7B"/>
    <w:multiLevelType w:val="multilevel"/>
    <w:tmpl w:val="6F6AAFDA"/>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16805A65"/>
    <w:multiLevelType w:val="hybridMultilevel"/>
    <w:tmpl w:val="4CEC8244"/>
    <w:lvl w:ilvl="0" w:tplc="0405000F">
      <w:start w:val="1"/>
      <w:numFmt w:val="decimal"/>
      <w:lvlText w:val="%1."/>
      <w:lvlJc w:val="left"/>
      <w:pPr>
        <w:tabs>
          <w:tab w:val="num" w:pos="360"/>
        </w:tabs>
        <w:ind w:left="36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18646F95"/>
    <w:multiLevelType w:val="singleLevel"/>
    <w:tmpl w:val="0405000F"/>
    <w:lvl w:ilvl="0">
      <w:start w:val="1"/>
      <w:numFmt w:val="decimal"/>
      <w:lvlText w:val="%1."/>
      <w:lvlJc w:val="left"/>
      <w:pPr>
        <w:tabs>
          <w:tab w:val="num" w:pos="360"/>
        </w:tabs>
        <w:ind w:left="360" w:hanging="360"/>
      </w:pPr>
      <w:rPr>
        <w:rFonts w:cs="Times New Roman"/>
      </w:rPr>
    </w:lvl>
  </w:abstractNum>
  <w:abstractNum w:abstractNumId="25" w15:restartNumberingAfterBreak="0">
    <w:nsid w:val="1920242D"/>
    <w:multiLevelType w:val="hybridMultilevel"/>
    <w:tmpl w:val="2CC873CA"/>
    <w:lvl w:ilvl="0" w:tplc="041B0001">
      <w:start w:val="1"/>
      <w:numFmt w:val="bullet"/>
      <w:lvlText w:val=""/>
      <w:lvlJc w:val="left"/>
      <w:pPr>
        <w:ind w:left="1788" w:hanging="360"/>
      </w:pPr>
      <w:rPr>
        <w:rFonts w:ascii="Symbol" w:hAnsi="Symbol" w:hint="default"/>
      </w:rPr>
    </w:lvl>
    <w:lvl w:ilvl="1" w:tplc="041B0003" w:tentative="1">
      <w:start w:val="1"/>
      <w:numFmt w:val="bullet"/>
      <w:lvlText w:val="o"/>
      <w:lvlJc w:val="left"/>
      <w:pPr>
        <w:ind w:left="2508" w:hanging="360"/>
      </w:pPr>
      <w:rPr>
        <w:rFonts w:ascii="Courier New" w:hAnsi="Courier New" w:cs="Courier New" w:hint="default"/>
      </w:rPr>
    </w:lvl>
    <w:lvl w:ilvl="2" w:tplc="041B0005" w:tentative="1">
      <w:start w:val="1"/>
      <w:numFmt w:val="bullet"/>
      <w:lvlText w:val=""/>
      <w:lvlJc w:val="left"/>
      <w:pPr>
        <w:ind w:left="3228" w:hanging="360"/>
      </w:pPr>
      <w:rPr>
        <w:rFonts w:ascii="Wingdings" w:hAnsi="Wingdings" w:hint="default"/>
      </w:rPr>
    </w:lvl>
    <w:lvl w:ilvl="3" w:tplc="041B0001" w:tentative="1">
      <w:start w:val="1"/>
      <w:numFmt w:val="bullet"/>
      <w:lvlText w:val=""/>
      <w:lvlJc w:val="left"/>
      <w:pPr>
        <w:ind w:left="3948" w:hanging="360"/>
      </w:pPr>
      <w:rPr>
        <w:rFonts w:ascii="Symbol" w:hAnsi="Symbol" w:hint="default"/>
      </w:rPr>
    </w:lvl>
    <w:lvl w:ilvl="4" w:tplc="041B0003" w:tentative="1">
      <w:start w:val="1"/>
      <w:numFmt w:val="bullet"/>
      <w:lvlText w:val="o"/>
      <w:lvlJc w:val="left"/>
      <w:pPr>
        <w:ind w:left="4668" w:hanging="360"/>
      </w:pPr>
      <w:rPr>
        <w:rFonts w:ascii="Courier New" w:hAnsi="Courier New" w:cs="Courier New" w:hint="default"/>
      </w:rPr>
    </w:lvl>
    <w:lvl w:ilvl="5" w:tplc="041B0005" w:tentative="1">
      <w:start w:val="1"/>
      <w:numFmt w:val="bullet"/>
      <w:lvlText w:val=""/>
      <w:lvlJc w:val="left"/>
      <w:pPr>
        <w:ind w:left="5388" w:hanging="360"/>
      </w:pPr>
      <w:rPr>
        <w:rFonts w:ascii="Wingdings" w:hAnsi="Wingdings" w:hint="default"/>
      </w:rPr>
    </w:lvl>
    <w:lvl w:ilvl="6" w:tplc="041B0001" w:tentative="1">
      <w:start w:val="1"/>
      <w:numFmt w:val="bullet"/>
      <w:lvlText w:val=""/>
      <w:lvlJc w:val="left"/>
      <w:pPr>
        <w:ind w:left="6108" w:hanging="360"/>
      </w:pPr>
      <w:rPr>
        <w:rFonts w:ascii="Symbol" w:hAnsi="Symbol" w:hint="default"/>
      </w:rPr>
    </w:lvl>
    <w:lvl w:ilvl="7" w:tplc="041B0003" w:tentative="1">
      <w:start w:val="1"/>
      <w:numFmt w:val="bullet"/>
      <w:lvlText w:val="o"/>
      <w:lvlJc w:val="left"/>
      <w:pPr>
        <w:ind w:left="6828" w:hanging="360"/>
      </w:pPr>
      <w:rPr>
        <w:rFonts w:ascii="Courier New" w:hAnsi="Courier New" w:cs="Courier New" w:hint="default"/>
      </w:rPr>
    </w:lvl>
    <w:lvl w:ilvl="8" w:tplc="041B0005" w:tentative="1">
      <w:start w:val="1"/>
      <w:numFmt w:val="bullet"/>
      <w:lvlText w:val=""/>
      <w:lvlJc w:val="left"/>
      <w:pPr>
        <w:ind w:left="7548" w:hanging="360"/>
      </w:pPr>
      <w:rPr>
        <w:rFonts w:ascii="Wingdings" w:hAnsi="Wingdings" w:hint="default"/>
      </w:rPr>
    </w:lvl>
  </w:abstractNum>
  <w:abstractNum w:abstractNumId="26" w15:restartNumberingAfterBreak="0">
    <w:nsid w:val="19EC1E68"/>
    <w:multiLevelType w:val="hybridMultilevel"/>
    <w:tmpl w:val="B150D5F2"/>
    <w:lvl w:ilvl="0" w:tplc="353A4AB6">
      <w:start w:val="16"/>
      <w:numFmt w:val="bullet"/>
      <w:lvlText w:val="-"/>
      <w:lvlJc w:val="left"/>
      <w:pPr>
        <w:ind w:left="720" w:hanging="360"/>
      </w:pPr>
      <w:rPr>
        <w:rFonts w:ascii="Tahoma" w:eastAsia="Times New Roman" w:hAnsi="Tahoma" w:cs="Tahoma"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15:restartNumberingAfterBreak="0">
    <w:nsid w:val="1A6F44C2"/>
    <w:multiLevelType w:val="hybridMultilevel"/>
    <w:tmpl w:val="1A64EB5E"/>
    <w:styleLink w:val="Importovantl5"/>
    <w:lvl w:ilvl="0" w:tplc="272C3F1A">
      <w:start w:val="1"/>
      <w:numFmt w:val="bullet"/>
      <w:lvlText w:val="-"/>
      <w:lvlJc w:val="left"/>
      <w:pPr>
        <w:ind w:left="709" w:hanging="215"/>
      </w:pPr>
      <w:rPr>
        <w:rFonts w:ascii="Times New Roman" w:eastAsia="Times New Roman" w:hAnsi="Times New Roman"/>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28C46D52">
      <w:start w:val="1"/>
      <w:numFmt w:val="bullet"/>
      <w:lvlText w:val="o"/>
      <w:lvlJc w:val="left"/>
      <w:pPr>
        <w:tabs>
          <w:tab w:val="left" w:pos="709"/>
        </w:tabs>
        <w:ind w:left="1429" w:hanging="215"/>
      </w:pPr>
      <w:rPr>
        <w:rFonts w:ascii="Times New Roman" w:eastAsia="Times New Roman" w:hAnsi="Times New Roman"/>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tplc="5EA2E7FC">
      <w:start w:val="1"/>
      <w:numFmt w:val="bullet"/>
      <w:lvlText w:val="▪"/>
      <w:lvlJc w:val="left"/>
      <w:pPr>
        <w:tabs>
          <w:tab w:val="left" w:pos="709"/>
        </w:tabs>
        <w:ind w:left="2149" w:hanging="215"/>
      </w:pPr>
      <w:rPr>
        <w:rFonts w:ascii="Times New Roman" w:eastAsia="Times New Roman" w:hAnsi="Times New Roman"/>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tplc="429A859C">
      <w:start w:val="1"/>
      <w:numFmt w:val="bullet"/>
      <w:lvlText w:val="•"/>
      <w:lvlJc w:val="left"/>
      <w:pPr>
        <w:tabs>
          <w:tab w:val="left" w:pos="709"/>
        </w:tabs>
        <w:ind w:left="2869" w:hanging="215"/>
      </w:pPr>
      <w:rPr>
        <w:rFonts w:ascii="Times New Roman" w:eastAsia="Times New Roman" w:hAnsi="Times New Roman"/>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tplc="4350D6F2">
      <w:start w:val="1"/>
      <w:numFmt w:val="bullet"/>
      <w:lvlText w:val="o"/>
      <w:lvlJc w:val="left"/>
      <w:pPr>
        <w:tabs>
          <w:tab w:val="left" w:pos="709"/>
        </w:tabs>
        <w:ind w:left="3589" w:hanging="215"/>
      </w:pPr>
      <w:rPr>
        <w:rFonts w:ascii="Times New Roman" w:eastAsia="Times New Roman" w:hAnsi="Times New Roman"/>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tplc="86866CFC">
      <w:start w:val="1"/>
      <w:numFmt w:val="bullet"/>
      <w:lvlText w:val="▪"/>
      <w:lvlJc w:val="left"/>
      <w:pPr>
        <w:tabs>
          <w:tab w:val="left" w:pos="709"/>
        </w:tabs>
        <w:ind w:left="4309" w:hanging="215"/>
      </w:pPr>
      <w:rPr>
        <w:rFonts w:ascii="Times New Roman" w:eastAsia="Times New Roman" w:hAnsi="Times New Roman"/>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tplc="769CD09C">
      <w:start w:val="1"/>
      <w:numFmt w:val="bullet"/>
      <w:lvlText w:val="•"/>
      <w:lvlJc w:val="left"/>
      <w:pPr>
        <w:tabs>
          <w:tab w:val="left" w:pos="709"/>
        </w:tabs>
        <w:ind w:left="5029" w:hanging="215"/>
      </w:pPr>
      <w:rPr>
        <w:rFonts w:ascii="Times New Roman" w:eastAsia="Times New Roman" w:hAnsi="Times New Roman"/>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tplc="751651D2">
      <w:start w:val="1"/>
      <w:numFmt w:val="bullet"/>
      <w:lvlText w:val="o"/>
      <w:lvlJc w:val="left"/>
      <w:pPr>
        <w:tabs>
          <w:tab w:val="left" w:pos="709"/>
        </w:tabs>
        <w:ind w:left="5749" w:hanging="215"/>
      </w:pPr>
      <w:rPr>
        <w:rFonts w:ascii="Times New Roman" w:eastAsia="Times New Roman" w:hAnsi="Times New Roman"/>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tplc="35743322">
      <w:start w:val="1"/>
      <w:numFmt w:val="bullet"/>
      <w:lvlText w:val="▪"/>
      <w:lvlJc w:val="left"/>
      <w:pPr>
        <w:tabs>
          <w:tab w:val="left" w:pos="709"/>
        </w:tabs>
        <w:ind w:left="6469" w:hanging="215"/>
      </w:pPr>
      <w:rPr>
        <w:rFonts w:ascii="Times New Roman" w:eastAsia="Times New Roman" w:hAnsi="Times New Roman"/>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1AB53599"/>
    <w:multiLevelType w:val="hybridMultilevel"/>
    <w:tmpl w:val="C4102070"/>
    <w:lvl w:ilvl="0" w:tplc="F01E3C04">
      <w:start w:val="1"/>
      <w:numFmt w:val="bullet"/>
      <w:lvlText w:val=""/>
      <w:lvlJc w:val="left"/>
      <w:pPr>
        <w:tabs>
          <w:tab w:val="num" w:pos="717"/>
        </w:tabs>
        <w:ind w:left="697" w:hanging="340"/>
      </w:pPr>
      <w:rPr>
        <w:rFonts w:ascii="Symbol" w:hAnsi="Symbol" w:hint="default"/>
      </w:rPr>
    </w:lvl>
    <w:lvl w:ilvl="1" w:tplc="04090003" w:tentative="1">
      <w:start w:val="1"/>
      <w:numFmt w:val="bullet"/>
      <w:lvlText w:val="o"/>
      <w:lvlJc w:val="left"/>
      <w:pPr>
        <w:tabs>
          <w:tab w:val="num" w:pos="1230"/>
        </w:tabs>
        <w:ind w:left="1230" w:hanging="360"/>
      </w:pPr>
      <w:rPr>
        <w:rFonts w:ascii="Courier New" w:hAnsi="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abstractNum w:abstractNumId="29" w15:restartNumberingAfterBreak="0">
    <w:nsid w:val="224264FD"/>
    <w:multiLevelType w:val="multilevel"/>
    <w:tmpl w:val="9C8E9008"/>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22490436"/>
    <w:multiLevelType w:val="multilevel"/>
    <w:tmpl w:val="3E42D2B0"/>
    <w:lvl w:ilvl="0">
      <w:start w:val="1"/>
      <w:numFmt w:val="upperRoman"/>
      <w:pStyle w:val="Ploha-lnek"/>
      <w:lvlText w:val="Článek %1 -"/>
      <w:lvlJc w:val="center"/>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23EE0790"/>
    <w:multiLevelType w:val="multilevel"/>
    <w:tmpl w:val="A258889C"/>
    <w:lvl w:ilvl="0">
      <w:start w:val="6"/>
      <w:numFmt w:val="decimal"/>
      <w:lvlText w:val="%1"/>
      <w:lvlJc w:val="left"/>
      <w:pPr>
        <w:ind w:left="360" w:hanging="360"/>
      </w:pPr>
      <w:rPr>
        <w:rFonts w:hint="default"/>
        <w:i w:val="0"/>
        <w:u w:val="none"/>
      </w:rPr>
    </w:lvl>
    <w:lvl w:ilvl="1">
      <w:start w:val="1"/>
      <w:numFmt w:val="decimal"/>
      <w:lvlText w:val="%1.%2"/>
      <w:lvlJc w:val="left"/>
      <w:pPr>
        <w:ind w:left="502" w:hanging="360"/>
      </w:pPr>
      <w:rPr>
        <w:rFonts w:hint="default"/>
        <w:i w:val="0"/>
        <w:sz w:val="24"/>
        <w:szCs w:val="24"/>
        <w:u w:val="none"/>
      </w:rPr>
    </w:lvl>
    <w:lvl w:ilvl="2">
      <w:start w:val="1"/>
      <w:numFmt w:val="decimal"/>
      <w:lvlText w:val="%1.%2.%3"/>
      <w:lvlJc w:val="left"/>
      <w:pPr>
        <w:ind w:left="720" w:hanging="720"/>
      </w:pPr>
      <w:rPr>
        <w:rFonts w:hint="default"/>
        <w:i w:val="0"/>
        <w:u w:val="none"/>
      </w:rPr>
    </w:lvl>
    <w:lvl w:ilvl="3">
      <w:start w:val="1"/>
      <w:numFmt w:val="decimal"/>
      <w:lvlText w:val="%1.%2.%3.%4"/>
      <w:lvlJc w:val="left"/>
      <w:pPr>
        <w:ind w:left="720" w:hanging="720"/>
      </w:pPr>
      <w:rPr>
        <w:rFonts w:hint="default"/>
        <w:i w:val="0"/>
        <w:u w:val="none"/>
      </w:rPr>
    </w:lvl>
    <w:lvl w:ilvl="4">
      <w:start w:val="1"/>
      <w:numFmt w:val="decimal"/>
      <w:lvlText w:val="%1.%2.%3.%4.%5"/>
      <w:lvlJc w:val="left"/>
      <w:pPr>
        <w:ind w:left="1080" w:hanging="1080"/>
      </w:pPr>
      <w:rPr>
        <w:rFonts w:hint="default"/>
        <w:i w:val="0"/>
        <w:u w:val="none"/>
      </w:rPr>
    </w:lvl>
    <w:lvl w:ilvl="5">
      <w:start w:val="1"/>
      <w:numFmt w:val="decimal"/>
      <w:lvlText w:val="%1.%2.%3.%4.%5.%6"/>
      <w:lvlJc w:val="left"/>
      <w:pPr>
        <w:ind w:left="1080" w:hanging="1080"/>
      </w:pPr>
      <w:rPr>
        <w:rFonts w:hint="default"/>
        <w:i w:val="0"/>
        <w:u w:val="none"/>
      </w:rPr>
    </w:lvl>
    <w:lvl w:ilvl="6">
      <w:start w:val="1"/>
      <w:numFmt w:val="decimal"/>
      <w:lvlText w:val="%1.%2.%3.%4.%5.%6.%7"/>
      <w:lvlJc w:val="left"/>
      <w:pPr>
        <w:ind w:left="1440" w:hanging="1440"/>
      </w:pPr>
      <w:rPr>
        <w:rFonts w:hint="default"/>
        <w:i w:val="0"/>
        <w:u w:val="none"/>
      </w:rPr>
    </w:lvl>
    <w:lvl w:ilvl="7">
      <w:start w:val="1"/>
      <w:numFmt w:val="decimal"/>
      <w:lvlText w:val="%1.%2.%3.%4.%5.%6.%7.%8"/>
      <w:lvlJc w:val="left"/>
      <w:pPr>
        <w:ind w:left="1440" w:hanging="1440"/>
      </w:pPr>
      <w:rPr>
        <w:rFonts w:hint="default"/>
        <w:i w:val="0"/>
        <w:u w:val="none"/>
      </w:rPr>
    </w:lvl>
    <w:lvl w:ilvl="8">
      <w:start w:val="1"/>
      <w:numFmt w:val="decimal"/>
      <w:lvlText w:val="%1.%2.%3.%4.%5.%6.%7.%8.%9"/>
      <w:lvlJc w:val="left"/>
      <w:pPr>
        <w:ind w:left="1800" w:hanging="1800"/>
      </w:pPr>
      <w:rPr>
        <w:rFonts w:hint="default"/>
        <w:i w:val="0"/>
        <w:u w:val="none"/>
      </w:rPr>
    </w:lvl>
  </w:abstractNum>
  <w:abstractNum w:abstractNumId="32" w15:restartNumberingAfterBreak="0">
    <w:nsid w:val="24440F1F"/>
    <w:multiLevelType w:val="hybridMultilevel"/>
    <w:tmpl w:val="93C0C6D8"/>
    <w:lvl w:ilvl="0" w:tplc="0405000F">
      <w:start w:val="1"/>
      <w:numFmt w:val="decimal"/>
      <w:lvlText w:val="%1."/>
      <w:lvlJc w:val="left"/>
      <w:pPr>
        <w:tabs>
          <w:tab w:val="num" w:pos="360"/>
        </w:tabs>
        <w:ind w:left="36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251D13F0"/>
    <w:multiLevelType w:val="hybridMultilevel"/>
    <w:tmpl w:val="E19A8844"/>
    <w:lvl w:ilvl="0" w:tplc="1630A282">
      <w:start w:val="1"/>
      <w:numFmt w:val="bullet"/>
      <w:pStyle w:val="Odrka3plohasmlouvy"/>
      <w:lvlText w:val=""/>
      <w:lvlPicBulletId w:val="1"/>
      <w:lvlJc w:val="left"/>
      <w:pPr>
        <w:ind w:left="1068" w:hanging="360"/>
      </w:pPr>
      <w:rPr>
        <w:rFonts w:ascii="Symbol" w:hAnsi="Symbol" w:hint="default"/>
        <w:color w:val="auto"/>
      </w:rPr>
    </w:lvl>
    <w:lvl w:ilvl="1" w:tplc="04050003">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34" w15:restartNumberingAfterBreak="0">
    <w:nsid w:val="25CE1B4F"/>
    <w:multiLevelType w:val="multilevel"/>
    <w:tmpl w:val="71401A7E"/>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269674DD"/>
    <w:multiLevelType w:val="hybridMultilevel"/>
    <w:tmpl w:val="1C7C1B88"/>
    <w:lvl w:ilvl="0" w:tplc="6B58AD4E">
      <w:start w:val="1"/>
      <w:numFmt w:val="bullet"/>
      <w:lvlText w:val=""/>
      <w:lvlJc w:val="left"/>
      <w:pPr>
        <w:tabs>
          <w:tab w:val="num" w:pos="1080"/>
        </w:tabs>
        <w:ind w:left="1061" w:hanging="341"/>
      </w:pPr>
      <w:rPr>
        <w:rFonts w:ascii="Wingdings" w:hAnsi="Wingdings" w:hint="default"/>
      </w:rPr>
    </w:lvl>
    <w:lvl w:ilvl="1" w:tplc="04090003">
      <w:start w:val="1"/>
      <w:numFmt w:val="bullet"/>
      <w:lvlText w:val="o"/>
      <w:lvlJc w:val="left"/>
      <w:pPr>
        <w:tabs>
          <w:tab w:val="num" w:pos="913"/>
        </w:tabs>
        <w:ind w:left="913" w:hanging="360"/>
      </w:pPr>
      <w:rPr>
        <w:rFonts w:ascii="Courier New" w:hAnsi="Courier New" w:hint="default"/>
      </w:rPr>
    </w:lvl>
    <w:lvl w:ilvl="2" w:tplc="04090005">
      <w:start w:val="1"/>
      <w:numFmt w:val="bullet"/>
      <w:lvlText w:val=""/>
      <w:lvlJc w:val="left"/>
      <w:pPr>
        <w:tabs>
          <w:tab w:val="num" w:pos="1633"/>
        </w:tabs>
        <w:ind w:left="1633" w:hanging="360"/>
      </w:pPr>
      <w:rPr>
        <w:rFonts w:ascii="Wingdings" w:hAnsi="Wingdings" w:hint="default"/>
      </w:rPr>
    </w:lvl>
    <w:lvl w:ilvl="3" w:tplc="8230D538">
      <w:start w:val="1"/>
      <w:numFmt w:val="decimal"/>
      <w:lvlText w:val="%4."/>
      <w:lvlJc w:val="left"/>
      <w:pPr>
        <w:tabs>
          <w:tab w:val="num" w:pos="2353"/>
        </w:tabs>
        <w:ind w:left="2353" w:hanging="360"/>
      </w:pPr>
      <w:rPr>
        <w:rFonts w:cs="Times New Roman"/>
      </w:rPr>
    </w:lvl>
    <w:lvl w:ilvl="4" w:tplc="04090003" w:tentative="1">
      <w:start w:val="1"/>
      <w:numFmt w:val="bullet"/>
      <w:lvlText w:val="o"/>
      <w:lvlJc w:val="left"/>
      <w:pPr>
        <w:tabs>
          <w:tab w:val="num" w:pos="3073"/>
        </w:tabs>
        <w:ind w:left="3073" w:hanging="360"/>
      </w:pPr>
      <w:rPr>
        <w:rFonts w:ascii="Courier New" w:hAnsi="Courier New" w:hint="default"/>
      </w:rPr>
    </w:lvl>
    <w:lvl w:ilvl="5" w:tplc="04090005" w:tentative="1">
      <w:start w:val="1"/>
      <w:numFmt w:val="bullet"/>
      <w:lvlText w:val=""/>
      <w:lvlJc w:val="left"/>
      <w:pPr>
        <w:tabs>
          <w:tab w:val="num" w:pos="3793"/>
        </w:tabs>
        <w:ind w:left="3793" w:hanging="360"/>
      </w:pPr>
      <w:rPr>
        <w:rFonts w:ascii="Wingdings" w:hAnsi="Wingdings" w:hint="default"/>
      </w:rPr>
    </w:lvl>
    <w:lvl w:ilvl="6" w:tplc="04090001" w:tentative="1">
      <w:start w:val="1"/>
      <w:numFmt w:val="bullet"/>
      <w:lvlText w:val=""/>
      <w:lvlJc w:val="left"/>
      <w:pPr>
        <w:tabs>
          <w:tab w:val="num" w:pos="4513"/>
        </w:tabs>
        <w:ind w:left="4513" w:hanging="360"/>
      </w:pPr>
      <w:rPr>
        <w:rFonts w:ascii="Symbol" w:hAnsi="Symbol" w:hint="default"/>
      </w:rPr>
    </w:lvl>
    <w:lvl w:ilvl="7" w:tplc="04090003" w:tentative="1">
      <w:start w:val="1"/>
      <w:numFmt w:val="bullet"/>
      <w:lvlText w:val="o"/>
      <w:lvlJc w:val="left"/>
      <w:pPr>
        <w:tabs>
          <w:tab w:val="num" w:pos="5233"/>
        </w:tabs>
        <w:ind w:left="5233" w:hanging="360"/>
      </w:pPr>
      <w:rPr>
        <w:rFonts w:ascii="Courier New" w:hAnsi="Courier New" w:hint="default"/>
      </w:rPr>
    </w:lvl>
    <w:lvl w:ilvl="8" w:tplc="04090005" w:tentative="1">
      <w:start w:val="1"/>
      <w:numFmt w:val="bullet"/>
      <w:lvlText w:val=""/>
      <w:lvlJc w:val="left"/>
      <w:pPr>
        <w:tabs>
          <w:tab w:val="num" w:pos="5953"/>
        </w:tabs>
        <w:ind w:left="5953" w:hanging="360"/>
      </w:pPr>
      <w:rPr>
        <w:rFonts w:ascii="Wingdings" w:hAnsi="Wingdings" w:hint="default"/>
      </w:rPr>
    </w:lvl>
  </w:abstractNum>
  <w:abstractNum w:abstractNumId="36" w15:restartNumberingAfterBreak="0">
    <w:nsid w:val="28DA6704"/>
    <w:multiLevelType w:val="hybridMultilevel"/>
    <w:tmpl w:val="AF828160"/>
    <w:lvl w:ilvl="0" w:tplc="0405000F">
      <w:start w:val="1"/>
      <w:numFmt w:val="decimal"/>
      <w:lvlText w:val="%1."/>
      <w:lvlJc w:val="left"/>
      <w:pPr>
        <w:tabs>
          <w:tab w:val="num" w:pos="360"/>
        </w:tabs>
        <w:ind w:left="36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7" w15:restartNumberingAfterBreak="0">
    <w:nsid w:val="2C5D1B23"/>
    <w:multiLevelType w:val="hybridMultilevel"/>
    <w:tmpl w:val="57DC2A48"/>
    <w:lvl w:ilvl="0" w:tplc="0405000F">
      <w:start w:val="1"/>
      <w:numFmt w:val="bullet"/>
      <w:lvlText w:val=""/>
      <w:lvlJc w:val="left"/>
      <w:pPr>
        <w:tabs>
          <w:tab w:val="num" w:pos="1061"/>
        </w:tabs>
        <w:ind w:left="1042" w:hanging="341"/>
      </w:pPr>
      <w:rPr>
        <w:rFonts w:ascii="Wingdings" w:hAnsi="Wingdings" w:hint="default"/>
      </w:rPr>
    </w:lvl>
    <w:lvl w:ilvl="1" w:tplc="04050019">
      <w:start w:val="1"/>
      <w:numFmt w:val="decimal"/>
      <w:lvlText w:val="%2."/>
      <w:lvlJc w:val="left"/>
      <w:pPr>
        <w:tabs>
          <w:tab w:val="num" w:pos="894"/>
        </w:tabs>
        <w:ind w:left="894" w:hanging="360"/>
      </w:pPr>
      <w:rPr>
        <w:rFonts w:cs="Times New Roman"/>
      </w:rPr>
    </w:lvl>
    <w:lvl w:ilvl="2" w:tplc="8AA0B76C">
      <w:start w:val="4"/>
      <w:numFmt w:val="bullet"/>
      <w:lvlText w:val="-"/>
      <w:lvlJc w:val="left"/>
      <w:pPr>
        <w:tabs>
          <w:tab w:val="num" w:pos="1614"/>
        </w:tabs>
        <w:ind w:left="1614" w:hanging="360"/>
      </w:pPr>
      <w:rPr>
        <w:rFonts w:ascii="Tahoma" w:eastAsia="Times New Roman" w:hAnsi="Tahoma" w:hint="default"/>
      </w:rPr>
    </w:lvl>
    <w:lvl w:ilvl="3" w:tplc="0405000F">
      <w:start w:val="1"/>
      <w:numFmt w:val="bullet"/>
      <w:lvlText w:val=""/>
      <w:lvlJc w:val="left"/>
      <w:pPr>
        <w:tabs>
          <w:tab w:val="num" w:pos="2334"/>
        </w:tabs>
        <w:ind w:left="2334" w:hanging="360"/>
      </w:pPr>
      <w:rPr>
        <w:rFonts w:ascii="Symbol" w:hAnsi="Symbol" w:hint="default"/>
      </w:rPr>
    </w:lvl>
    <w:lvl w:ilvl="4" w:tplc="04050019">
      <w:start w:val="1"/>
      <w:numFmt w:val="bullet"/>
      <w:lvlText w:val="o"/>
      <w:lvlJc w:val="left"/>
      <w:pPr>
        <w:tabs>
          <w:tab w:val="num" w:pos="3054"/>
        </w:tabs>
        <w:ind w:left="3054" w:hanging="360"/>
      </w:pPr>
      <w:rPr>
        <w:rFonts w:ascii="Courier New" w:hAnsi="Courier New" w:hint="default"/>
      </w:rPr>
    </w:lvl>
    <w:lvl w:ilvl="5" w:tplc="0405001B">
      <w:start w:val="1"/>
      <w:numFmt w:val="bullet"/>
      <w:lvlText w:val=""/>
      <w:lvlJc w:val="left"/>
      <w:pPr>
        <w:tabs>
          <w:tab w:val="num" w:pos="3774"/>
        </w:tabs>
        <w:ind w:left="3774" w:hanging="360"/>
      </w:pPr>
      <w:rPr>
        <w:rFonts w:ascii="Wingdings" w:hAnsi="Wingdings" w:hint="default"/>
      </w:rPr>
    </w:lvl>
    <w:lvl w:ilvl="6" w:tplc="0405000F">
      <w:start w:val="1"/>
      <w:numFmt w:val="bullet"/>
      <w:lvlText w:val=""/>
      <w:lvlJc w:val="left"/>
      <w:pPr>
        <w:tabs>
          <w:tab w:val="num" w:pos="4494"/>
        </w:tabs>
        <w:ind w:left="4494" w:hanging="360"/>
      </w:pPr>
      <w:rPr>
        <w:rFonts w:ascii="Symbol" w:hAnsi="Symbol" w:hint="default"/>
      </w:rPr>
    </w:lvl>
    <w:lvl w:ilvl="7" w:tplc="04050019">
      <w:start w:val="1"/>
      <w:numFmt w:val="bullet"/>
      <w:lvlText w:val="o"/>
      <w:lvlJc w:val="left"/>
      <w:pPr>
        <w:tabs>
          <w:tab w:val="num" w:pos="5214"/>
        </w:tabs>
        <w:ind w:left="5214" w:hanging="360"/>
      </w:pPr>
      <w:rPr>
        <w:rFonts w:ascii="Courier New" w:hAnsi="Courier New" w:hint="default"/>
      </w:rPr>
    </w:lvl>
    <w:lvl w:ilvl="8" w:tplc="0405001B">
      <w:start w:val="1"/>
      <w:numFmt w:val="bullet"/>
      <w:lvlText w:val=""/>
      <w:lvlJc w:val="left"/>
      <w:pPr>
        <w:tabs>
          <w:tab w:val="num" w:pos="5934"/>
        </w:tabs>
        <w:ind w:left="5934" w:hanging="360"/>
      </w:pPr>
      <w:rPr>
        <w:rFonts w:ascii="Wingdings" w:hAnsi="Wingdings" w:hint="default"/>
      </w:rPr>
    </w:lvl>
  </w:abstractNum>
  <w:abstractNum w:abstractNumId="38" w15:restartNumberingAfterBreak="0">
    <w:nsid w:val="2C614195"/>
    <w:multiLevelType w:val="hybridMultilevel"/>
    <w:tmpl w:val="5D5C175A"/>
    <w:lvl w:ilvl="0" w:tplc="0405000F">
      <w:start w:val="1"/>
      <w:numFmt w:val="decimal"/>
      <w:lvlText w:val="%1."/>
      <w:lvlJc w:val="left"/>
      <w:pPr>
        <w:tabs>
          <w:tab w:val="num" w:pos="360"/>
        </w:tabs>
        <w:ind w:left="36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2D19549A"/>
    <w:multiLevelType w:val="multilevel"/>
    <w:tmpl w:val="EF5C2BC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numFmt w:val="none"/>
      <w:lvlText w:val=""/>
      <w:lvlJc w:val="left"/>
      <w:pPr>
        <w:tabs>
          <w:tab w:val="num" w:pos="360"/>
        </w:tabs>
      </w:pPr>
      <w:rPr>
        <w:rFonts w:cs="Times New Roman"/>
      </w:rPr>
    </w:lvl>
  </w:abstractNum>
  <w:abstractNum w:abstractNumId="40" w15:restartNumberingAfterBreak="0">
    <w:nsid w:val="31106B55"/>
    <w:multiLevelType w:val="hybridMultilevel"/>
    <w:tmpl w:val="8464744C"/>
    <w:lvl w:ilvl="0" w:tplc="80C21636">
      <w:start w:val="1"/>
      <w:numFmt w:val="decimal"/>
      <w:lvlText w:val="%1."/>
      <w:lvlJc w:val="left"/>
      <w:pPr>
        <w:tabs>
          <w:tab w:val="num" w:pos="720"/>
        </w:tabs>
        <w:ind w:left="720" w:hanging="360"/>
      </w:pPr>
      <w:rPr>
        <w:rFonts w:cs="Times New Roman" w:hint="default"/>
      </w:rPr>
    </w:lvl>
    <w:lvl w:ilvl="1" w:tplc="041B0019" w:tentative="1">
      <w:start w:val="1"/>
      <w:numFmt w:val="lowerLetter"/>
      <w:pStyle w:val="Plohanadpisdruhrovn"/>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31B110C3"/>
    <w:multiLevelType w:val="hybridMultilevel"/>
    <w:tmpl w:val="8C26FE28"/>
    <w:lvl w:ilvl="0" w:tplc="EBA827AA">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42" w15:restartNumberingAfterBreak="0">
    <w:nsid w:val="32EA7475"/>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337A1FC2"/>
    <w:multiLevelType w:val="hybridMultilevel"/>
    <w:tmpl w:val="14681BC0"/>
    <w:lvl w:ilvl="0" w:tplc="A24855C6">
      <w:numFmt w:val="bullet"/>
      <w:lvlText w:val="-"/>
      <w:lvlJc w:val="left"/>
      <w:pPr>
        <w:ind w:left="1068" w:hanging="360"/>
      </w:pPr>
      <w:rPr>
        <w:rFonts w:ascii="Times New Roman" w:eastAsia="Times New Roman" w:hAnsi="Times New Roman" w:cs="Times New Roman" w:hint="default"/>
      </w:rPr>
    </w:lvl>
    <w:lvl w:ilvl="1" w:tplc="041B0003" w:tentative="1">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44" w15:restartNumberingAfterBreak="0">
    <w:nsid w:val="340B5499"/>
    <w:multiLevelType w:val="singleLevel"/>
    <w:tmpl w:val="0405000F"/>
    <w:lvl w:ilvl="0">
      <w:start w:val="1"/>
      <w:numFmt w:val="decimal"/>
      <w:lvlText w:val="%1."/>
      <w:lvlJc w:val="left"/>
      <w:pPr>
        <w:tabs>
          <w:tab w:val="num" w:pos="360"/>
        </w:tabs>
        <w:ind w:left="360" w:hanging="360"/>
      </w:pPr>
      <w:rPr>
        <w:rFonts w:hint="default"/>
      </w:rPr>
    </w:lvl>
  </w:abstractNum>
  <w:abstractNum w:abstractNumId="45" w15:restartNumberingAfterBreak="0">
    <w:nsid w:val="34A85C7D"/>
    <w:multiLevelType w:val="singleLevel"/>
    <w:tmpl w:val="F0E0699E"/>
    <w:lvl w:ilvl="0">
      <w:start w:val="1"/>
      <w:numFmt w:val="decimal"/>
      <w:lvlText w:val="%1."/>
      <w:lvlJc w:val="left"/>
      <w:pPr>
        <w:tabs>
          <w:tab w:val="num" w:pos="360"/>
        </w:tabs>
        <w:ind w:left="360" w:hanging="360"/>
      </w:pPr>
      <w:rPr>
        <w:rFonts w:cs="Times New Roman"/>
      </w:rPr>
    </w:lvl>
  </w:abstractNum>
  <w:abstractNum w:abstractNumId="46" w15:restartNumberingAfterBreak="0">
    <w:nsid w:val="355B17F8"/>
    <w:multiLevelType w:val="hybridMultilevel"/>
    <w:tmpl w:val="46C8F090"/>
    <w:lvl w:ilvl="0" w:tplc="6FC8A898">
      <w:start w:val="1"/>
      <w:numFmt w:val="decimal"/>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47" w15:restartNumberingAfterBreak="0">
    <w:nsid w:val="374E6EEF"/>
    <w:multiLevelType w:val="hybridMultilevel"/>
    <w:tmpl w:val="10EC8F68"/>
    <w:lvl w:ilvl="0" w:tplc="94609F54">
      <w:start w:val="1"/>
      <w:numFmt w:val="bullet"/>
      <w:lvlText w:val=""/>
      <w:lvlJc w:val="left"/>
      <w:pPr>
        <w:tabs>
          <w:tab w:val="num" w:pos="1778"/>
        </w:tabs>
        <w:ind w:left="1778" w:hanging="360"/>
      </w:pPr>
      <w:rPr>
        <w:rFonts w:ascii="Symbol" w:hAnsi="Symbol" w:hint="default"/>
      </w:rPr>
    </w:lvl>
    <w:lvl w:ilvl="1" w:tplc="04050019" w:tentative="1">
      <w:start w:val="1"/>
      <w:numFmt w:val="bullet"/>
      <w:lvlText w:val="o"/>
      <w:lvlJc w:val="left"/>
      <w:pPr>
        <w:tabs>
          <w:tab w:val="num" w:pos="3207"/>
        </w:tabs>
        <w:ind w:left="3207" w:hanging="360"/>
      </w:pPr>
      <w:rPr>
        <w:rFonts w:ascii="Courier New" w:hAnsi="Courier New" w:hint="default"/>
      </w:rPr>
    </w:lvl>
    <w:lvl w:ilvl="2" w:tplc="0405001B" w:tentative="1">
      <w:start w:val="1"/>
      <w:numFmt w:val="bullet"/>
      <w:lvlText w:val=""/>
      <w:lvlJc w:val="left"/>
      <w:pPr>
        <w:tabs>
          <w:tab w:val="num" w:pos="3927"/>
        </w:tabs>
        <w:ind w:left="3927" w:hanging="360"/>
      </w:pPr>
      <w:rPr>
        <w:rFonts w:ascii="Wingdings" w:hAnsi="Wingdings" w:hint="default"/>
      </w:rPr>
    </w:lvl>
    <w:lvl w:ilvl="3" w:tplc="0405000F" w:tentative="1">
      <w:start w:val="1"/>
      <w:numFmt w:val="bullet"/>
      <w:lvlText w:val=""/>
      <w:lvlJc w:val="left"/>
      <w:pPr>
        <w:tabs>
          <w:tab w:val="num" w:pos="4647"/>
        </w:tabs>
        <w:ind w:left="4647" w:hanging="360"/>
      </w:pPr>
      <w:rPr>
        <w:rFonts w:ascii="Symbol" w:hAnsi="Symbol" w:hint="default"/>
      </w:rPr>
    </w:lvl>
    <w:lvl w:ilvl="4" w:tplc="04050019" w:tentative="1">
      <w:start w:val="1"/>
      <w:numFmt w:val="bullet"/>
      <w:lvlText w:val="o"/>
      <w:lvlJc w:val="left"/>
      <w:pPr>
        <w:tabs>
          <w:tab w:val="num" w:pos="5367"/>
        </w:tabs>
        <w:ind w:left="5367" w:hanging="360"/>
      </w:pPr>
      <w:rPr>
        <w:rFonts w:ascii="Courier New" w:hAnsi="Courier New" w:hint="default"/>
      </w:rPr>
    </w:lvl>
    <w:lvl w:ilvl="5" w:tplc="0405001B" w:tentative="1">
      <w:start w:val="1"/>
      <w:numFmt w:val="bullet"/>
      <w:lvlText w:val=""/>
      <w:lvlJc w:val="left"/>
      <w:pPr>
        <w:tabs>
          <w:tab w:val="num" w:pos="6087"/>
        </w:tabs>
        <w:ind w:left="6087" w:hanging="360"/>
      </w:pPr>
      <w:rPr>
        <w:rFonts w:ascii="Wingdings" w:hAnsi="Wingdings" w:hint="default"/>
      </w:rPr>
    </w:lvl>
    <w:lvl w:ilvl="6" w:tplc="0405000F" w:tentative="1">
      <w:start w:val="1"/>
      <w:numFmt w:val="bullet"/>
      <w:lvlText w:val=""/>
      <w:lvlJc w:val="left"/>
      <w:pPr>
        <w:tabs>
          <w:tab w:val="num" w:pos="6807"/>
        </w:tabs>
        <w:ind w:left="6807" w:hanging="360"/>
      </w:pPr>
      <w:rPr>
        <w:rFonts w:ascii="Symbol" w:hAnsi="Symbol" w:hint="default"/>
      </w:rPr>
    </w:lvl>
    <w:lvl w:ilvl="7" w:tplc="04050019" w:tentative="1">
      <w:start w:val="1"/>
      <w:numFmt w:val="bullet"/>
      <w:lvlText w:val="o"/>
      <w:lvlJc w:val="left"/>
      <w:pPr>
        <w:tabs>
          <w:tab w:val="num" w:pos="7527"/>
        </w:tabs>
        <w:ind w:left="7527" w:hanging="360"/>
      </w:pPr>
      <w:rPr>
        <w:rFonts w:ascii="Courier New" w:hAnsi="Courier New" w:hint="default"/>
      </w:rPr>
    </w:lvl>
    <w:lvl w:ilvl="8" w:tplc="0405001B" w:tentative="1">
      <w:start w:val="1"/>
      <w:numFmt w:val="bullet"/>
      <w:lvlText w:val=""/>
      <w:lvlJc w:val="left"/>
      <w:pPr>
        <w:tabs>
          <w:tab w:val="num" w:pos="8247"/>
        </w:tabs>
        <w:ind w:left="8247" w:hanging="360"/>
      </w:pPr>
      <w:rPr>
        <w:rFonts w:ascii="Wingdings" w:hAnsi="Wingdings" w:hint="default"/>
      </w:rPr>
    </w:lvl>
  </w:abstractNum>
  <w:abstractNum w:abstractNumId="48" w15:restartNumberingAfterBreak="0">
    <w:nsid w:val="379460B1"/>
    <w:multiLevelType w:val="multilevel"/>
    <w:tmpl w:val="E5A237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395C3D04"/>
    <w:multiLevelType w:val="singleLevel"/>
    <w:tmpl w:val="0405000F"/>
    <w:lvl w:ilvl="0">
      <w:start w:val="1"/>
      <w:numFmt w:val="decimal"/>
      <w:lvlText w:val="%1."/>
      <w:lvlJc w:val="left"/>
      <w:pPr>
        <w:tabs>
          <w:tab w:val="num" w:pos="360"/>
        </w:tabs>
        <w:ind w:left="360" w:hanging="360"/>
      </w:pPr>
      <w:rPr>
        <w:rFonts w:cs="Times New Roman"/>
      </w:rPr>
    </w:lvl>
  </w:abstractNum>
  <w:abstractNum w:abstractNumId="50" w15:restartNumberingAfterBreak="0">
    <w:nsid w:val="3AB740E1"/>
    <w:multiLevelType w:val="singleLevel"/>
    <w:tmpl w:val="0405000F"/>
    <w:lvl w:ilvl="0">
      <w:start w:val="1"/>
      <w:numFmt w:val="decimal"/>
      <w:lvlText w:val="%1."/>
      <w:lvlJc w:val="left"/>
      <w:pPr>
        <w:tabs>
          <w:tab w:val="num" w:pos="360"/>
        </w:tabs>
        <w:ind w:left="360" w:hanging="360"/>
      </w:pPr>
      <w:rPr>
        <w:rFonts w:cs="Times New Roman"/>
      </w:rPr>
    </w:lvl>
  </w:abstractNum>
  <w:abstractNum w:abstractNumId="51" w15:restartNumberingAfterBreak="0">
    <w:nsid w:val="3AFC2811"/>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3AFF0201"/>
    <w:multiLevelType w:val="hybridMultilevel"/>
    <w:tmpl w:val="2E4467E4"/>
    <w:lvl w:ilvl="0" w:tplc="C722D948">
      <w:numFmt w:val="bullet"/>
      <w:lvlText w:val="-"/>
      <w:lvlJc w:val="left"/>
      <w:pPr>
        <w:tabs>
          <w:tab w:val="num" w:pos="1070"/>
        </w:tabs>
        <w:ind w:left="1070" w:hanging="360"/>
      </w:pPr>
      <w:rPr>
        <w:rFonts w:ascii="Times New Roman" w:eastAsia="Times New Roman" w:hAnsi="Times New Roman" w:hint="default"/>
      </w:rPr>
    </w:lvl>
    <w:lvl w:ilvl="1" w:tplc="04090003" w:tentative="1">
      <w:start w:val="1"/>
      <w:numFmt w:val="bullet"/>
      <w:lvlText w:val="o"/>
      <w:lvlJc w:val="left"/>
      <w:pPr>
        <w:tabs>
          <w:tab w:val="num" w:pos="1788"/>
        </w:tabs>
        <w:ind w:left="1788" w:hanging="360"/>
      </w:pPr>
      <w:rPr>
        <w:rFonts w:ascii="Courier New" w:hAnsi="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53" w15:restartNumberingAfterBreak="0">
    <w:nsid w:val="3B8D4D76"/>
    <w:multiLevelType w:val="hybridMultilevel"/>
    <w:tmpl w:val="6E44B97A"/>
    <w:lvl w:ilvl="0" w:tplc="D31C62D8">
      <w:start w:val="5"/>
      <w:numFmt w:val="bullet"/>
      <w:lvlText w:val="-"/>
      <w:lvlJc w:val="left"/>
      <w:pPr>
        <w:ind w:left="720" w:hanging="360"/>
      </w:pPr>
      <w:rPr>
        <w:rFonts w:ascii="Tahoma" w:eastAsia="Times New Roman" w:hAnsi="Tahoma" w:cs="Tahoma" w:hint="default"/>
        <w:sz w:val="22"/>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4" w15:restartNumberingAfterBreak="0">
    <w:nsid w:val="3D732C73"/>
    <w:multiLevelType w:val="hybridMultilevel"/>
    <w:tmpl w:val="E77C19EE"/>
    <w:lvl w:ilvl="0" w:tplc="041B0001">
      <w:start w:val="1"/>
      <w:numFmt w:val="bullet"/>
      <w:lvlText w:val=""/>
      <w:lvlJc w:val="left"/>
      <w:pPr>
        <w:ind w:left="1428" w:hanging="360"/>
      </w:pPr>
      <w:rPr>
        <w:rFonts w:ascii="Symbol" w:hAnsi="Symbol" w:hint="default"/>
      </w:rPr>
    </w:lvl>
    <w:lvl w:ilvl="1" w:tplc="041B0003" w:tentative="1">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55" w15:restartNumberingAfterBreak="0">
    <w:nsid w:val="3F991889"/>
    <w:multiLevelType w:val="hybridMultilevel"/>
    <w:tmpl w:val="D4A444F2"/>
    <w:lvl w:ilvl="0" w:tplc="041B0001">
      <w:start w:val="1"/>
      <w:numFmt w:val="bullet"/>
      <w:lvlText w:val=""/>
      <w:lvlJc w:val="left"/>
      <w:pPr>
        <w:ind w:left="1854" w:hanging="360"/>
      </w:pPr>
      <w:rPr>
        <w:rFonts w:ascii="Symbol" w:hAnsi="Symbol" w:hint="default"/>
      </w:rPr>
    </w:lvl>
    <w:lvl w:ilvl="1" w:tplc="041B0003" w:tentative="1">
      <w:start w:val="1"/>
      <w:numFmt w:val="bullet"/>
      <w:lvlText w:val="o"/>
      <w:lvlJc w:val="left"/>
      <w:pPr>
        <w:ind w:left="2574" w:hanging="360"/>
      </w:pPr>
      <w:rPr>
        <w:rFonts w:ascii="Courier New" w:hAnsi="Courier New" w:cs="Courier New" w:hint="default"/>
      </w:rPr>
    </w:lvl>
    <w:lvl w:ilvl="2" w:tplc="041B0005" w:tentative="1">
      <w:start w:val="1"/>
      <w:numFmt w:val="bullet"/>
      <w:lvlText w:val=""/>
      <w:lvlJc w:val="left"/>
      <w:pPr>
        <w:ind w:left="3294" w:hanging="360"/>
      </w:pPr>
      <w:rPr>
        <w:rFonts w:ascii="Wingdings" w:hAnsi="Wingdings" w:hint="default"/>
      </w:rPr>
    </w:lvl>
    <w:lvl w:ilvl="3" w:tplc="041B0001" w:tentative="1">
      <w:start w:val="1"/>
      <w:numFmt w:val="bullet"/>
      <w:lvlText w:val=""/>
      <w:lvlJc w:val="left"/>
      <w:pPr>
        <w:ind w:left="4014" w:hanging="360"/>
      </w:pPr>
      <w:rPr>
        <w:rFonts w:ascii="Symbol" w:hAnsi="Symbol" w:hint="default"/>
      </w:rPr>
    </w:lvl>
    <w:lvl w:ilvl="4" w:tplc="041B0003" w:tentative="1">
      <w:start w:val="1"/>
      <w:numFmt w:val="bullet"/>
      <w:lvlText w:val="o"/>
      <w:lvlJc w:val="left"/>
      <w:pPr>
        <w:ind w:left="4734" w:hanging="360"/>
      </w:pPr>
      <w:rPr>
        <w:rFonts w:ascii="Courier New" w:hAnsi="Courier New" w:cs="Courier New" w:hint="default"/>
      </w:rPr>
    </w:lvl>
    <w:lvl w:ilvl="5" w:tplc="041B0005" w:tentative="1">
      <w:start w:val="1"/>
      <w:numFmt w:val="bullet"/>
      <w:lvlText w:val=""/>
      <w:lvlJc w:val="left"/>
      <w:pPr>
        <w:ind w:left="5454" w:hanging="360"/>
      </w:pPr>
      <w:rPr>
        <w:rFonts w:ascii="Wingdings" w:hAnsi="Wingdings" w:hint="default"/>
      </w:rPr>
    </w:lvl>
    <w:lvl w:ilvl="6" w:tplc="041B0001" w:tentative="1">
      <w:start w:val="1"/>
      <w:numFmt w:val="bullet"/>
      <w:lvlText w:val=""/>
      <w:lvlJc w:val="left"/>
      <w:pPr>
        <w:ind w:left="6174" w:hanging="360"/>
      </w:pPr>
      <w:rPr>
        <w:rFonts w:ascii="Symbol" w:hAnsi="Symbol" w:hint="default"/>
      </w:rPr>
    </w:lvl>
    <w:lvl w:ilvl="7" w:tplc="041B0003" w:tentative="1">
      <w:start w:val="1"/>
      <w:numFmt w:val="bullet"/>
      <w:lvlText w:val="o"/>
      <w:lvlJc w:val="left"/>
      <w:pPr>
        <w:ind w:left="6894" w:hanging="360"/>
      </w:pPr>
      <w:rPr>
        <w:rFonts w:ascii="Courier New" w:hAnsi="Courier New" w:cs="Courier New" w:hint="default"/>
      </w:rPr>
    </w:lvl>
    <w:lvl w:ilvl="8" w:tplc="041B0005" w:tentative="1">
      <w:start w:val="1"/>
      <w:numFmt w:val="bullet"/>
      <w:lvlText w:val=""/>
      <w:lvlJc w:val="left"/>
      <w:pPr>
        <w:ind w:left="7614" w:hanging="360"/>
      </w:pPr>
      <w:rPr>
        <w:rFonts w:ascii="Wingdings" w:hAnsi="Wingdings" w:hint="default"/>
      </w:rPr>
    </w:lvl>
  </w:abstractNum>
  <w:abstractNum w:abstractNumId="56" w15:restartNumberingAfterBreak="0">
    <w:nsid w:val="418725F7"/>
    <w:multiLevelType w:val="hybridMultilevel"/>
    <w:tmpl w:val="67220576"/>
    <w:styleLink w:val="Importovantl10"/>
    <w:lvl w:ilvl="0" w:tplc="F418DCD2">
      <w:start w:val="1"/>
      <w:numFmt w:val="decimal"/>
      <w:lvlText w:val="%1."/>
      <w:lvlJc w:val="left"/>
      <w:pPr>
        <w:ind w:left="360" w:hanging="360"/>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162C04C8">
      <w:start w:val="1"/>
      <w:numFmt w:val="decimal"/>
      <w:lvlText w:val="%2."/>
      <w:lvlJc w:val="left"/>
      <w:pPr>
        <w:ind w:left="360" w:hanging="360"/>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tplc="C2D055EC">
      <w:start w:val="1"/>
      <w:numFmt w:val="decimal"/>
      <w:lvlText w:val="%3."/>
      <w:lvlJc w:val="left"/>
      <w:pPr>
        <w:ind w:left="360" w:hanging="360"/>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tplc="BFEC3CDE">
      <w:start w:val="1"/>
      <w:numFmt w:val="decimal"/>
      <w:lvlText w:val="%4."/>
      <w:lvlJc w:val="left"/>
      <w:pPr>
        <w:ind w:left="360" w:hanging="360"/>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tplc="80026C84">
      <w:start w:val="1"/>
      <w:numFmt w:val="decimal"/>
      <w:lvlText w:val="%5."/>
      <w:lvlJc w:val="left"/>
      <w:pPr>
        <w:ind w:left="360" w:hanging="360"/>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tplc="A6A6D9CC">
      <w:start w:val="1"/>
      <w:numFmt w:val="decimal"/>
      <w:lvlText w:val="%6."/>
      <w:lvlJc w:val="left"/>
      <w:pPr>
        <w:ind w:left="360" w:hanging="360"/>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tplc="07A0F7B4">
      <w:start w:val="1"/>
      <w:numFmt w:val="decimal"/>
      <w:lvlText w:val="%7."/>
      <w:lvlJc w:val="left"/>
      <w:pPr>
        <w:ind w:left="360" w:hanging="360"/>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tplc="34F05EA6">
      <w:start w:val="1"/>
      <w:numFmt w:val="decimal"/>
      <w:lvlText w:val="%8."/>
      <w:lvlJc w:val="left"/>
      <w:pPr>
        <w:ind w:left="360" w:hanging="360"/>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tplc="61E85AF2">
      <w:start w:val="1"/>
      <w:numFmt w:val="decimal"/>
      <w:lvlText w:val="%9."/>
      <w:lvlJc w:val="left"/>
      <w:pPr>
        <w:ind w:left="360" w:hanging="360"/>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43846DFF"/>
    <w:multiLevelType w:val="hybridMultilevel"/>
    <w:tmpl w:val="2D847DFA"/>
    <w:lvl w:ilvl="0" w:tplc="9ED619D6">
      <w:start w:val="1"/>
      <w:numFmt w:val="decimal"/>
      <w:pStyle w:val="tabulka"/>
      <w:lvlText w:val="Tab.č.: %1"/>
      <w:lvlJc w:val="left"/>
      <w:pPr>
        <w:tabs>
          <w:tab w:val="num" w:pos="720"/>
        </w:tabs>
        <w:ind w:left="357" w:hanging="357"/>
      </w:pPr>
      <w:rPr>
        <w:rFonts w:ascii="Tahoma" w:hAnsi="Tahoma" w:cs="Times New Roman" w:hint="default"/>
        <w:b/>
        <w:i w:val="0"/>
        <w:sz w:val="16"/>
        <w:szCs w:val="16"/>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58" w15:restartNumberingAfterBreak="0">
    <w:nsid w:val="44221728"/>
    <w:multiLevelType w:val="hybridMultilevel"/>
    <w:tmpl w:val="0BA2A40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 w15:restartNumberingAfterBreak="0">
    <w:nsid w:val="493C4E39"/>
    <w:multiLevelType w:val="singleLevel"/>
    <w:tmpl w:val="0405000F"/>
    <w:lvl w:ilvl="0">
      <w:start w:val="1"/>
      <w:numFmt w:val="decimal"/>
      <w:lvlText w:val="%1."/>
      <w:lvlJc w:val="left"/>
      <w:pPr>
        <w:tabs>
          <w:tab w:val="num" w:pos="360"/>
        </w:tabs>
        <w:ind w:left="360" w:hanging="360"/>
      </w:pPr>
      <w:rPr>
        <w:rFonts w:cs="Times New Roman"/>
      </w:rPr>
    </w:lvl>
  </w:abstractNum>
  <w:abstractNum w:abstractNumId="60" w15:restartNumberingAfterBreak="0">
    <w:nsid w:val="4ABD7F76"/>
    <w:multiLevelType w:val="hybridMultilevel"/>
    <w:tmpl w:val="689CB1F4"/>
    <w:lvl w:ilvl="0" w:tplc="0405000F">
      <w:start w:val="1"/>
      <w:numFmt w:val="decimal"/>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61" w15:restartNumberingAfterBreak="0">
    <w:nsid w:val="4BBB77D4"/>
    <w:multiLevelType w:val="hybridMultilevel"/>
    <w:tmpl w:val="A3903ED8"/>
    <w:lvl w:ilvl="0" w:tplc="6B58AD4E">
      <w:start w:val="1"/>
      <w:numFmt w:val="bullet"/>
      <w:lvlText w:val=""/>
      <w:lvlJc w:val="left"/>
      <w:pPr>
        <w:tabs>
          <w:tab w:val="num" w:pos="360"/>
        </w:tabs>
        <w:ind w:left="341" w:hanging="341"/>
      </w:pPr>
      <w:rPr>
        <w:rFonts w:ascii="Wingdings" w:hAnsi="Wingdings" w:hint="default"/>
      </w:rPr>
    </w:lvl>
    <w:lvl w:ilvl="1" w:tplc="04090003" w:tentative="1">
      <w:start w:val="1"/>
      <w:numFmt w:val="bullet"/>
      <w:lvlText w:val="o"/>
      <w:lvlJc w:val="left"/>
      <w:pPr>
        <w:tabs>
          <w:tab w:val="num" w:pos="193"/>
        </w:tabs>
        <w:ind w:left="193" w:hanging="360"/>
      </w:pPr>
      <w:rPr>
        <w:rFonts w:ascii="Courier New" w:hAnsi="Courier New" w:hint="default"/>
      </w:rPr>
    </w:lvl>
    <w:lvl w:ilvl="2" w:tplc="04090005" w:tentative="1">
      <w:start w:val="1"/>
      <w:numFmt w:val="bullet"/>
      <w:lvlText w:val=""/>
      <w:lvlJc w:val="left"/>
      <w:pPr>
        <w:tabs>
          <w:tab w:val="num" w:pos="913"/>
        </w:tabs>
        <w:ind w:left="913" w:hanging="360"/>
      </w:pPr>
      <w:rPr>
        <w:rFonts w:ascii="Wingdings" w:hAnsi="Wingdings" w:hint="default"/>
      </w:rPr>
    </w:lvl>
    <w:lvl w:ilvl="3" w:tplc="04090001" w:tentative="1">
      <w:start w:val="1"/>
      <w:numFmt w:val="bullet"/>
      <w:lvlText w:val=""/>
      <w:lvlJc w:val="left"/>
      <w:pPr>
        <w:tabs>
          <w:tab w:val="num" w:pos="1633"/>
        </w:tabs>
        <w:ind w:left="1633" w:hanging="360"/>
      </w:pPr>
      <w:rPr>
        <w:rFonts w:ascii="Symbol" w:hAnsi="Symbol" w:hint="default"/>
      </w:rPr>
    </w:lvl>
    <w:lvl w:ilvl="4" w:tplc="04090003" w:tentative="1">
      <w:start w:val="1"/>
      <w:numFmt w:val="bullet"/>
      <w:lvlText w:val="o"/>
      <w:lvlJc w:val="left"/>
      <w:pPr>
        <w:tabs>
          <w:tab w:val="num" w:pos="2353"/>
        </w:tabs>
        <w:ind w:left="2353" w:hanging="360"/>
      </w:pPr>
      <w:rPr>
        <w:rFonts w:ascii="Courier New" w:hAnsi="Courier New" w:hint="default"/>
      </w:rPr>
    </w:lvl>
    <w:lvl w:ilvl="5" w:tplc="04090005" w:tentative="1">
      <w:start w:val="1"/>
      <w:numFmt w:val="bullet"/>
      <w:lvlText w:val=""/>
      <w:lvlJc w:val="left"/>
      <w:pPr>
        <w:tabs>
          <w:tab w:val="num" w:pos="3073"/>
        </w:tabs>
        <w:ind w:left="3073" w:hanging="360"/>
      </w:pPr>
      <w:rPr>
        <w:rFonts w:ascii="Wingdings" w:hAnsi="Wingdings" w:hint="default"/>
      </w:rPr>
    </w:lvl>
    <w:lvl w:ilvl="6" w:tplc="04090001" w:tentative="1">
      <w:start w:val="1"/>
      <w:numFmt w:val="bullet"/>
      <w:lvlText w:val=""/>
      <w:lvlJc w:val="left"/>
      <w:pPr>
        <w:tabs>
          <w:tab w:val="num" w:pos="3793"/>
        </w:tabs>
        <w:ind w:left="3793" w:hanging="360"/>
      </w:pPr>
      <w:rPr>
        <w:rFonts w:ascii="Symbol" w:hAnsi="Symbol" w:hint="default"/>
      </w:rPr>
    </w:lvl>
    <w:lvl w:ilvl="7" w:tplc="04090003" w:tentative="1">
      <w:start w:val="1"/>
      <w:numFmt w:val="bullet"/>
      <w:lvlText w:val="o"/>
      <w:lvlJc w:val="left"/>
      <w:pPr>
        <w:tabs>
          <w:tab w:val="num" w:pos="4513"/>
        </w:tabs>
        <w:ind w:left="4513" w:hanging="360"/>
      </w:pPr>
      <w:rPr>
        <w:rFonts w:ascii="Courier New" w:hAnsi="Courier New" w:hint="default"/>
      </w:rPr>
    </w:lvl>
    <w:lvl w:ilvl="8" w:tplc="04090005" w:tentative="1">
      <w:start w:val="1"/>
      <w:numFmt w:val="bullet"/>
      <w:lvlText w:val=""/>
      <w:lvlJc w:val="left"/>
      <w:pPr>
        <w:tabs>
          <w:tab w:val="num" w:pos="5233"/>
        </w:tabs>
        <w:ind w:left="5233" w:hanging="360"/>
      </w:pPr>
      <w:rPr>
        <w:rFonts w:ascii="Wingdings" w:hAnsi="Wingdings" w:hint="default"/>
      </w:rPr>
    </w:lvl>
  </w:abstractNum>
  <w:abstractNum w:abstractNumId="62" w15:restartNumberingAfterBreak="0">
    <w:nsid w:val="4D40470B"/>
    <w:multiLevelType w:val="singleLevel"/>
    <w:tmpl w:val="FFCE07B6"/>
    <w:lvl w:ilvl="0">
      <w:start w:val="1"/>
      <w:numFmt w:val="decimal"/>
      <w:lvlText w:val="%1."/>
      <w:legacy w:legacy="1" w:legacySpace="0" w:legacyIndent="283"/>
      <w:lvlJc w:val="left"/>
      <w:pPr>
        <w:ind w:left="283" w:hanging="283"/>
      </w:pPr>
    </w:lvl>
  </w:abstractNum>
  <w:abstractNum w:abstractNumId="63" w15:restartNumberingAfterBreak="0">
    <w:nsid w:val="4ED7618F"/>
    <w:multiLevelType w:val="hybridMultilevel"/>
    <w:tmpl w:val="E8780A68"/>
    <w:lvl w:ilvl="0" w:tplc="669ABF66">
      <w:start w:val="1"/>
      <w:numFmt w:val="decimal"/>
      <w:lvlText w:val="%1."/>
      <w:lvlJc w:val="left"/>
      <w:pPr>
        <w:tabs>
          <w:tab w:val="num" w:pos="717"/>
        </w:tabs>
        <w:ind w:left="717" w:hanging="360"/>
      </w:pPr>
      <w:rPr>
        <w:rFonts w:cs="Times New Roman"/>
      </w:rPr>
    </w:lvl>
    <w:lvl w:ilvl="1" w:tplc="04090019" w:tentative="1">
      <w:start w:val="1"/>
      <w:numFmt w:val="lowerLetter"/>
      <w:lvlText w:val="%2."/>
      <w:lvlJc w:val="left"/>
      <w:pPr>
        <w:tabs>
          <w:tab w:val="num" w:pos="1797"/>
        </w:tabs>
        <w:ind w:left="1797" w:hanging="360"/>
      </w:pPr>
      <w:rPr>
        <w:rFonts w:cs="Times New Roman"/>
      </w:rPr>
    </w:lvl>
    <w:lvl w:ilvl="2" w:tplc="0409001B" w:tentative="1">
      <w:start w:val="1"/>
      <w:numFmt w:val="lowerRoman"/>
      <w:lvlText w:val="%3."/>
      <w:lvlJc w:val="right"/>
      <w:pPr>
        <w:tabs>
          <w:tab w:val="num" w:pos="2517"/>
        </w:tabs>
        <w:ind w:left="2517" w:hanging="180"/>
      </w:pPr>
      <w:rPr>
        <w:rFonts w:cs="Times New Roman"/>
      </w:rPr>
    </w:lvl>
    <w:lvl w:ilvl="3" w:tplc="0409000F" w:tentative="1">
      <w:start w:val="1"/>
      <w:numFmt w:val="decimal"/>
      <w:lvlText w:val="%4."/>
      <w:lvlJc w:val="left"/>
      <w:pPr>
        <w:tabs>
          <w:tab w:val="num" w:pos="3237"/>
        </w:tabs>
        <w:ind w:left="3237" w:hanging="360"/>
      </w:pPr>
      <w:rPr>
        <w:rFonts w:cs="Times New Roman"/>
      </w:rPr>
    </w:lvl>
    <w:lvl w:ilvl="4" w:tplc="04090019" w:tentative="1">
      <w:start w:val="1"/>
      <w:numFmt w:val="lowerLetter"/>
      <w:lvlText w:val="%5."/>
      <w:lvlJc w:val="left"/>
      <w:pPr>
        <w:tabs>
          <w:tab w:val="num" w:pos="3957"/>
        </w:tabs>
        <w:ind w:left="3957" w:hanging="360"/>
      </w:pPr>
      <w:rPr>
        <w:rFonts w:cs="Times New Roman"/>
      </w:rPr>
    </w:lvl>
    <w:lvl w:ilvl="5" w:tplc="0409001B" w:tentative="1">
      <w:start w:val="1"/>
      <w:numFmt w:val="lowerRoman"/>
      <w:lvlText w:val="%6."/>
      <w:lvlJc w:val="right"/>
      <w:pPr>
        <w:tabs>
          <w:tab w:val="num" w:pos="4677"/>
        </w:tabs>
        <w:ind w:left="4677" w:hanging="180"/>
      </w:pPr>
      <w:rPr>
        <w:rFonts w:cs="Times New Roman"/>
      </w:rPr>
    </w:lvl>
    <w:lvl w:ilvl="6" w:tplc="0409000F" w:tentative="1">
      <w:start w:val="1"/>
      <w:numFmt w:val="decimal"/>
      <w:lvlText w:val="%7."/>
      <w:lvlJc w:val="left"/>
      <w:pPr>
        <w:tabs>
          <w:tab w:val="num" w:pos="5397"/>
        </w:tabs>
        <w:ind w:left="5397" w:hanging="360"/>
      </w:pPr>
      <w:rPr>
        <w:rFonts w:cs="Times New Roman"/>
      </w:rPr>
    </w:lvl>
    <w:lvl w:ilvl="7" w:tplc="04090019" w:tentative="1">
      <w:start w:val="1"/>
      <w:numFmt w:val="lowerLetter"/>
      <w:lvlText w:val="%8."/>
      <w:lvlJc w:val="left"/>
      <w:pPr>
        <w:tabs>
          <w:tab w:val="num" w:pos="6117"/>
        </w:tabs>
        <w:ind w:left="6117" w:hanging="360"/>
      </w:pPr>
      <w:rPr>
        <w:rFonts w:cs="Times New Roman"/>
      </w:rPr>
    </w:lvl>
    <w:lvl w:ilvl="8" w:tplc="0409001B" w:tentative="1">
      <w:start w:val="1"/>
      <w:numFmt w:val="lowerRoman"/>
      <w:lvlText w:val="%9."/>
      <w:lvlJc w:val="right"/>
      <w:pPr>
        <w:tabs>
          <w:tab w:val="num" w:pos="6837"/>
        </w:tabs>
        <w:ind w:left="6837" w:hanging="180"/>
      </w:pPr>
      <w:rPr>
        <w:rFonts w:cs="Times New Roman"/>
      </w:rPr>
    </w:lvl>
  </w:abstractNum>
  <w:abstractNum w:abstractNumId="64" w15:restartNumberingAfterBreak="0">
    <w:nsid w:val="4FD15829"/>
    <w:multiLevelType w:val="hybridMultilevel"/>
    <w:tmpl w:val="794CCFF6"/>
    <w:lvl w:ilvl="0" w:tplc="1608B782">
      <w:numFmt w:val="bullet"/>
      <w:lvlText w:val="-"/>
      <w:lvlJc w:val="left"/>
      <w:pPr>
        <w:tabs>
          <w:tab w:val="num" w:pos="1069"/>
        </w:tabs>
        <w:ind w:left="1069" w:hanging="360"/>
      </w:pPr>
      <w:rPr>
        <w:rFonts w:ascii="Times New Roman" w:eastAsia="Times New Roman" w:hAnsi="Times New Roman" w:hint="default"/>
      </w:rPr>
    </w:lvl>
    <w:lvl w:ilvl="1" w:tplc="04090003" w:tentative="1">
      <w:start w:val="1"/>
      <w:numFmt w:val="bullet"/>
      <w:lvlText w:val="o"/>
      <w:lvlJc w:val="left"/>
      <w:pPr>
        <w:tabs>
          <w:tab w:val="num" w:pos="1789"/>
        </w:tabs>
        <w:ind w:left="1789" w:hanging="360"/>
      </w:pPr>
      <w:rPr>
        <w:rFonts w:ascii="Courier New" w:hAnsi="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65" w15:restartNumberingAfterBreak="0">
    <w:nsid w:val="50476ED5"/>
    <w:multiLevelType w:val="hybridMultilevel"/>
    <w:tmpl w:val="416C367E"/>
    <w:lvl w:ilvl="0" w:tplc="E4180802">
      <w:start w:val="1"/>
      <w:numFmt w:val="decimal"/>
      <w:lvlText w:val="%1."/>
      <w:lvlJc w:val="left"/>
      <w:pPr>
        <w:ind w:left="720" w:hanging="360"/>
      </w:pPr>
      <w:rPr>
        <w:rFonts w:ascii="Tahoma" w:hAnsi="Tahoma" w:cs="Tahoma" w:hint="default"/>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15:restartNumberingAfterBreak="0">
    <w:nsid w:val="50D12F21"/>
    <w:multiLevelType w:val="multilevel"/>
    <w:tmpl w:val="756C4500"/>
    <w:lvl w:ilvl="0">
      <w:start w:val="4"/>
      <w:numFmt w:val="decimal"/>
      <w:lvlText w:val="%1"/>
      <w:lvlJc w:val="left"/>
      <w:pPr>
        <w:ind w:left="480" w:hanging="480"/>
      </w:pPr>
      <w:rPr>
        <w:rFonts w:hint="default"/>
      </w:rPr>
    </w:lvl>
    <w:lvl w:ilvl="1">
      <w:start w:val="7"/>
      <w:numFmt w:val="decimal"/>
      <w:lvlText w:val="%1.%2"/>
      <w:lvlJc w:val="left"/>
      <w:pPr>
        <w:ind w:left="831" w:hanging="480"/>
      </w:pPr>
      <w:rPr>
        <w:rFonts w:hint="default"/>
      </w:rPr>
    </w:lvl>
    <w:lvl w:ilvl="2">
      <w:start w:val="1"/>
      <w:numFmt w:val="decimal"/>
      <w:lvlText w:val="%1.%2.%3"/>
      <w:lvlJc w:val="left"/>
      <w:pPr>
        <w:ind w:left="1422" w:hanging="720"/>
      </w:pPr>
      <w:rPr>
        <w:rFonts w:hint="default"/>
      </w:rPr>
    </w:lvl>
    <w:lvl w:ilvl="3">
      <w:start w:val="1"/>
      <w:numFmt w:val="decimal"/>
      <w:lvlText w:val="%1.%2.%3.%4"/>
      <w:lvlJc w:val="left"/>
      <w:pPr>
        <w:ind w:left="1773" w:hanging="720"/>
      </w:pPr>
      <w:rPr>
        <w:rFonts w:hint="default"/>
      </w:rPr>
    </w:lvl>
    <w:lvl w:ilvl="4">
      <w:start w:val="1"/>
      <w:numFmt w:val="decimal"/>
      <w:lvlText w:val="%1.%2.%3.%4.%5"/>
      <w:lvlJc w:val="left"/>
      <w:pPr>
        <w:ind w:left="2484" w:hanging="1080"/>
      </w:pPr>
      <w:rPr>
        <w:rFonts w:hint="default"/>
      </w:rPr>
    </w:lvl>
    <w:lvl w:ilvl="5">
      <w:start w:val="1"/>
      <w:numFmt w:val="decimal"/>
      <w:lvlText w:val="%1.%2.%3.%4.%5.%6"/>
      <w:lvlJc w:val="left"/>
      <w:pPr>
        <w:ind w:left="2835" w:hanging="1080"/>
      </w:pPr>
      <w:rPr>
        <w:rFonts w:hint="default"/>
      </w:rPr>
    </w:lvl>
    <w:lvl w:ilvl="6">
      <w:start w:val="1"/>
      <w:numFmt w:val="decimal"/>
      <w:lvlText w:val="%1.%2.%3.%4.%5.%6.%7"/>
      <w:lvlJc w:val="left"/>
      <w:pPr>
        <w:ind w:left="3546" w:hanging="1440"/>
      </w:pPr>
      <w:rPr>
        <w:rFonts w:hint="default"/>
      </w:rPr>
    </w:lvl>
    <w:lvl w:ilvl="7">
      <w:start w:val="1"/>
      <w:numFmt w:val="decimal"/>
      <w:lvlText w:val="%1.%2.%3.%4.%5.%6.%7.%8"/>
      <w:lvlJc w:val="left"/>
      <w:pPr>
        <w:ind w:left="3897" w:hanging="1440"/>
      </w:pPr>
      <w:rPr>
        <w:rFonts w:hint="default"/>
      </w:rPr>
    </w:lvl>
    <w:lvl w:ilvl="8">
      <w:start w:val="1"/>
      <w:numFmt w:val="decimal"/>
      <w:lvlText w:val="%1.%2.%3.%4.%5.%6.%7.%8.%9"/>
      <w:lvlJc w:val="left"/>
      <w:pPr>
        <w:ind w:left="4608" w:hanging="1800"/>
      </w:pPr>
      <w:rPr>
        <w:rFonts w:hint="default"/>
      </w:rPr>
    </w:lvl>
  </w:abstractNum>
  <w:abstractNum w:abstractNumId="67" w15:restartNumberingAfterBreak="0">
    <w:nsid w:val="52653FA7"/>
    <w:multiLevelType w:val="hybridMultilevel"/>
    <w:tmpl w:val="7D2A378C"/>
    <w:lvl w:ilvl="0" w:tplc="610C8918">
      <w:start w:val="1"/>
      <w:numFmt w:val="bullet"/>
      <w:pStyle w:val="Odrka2doplohy"/>
      <w:lvlText w:val=""/>
      <w:lvlPicBulletId w:val="0"/>
      <w:lvlJc w:val="left"/>
      <w:pPr>
        <w:ind w:left="700" w:hanging="360"/>
      </w:pPr>
      <w:rPr>
        <w:rFonts w:ascii="Symbol" w:hAnsi="Symbol" w:hint="default"/>
        <w:color w:val="auto"/>
      </w:rPr>
    </w:lvl>
    <w:lvl w:ilvl="1" w:tplc="04050003">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68" w15:restartNumberingAfterBreak="0">
    <w:nsid w:val="530103D4"/>
    <w:multiLevelType w:val="singleLevel"/>
    <w:tmpl w:val="0405000F"/>
    <w:lvl w:ilvl="0">
      <w:start w:val="1"/>
      <w:numFmt w:val="decimal"/>
      <w:lvlText w:val="%1."/>
      <w:lvlJc w:val="left"/>
      <w:pPr>
        <w:tabs>
          <w:tab w:val="num" w:pos="360"/>
        </w:tabs>
        <w:ind w:left="360" w:hanging="360"/>
      </w:pPr>
      <w:rPr>
        <w:rFonts w:cs="Times New Roman"/>
      </w:rPr>
    </w:lvl>
  </w:abstractNum>
  <w:abstractNum w:abstractNumId="69" w15:restartNumberingAfterBreak="0">
    <w:nsid w:val="55E159C3"/>
    <w:multiLevelType w:val="multilevel"/>
    <w:tmpl w:val="6F0EC53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numFmt w:val="none"/>
      <w:lvlText w:val=""/>
      <w:lvlJc w:val="left"/>
      <w:pPr>
        <w:tabs>
          <w:tab w:val="num" w:pos="360"/>
        </w:tabs>
      </w:pPr>
      <w:rPr>
        <w:rFonts w:hint="default"/>
      </w:rPr>
    </w:lvl>
    <w:lvl w:ilvl="6">
      <w:numFmt w:val="none"/>
      <w:lvlText w:val=""/>
      <w:lvlJc w:val="left"/>
      <w:pPr>
        <w:tabs>
          <w:tab w:val="num" w:pos="360"/>
        </w:tabs>
      </w:pPr>
      <w:rPr>
        <w:rFonts w:hint="default"/>
      </w:rPr>
    </w:lvl>
    <w:lvl w:ilvl="7">
      <w:numFmt w:val="none"/>
      <w:lvlText w:val=""/>
      <w:lvlJc w:val="left"/>
      <w:pPr>
        <w:tabs>
          <w:tab w:val="num" w:pos="360"/>
        </w:tabs>
      </w:pPr>
      <w:rPr>
        <w:rFonts w:hint="default"/>
      </w:rPr>
    </w:lvl>
    <w:lvl w:ilvl="8">
      <w:numFmt w:val="none"/>
      <w:lvlText w:val=""/>
      <w:lvlJc w:val="left"/>
      <w:pPr>
        <w:tabs>
          <w:tab w:val="num" w:pos="360"/>
        </w:tabs>
      </w:pPr>
      <w:rPr>
        <w:rFonts w:hint="default"/>
      </w:rPr>
    </w:lvl>
  </w:abstractNum>
  <w:abstractNum w:abstractNumId="70" w15:restartNumberingAfterBreak="0">
    <w:nsid w:val="562B782B"/>
    <w:multiLevelType w:val="hybridMultilevel"/>
    <w:tmpl w:val="D9D08010"/>
    <w:lvl w:ilvl="0" w:tplc="041B0001">
      <w:start w:val="1"/>
      <w:numFmt w:val="bullet"/>
      <w:lvlText w:val=""/>
      <w:lvlJc w:val="left"/>
      <w:pPr>
        <w:ind w:left="1788" w:hanging="360"/>
      </w:pPr>
      <w:rPr>
        <w:rFonts w:ascii="Symbol" w:hAnsi="Symbol" w:hint="default"/>
      </w:rPr>
    </w:lvl>
    <w:lvl w:ilvl="1" w:tplc="041B0003" w:tentative="1">
      <w:start w:val="1"/>
      <w:numFmt w:val="bullet"/>
      <w:lvlText w:val="o"/>
      <w:lvlJc w:val="left"/>
      <w:pPr>
        <w:ind w:left="2508" w:hanging="360"/>
      </w:pPr>
      <w:rPr>
        <w:rFonts w:ascii="Courier New" w:hAnsi="Courier New" w:cs="Courier New" w:hint="default"/>
      </w:rPr>
    </w:lvl>
    <w:lvl w:ilvl="2" w:tplc="041B0005" w:tentative="1">
      <w:start w:val="1"/>
      <w:numFmt w:val="bullet"/>
      <w:lvlText w:val=""/>
      <w:lvlJc w:val="left"/>
      <w:pPr>
        <w:ind w:left="3228" w:hanging="360"/>
      </w:pPr>
      <w:rPr>
        <w:rFonts w:ascii="Wingdings" w:hAnsi="Wingdings" w:hint="default"/>
      </w:rPr>
    </w:lvl>
    <w:lvl w:ilvl="3" w:tplc="041B0001" w:tentative="1">
      <w:start w:val="1"/>
      <w:numFmt w:val="bullet"/>
      <w:lvlText w:val=""/>
      <w:lvlJc w:val="left"/>
      <w:pPr>
        <w:ind w:left="3948" w:hanging="360"/>
      </w:pPr>
      <w:rPr>
        <w:rFonts w:ascii="Symbol" w:hAnsi="Symbol" w:hint="default"/>
      </w:rPr>
    </w:lvl>
    <w:lvl w:ilvl="4" w:tplc="041B0003" w:tentative="1">
      <w:start w:val="1"/>
      <w:numFmt w:val="bullet"/>
      <w:lvlText w:val="o"/>
      <w:lvlJc w:val="left"/>
      <w:pPr>
        <w:ind w:left="4668" w:hanging="360"/>
      </w:pPr>
      <w:rPr>
        <w:rFonts w:ascii="Courier New" w:hAnsi="Courier New" w:cs="Courier New" w:hint="default"/>
      </w:rPr>
    </w:lvl>
    <w:lvl w:ilvl="5" w:tplc="041B0005" w:tentative="1">
      <w:start w:val="1"/>
      <w:numFmt w:val="bullet"/>
      <w:lvlText w:val=""/>
      <w:lvlJc w:val="left"/>
      <w:pPr>
        <w:ind w:left="5388" w:hanging="360"/>
      </w:pPr>
      <w:rPr>
        <w:rFonts w:ascii="Wingdings" w:hAnsi="Wingdings" w:hint="default"/>
      </w:rPr>
    </w:lvl>
    <w:lvl w:ilvl="6" w:tplc="041B0001" w:tentative="1">
      <w:start w:val="1"/>
      <w:numFmt w:val="bullet"/>
      <w:lvlText w:val=""/>
      <w:lvlJc w:val="left"/>
      <w:pPr>
        <w:ind w:left="6108" w:hanging="360"/>
      </w:pPr>
      <w:rPr>
        <w:rFonts w:ascii="Symbol" w:hAnsi="Symbol" w:hint="default"/>
      </w:rPr>
    </w:lvl>
    <w:lvl w:ilvl="7" w:tplc="041B0003" w:tentative="1">
      <w:start w:val="1"/>
      <w:numFmt w:val="bullet"/>
      <w:lvlText w:val="o"/>
      <w:lvlJc w:val="left"/>
      <w:pPr>
        <w:ind w:left="6828" w:hanging="360"/>
      </w:pPr>
      <w:rPr>
        <w:rFonts w:ascii="Courier New" w:hAnsi="Courier New" w:cs="Courier New" w:hint="default"/>
      </w:rPr>
    </w:lvl>
    <w:lvl w:ilvl="8" w:tplc="041B0005" w:tentative="1">
      <w:start w:val="1"/>
      <w:numFmt w:val="bullet"/>
      <w:lvlText w:val=""/>
      <w:lvlJc w:val="left"/>
      <w:pPr>
        <w:ind w:left="7548" w:hanging="360"/>
      </w:pPr>
      <w:rPr>
        <w:rFonts w:ascii="Wingdings" w:hAnsi="Wingdings" w:hint="default"/>
      </w:rPr>
    </w:lvl>
  </w:abstractNum>
  <w:abstractNum w:abstractNumId="71" w15:restartNumberingAfterBreak="0">
    <w:nsid w:val="563E4949"/>
    <w:multiLevelType w:val="hybridMultilevel"/>
    <w:tmpl w:val="1284B312"/>
    <w:lvl w:ilvl="0" w:tplc="041B0001">
      <w:start w:val="1"/>
      <w:numFmt w:val="bullet"/>
      <w:lvlText w:val=""/>
      <w:lvlJc w:val="left"/>
      <w:pPr>
        <w:ind w:left="1854" w:hanging="360"/>
      </w:pPr>
      <w:rPr>
        <w:rFonts w:ascii="Symbol" w:hAnsi="Symbol" w:hint="default"/>
      </w:rPr>
    </w:lvl>
    <w:lvl w:ilvl="1" w:tplc="041B0003" w:tentative="1">
      <w:start w:val="1"/>
      <w:numFmt w:val="bullet"/>
      <w:lvlText w:val="o"/>
      <w:lvlJc w:val="left"/>
      <w:pPr>
        <w:ind w:left="2574" w:hanging="360"/>
      </w:pPr>
      <w:rPr>
        <w:rFonts w:ascii="Courier New" w:hAnsi="Courier New" w:cs="Courier New" w:hint="default"/>
      </w:rPr>
    </w:lvl>
    <w:lvl w:ilvl="2" w:tplc="041B0005" w:tentative="1">
      <w:start w:val="1"/>
      <w:numFmt w:val="bullet"/>
      <w:lvlText w:val=""/>
      <w:lvlJc w:val="left"/>
      <w:pPr>
        <w:ind w:left="3294" w:hanging="360"/>
      </w:pPr>
      <w:rPr>
        <w:rFonts w:ascii="Wingdings" w:hAnsi="Wingdings" w:hint="default"/>
      </w:rPr>
    </w:lvl>
    <w:lvl w:ilvl="3" w:tplc="041B0001" w:tentative="1">
      <w:start w:val="1"/>
      <w:numFmt w:val="bullet"/>
      <w:lvlText w:val=""/>
      <w:lvlJc w:val="left"/>
      <w:pPr>
        <w:ind w:left="4014" w:hanging="360"/>
      </w:pPr>
      <w:rPr>
        <w:rFonts w:ascii="Symbol" w:hAnsi="Symbol" w:hint="default"/>
      </w:rPr>
    </w:lvl>
    <w:lvl w:ilvl="4" w:tplc="041B0003" w:tentative="1">
      <w:start w:val="1"/>
      <w:numFmt w:val="bullet"/>
      <w:lvlText w:val="o"/>
      <w:lvlJc w:val="left"/>
      <w:pPr>
        <w:ind w:left="4734" w:hanging="360"/>
      </w:pPr>
      <w:rPr>
        <w:rFonts w:ascii="Courier New" w:hAnsi="Courier New" w:cs="Courier New" w:hint="default"/>
      </w:rPr>
    </w:lvl>
    <w:lvl w:ilvl="5" w:tplc="041B0005" w:tentative="1">
      <w:start w:val="1"/>
      <w:numFmt w:val="bullet"/>
      <w:lvlText w:val=""/>
      <w:lvlJc w:val="left"/>
      <w:pPr>
        <w:ind w:left="5454" w:hanging="360"/>
      </w:pPr>
      <w:rPr>
        <w:rFonts w:ascii="Wingdings" w:hAnsi="Wingdings" w:hint="default"/>
      </w:rPr>
    </w:lvl>
    <w:lvl w:ilvl="6" w:tplc="041B0001" w:tentative="1">
      <w:start w:val="1"/>
      <w:numFmt w:val="bullet"/>
      <w:lvlText w:val=""/>
      <w:lvlJc w:val="left"/>
      <w:pPr>
        <w:ind w:left="6174" w:hanging="360"/>
      </w:pPr>
      <w:rPr>
        <w:rFonts w:ascii="Symbol" w:hAnsi="Symbol" w:hint="default"/>
      </w:rPr>
    </w:lvl>
    <w:lvl w:ilvl="7" w:tplc="041B0003" w:tentative="1">
      <w:start w:val="1"/>
      <w:numFmt w:val="bullet"/>
      <w:lvlText w:val="o"/>
      <w:lvlJc w:val="left"/>
      <w:pPr>
        <w:ind w:left="6894" w:hanging="360"/>
      </w:pPr>
      <w:rPr>
        <w:rFonts w:ascii="Courier New" w:hAnsi="Courier New" w:cs="Courier New" w:hint="default"/>
      </w:rPr>
    </w:lvl>
    <w:lvl w:ilvl="8" w:tplc="041B0005" w:tentative="1">
      <w:start w:val="1"/>
      <w:numFmt w:val="bullet"/>
      <w:lvlText w:val=""/>
      <w:lvlJc w:val="left"/>
      <w:pPr>
        <w:ind w:left="7614" w:hanging="360"/>
      </w:pPr>
      <w:rPr>
        <w:rFonts w:ascii="Wingdings" w:hAnsi="Wingdings" w:hint="default"/>
      </w:rPr>
    </w:lvl>
  </w:abstractNum>
  <w:abstractNum w:abstractNumId="72" w15:restartNumberingAfterBreak="0">
    <w:nsid w:val="596A031F"/>
    <w:multiLevelType w:val="hybridMultilevel"/>
    <w:tmpl w:val="01CE94F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3" w15:restartNumberingAfterBreak="0">
    <w:nsid w:val="59BC5BF6"/>
    <w:multiLevelType w:val="multilevel"/>
    <w:tmpl w:val="391671F2"/>
    <w:lvl w:ilvl="0">
      <w:start w:val="1"/>
      <w:numFmt w:val="decimal"/>
      <w:pStyle w:val="Nadpis1-nabdka"/>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74" w15:restartNumberingAfterBreak="0">
    <w:nsid w:val="5A18175F"/>
    <w:multiLevelType w:val="singleLevel"/>
    <w:tmpl w:val="0405000F"/>
    <w:lvl w:ilvl="0">
      <w:start w:val="1"/>
      <w:numFmt w:val="decimal"/>
      <w:lvlText w:val="%1."/>
      <w:lvlJc w:val="left"/>
      <w:pPr>
        <w:tabs>
          <w:tab w:val="num" w:pos="360"/>
        </w:tabs>
        <w:ind w:left="360" w:hanging="360"/>
      </w:pPr>
      <w:rPr>
        <w:rFonts w:cs="Times New Roman"/>
      </w:rPr>
    </w:lvl>
  </w:abstractNum>
  <w:abstractNum w:abstractNumId="75" w15:restartNumberingAfterBreak="0">
    <w:nsid w:val="5A232CBB"/>
    <w:multiLevelType w:val="hybridMultilevel"/>
    <w:tmpl w:val="8508ED3C"/>
    <w:lvl w:ilvl="0" w:tplc="88A461D6">
      <w:start w:val="1"/>
      <w:numFmt w:val="decimal"/>
      <w:lvlText w:val="%1."/>
      <w:legacy w:legacy="1" w:legacySpace="0" w:legacyIndent="283"/>
      <w:lvlJc w:val="left"/>
      <w:pPr>
        <w:ind w:left="283" w:hanging="283"/>
      </w:pPr>
    </w:lvl>
    <w:lvl w:ilvl="1" w:tplc="B2C272AC" w:tentative="1">
      <w:start w:val="1"/>
      <w:numFmt w:val="lowerLetter"/>
      <w:lvlText w:val="%2."/>
      <w:lvlJc w:val="left"/>
      <w:pPr>
        <w:tabs>
          <w:tab w:val="num" w:pos="1440"/>
        </w:tabs>
        <w:ind w:left="1440" w:hanging="360"/>
      </w:pPr>
    </w:lvl>
    <w:lvl w:ilvl="2" w:tplc="CAD6E83E" w:tentative="1">
      <w:start w:val="1"/>
      <w:numFmt w:val="lowerRoman"/>
      <w:lvlText w:val="%3."/>
      <w:lvlJc w:val="right"/>
      <w:pPr>
        <w:tabs>
          <w:tab w:val="num" w:pos="2160"/>
        </w:tabs>
        <w:ind w:left="2160" w:hanging="180"/>
      </w:pPr>
    </w:lvl>
    <w:lvl w:ilvl="3" w:tplc="278A3B96" w:tentative="1">
      <w:start w:val="1"/>
      <w:numFmt w:val="decimal"/>
      <w:lvlText w:val="%4."/>
      <w:lvlJc w:val="left"/>
      <w:pPr>
        <w:tabs>
          <w:tab w:val="num" w:pos="2880"/>
        </w:tabs>
        <w:ind w:left="2880" w:hanging="360"/>
      </w:pPr>
    </w:lvl>
    <w:lvl w:ilvl="4" w:tplc="32A43D3E" w:tentative="1">
      <w:start w:val="1"/>
      <w:numFmt w:val="lowerLetter"/>
      <w:lvlText w:val="%5."/>
      <w:lvlJc w:val="left"/>
      <w:pPr>
        <w:tabs>
          <w:tab w:val="num" w:pos="3600"/>
        </w:tabs>
        <w:ind w:left="3600" w:hanging="360"/>
      </w:pPr>
    </w:lvl>
    <w:lvl w:ilvl="5" w:tplc="EB52381E" w:tentative="1">
      <w:start w:val="1"/>
      <w:numFmt w:val="lowerRoman"/>
      <w:lvlText w:val="%6."/>
      <w:lvlJc w:val="right"/>
      <w:pPr>
        <w:tabs>
          <w:tab w:val="num" w:pos="4320"/>
        </w:tabs>
        <w:ind w:left="4320" w:hanging="180"/>
      </w:pPr>
    </w:lvl>
    <w:lvl w:ilvl="6" w:tplc="26C80B62" w:tentative="1">
      <w:start w:val="1"/>
      <w:numFmt w:val="decimal"/>
      <w:lvlText w:val="%7."/>
      <w:lvlJc w:val="left"/>
      <w:pPr>
        <w:tabs>
          <w:tab w:val="num" w:pos="5040"/>
        </w:tabs>
        <w:ind w:left="5040" w:hanging="360"/>
      </w:pPr>
    </w:lvl>
    <w:lvl w:ilvl="7" w:tplc="1E3057A0" w:tentative="1">
      <w:start w:val="1"/>
      <w:numFmt w:val="lowerLetter"/>
      <w:lvlText w:val="%8."/>
      <w:lvlJc w:val="left"/>
      <w:pPr>
        <w:tabs>
          <w:tab w:val="num" w:pos="5760"/>
        </w:tabs>
        <w:ind w:left="5760" w:hanging="360"/>
      </w:pPr>
    </w:lvl>
    <w:lvl w:ilvl="8" w:tplc="F288D568" w:tentative="1">
      <w:start w:val="1"/>
      <w:numFmt w:val="lowerRoman"/>
      <w:lvlText w:val="%9."/>
      <w:lvlJc w:val="right"/>
      <w:pPr>
        <w:tabs>
          <w:tab w:val="num" w:pos="6480"/>
        </w:tabs>
        <w:ind w:left="6480" w:hanging="180"/>
      </w:pPr>
    </w:lvl>
  </w:abstractNum>
  <w:abstractNum w:abstractNumId="76" w15:restartNumberingAfterBreak="0">
    <w:nsid w:val="5A4C673C"/>
    <w:multiLevelType w:val="singleLevel"/>
    <w:tmpl w:val="041B000F"/>
    <w:lvl w:ilvl="0">
      <w:start w:val="1"/>
      <w:numFmt w:val="decimal"/>
      <w:lvlText w:val="%1."/>
      <w:lvlJc w:val="left"/>
      <w:pPr>
        <w:ind w:left="720" w:hanging="360"/>
      </w:pPr>
      <w:rPr>
        <w:rFonts w:cs="Times New Roman"/>
      </w:rPr>
    </w:lvl>
  </w:abstractNum>
  <w:abstractNum w:abstractNumId="77" w15:restartNumberingAfterBreak="0">
    <w:nsid w:val="5A7A4FC0"/>
    <w:multiLevelType w:val="hybridMultilevel"/>
    <w:tmpl w:val="7ABE3A16"/>
    <w:lvl w:ilvl="0" w:tplc="E654D0C4">
      <w:start w:val="1"/>
      <w:numFmt w:val="bullet"/>
      <w:lvlText w:val=""/>
      <w:lvlJc w:val="left"/>
      <w:pPr>
        <w:ind w:left="1080" w:hanging="360"/>
      </w:pPr>
      <w:rPr>
        <w:rFonts w:ascii="Symbol" w:hAnsi="Symbol" w:hint="default"/>
      </w:rPr>
    </w:lvl>
    <w:lvl w:ilvl="1" w:tplc="67DA907C" w:tentative="1">
      <w:start w:val="1"/>
      <w:numFmt w:val="bullet"/>
      <w:lvlText w:val="o"/>
      <w:lvlJc w:val="left"/>
      <w:pPr>
        <w:ind w:left="1800" w:hanging="360"/>
      </w:pPr>
      <w:rPr>
        <w:rFonts w:ascii="Courier New" w:hAnsi="Courier New" w:cs="Courier New" w:hint="default"/>
      </w:rPr>
    </w:lvl>
    <w:lvl w:ilvl="2" w:tplc="921EEB10" w:tentative="1">
      <w:start w:val="1"/>
      <w:numFmt w:val="bullet"/>
      <w:lvlText w:val=""/>
      <w:lvlJc w:val="left"/>
      <w:pPr>
        <w:ind w:left="2520" w:hanging="360"/>
      </w:pPr>
      <w:rPr>
        <w:rFonts w:ascii="Wingdings" w:hAnsi="Wingdings" w:hint="default"/>
      </w:rPr>
    </w:lvl>
    <w:lvl w:ilvl="3" w:tplc="67767124" w:tentative="1">
      <w:start w:val="1"/>
      <w:numFmt w:val="bullet"/>
      <w:lvlText w:val=""/>
      <w:lvlJc w:val="left"/>
      <w:pPr>
        <w:ind w:left="3240" w:hanging="360"/>
      </w:pPr>
      <w:rPr>
        <w:rFonts w:ascii="Symbol" w:hAnsi="Symbol" w:hint="default"/>
      </w:rPr>
    </w:lvl>
    <w:lvl w:ilvl="4" w:tplc="EC4CA2C2" w:tentative="1">
      <w:start w:val="1"/>
      <w:numFmt w:val="bullet"/>
      <w:lvlText w:val="o"/>
      <w:lvlJc w:val="left"/>
      <w:pPr>
        <w:ind w:left="3960" w:hanging="360"/>
      </w:pPr>
      <w:rPr>
        <w:rFonts w:ascii="Courier New" w:hAnsi="Courier New" w:cs="Courier New" w:hint="default"/>
      </w:rPr>
    </w:lvl>
    <w:lvl w:ilvl="5" w:tplc="733C5D50" w:tentative="1">
      <w:start w:val="1"/>
      <w:numFmt w:val="bullet"/>
      <w:lvlText w:val=""/>
      <w:lvlJc w:val="left"/>
      <w:pPr>
        <w:ind w:left="4680" w:hanging="360"/>
      </w:pPr>
      <w:rPr>
        <w:rFonts w:ascii="Wingdings" w:hAnsi="Wingdings" w:hint="default"/>
      </w:rPr>
    </w:lvl>
    <w:lvl w:ilvl="6" w:tplc="46D4B1A0" w:tentative="1">
      <w:start w:val="1"/>
      <w:numFmt w:val="bullet"/>
      <w:lvlText w:val=""/>
      <w:lvlJc w:val="left"/>
      <w:pPr>
        <w:ind w:left="5400" w:hanging="360"/>
      </w:pPr>
      <w:rPr>
        <w:rFonts w:ascii="Symbol" w:hAnsi="Symbol" w:hint="default"/>
      </w:rPr>
    </w:lvl>
    <w:lvl w:ilvl="7" w:tplc="D504BAAC" w:tentative="1">
      <w:start w:val="1"/>
      <w:numFmt w:val="bullet"/>
      <w:lvlText w:val="o"/>
      <w:lvlJc w:val="left"/>
      <w:pPr>
        <w:ind w:left="6120" w:hanging="360"/>
      </w:pPr>
      <w:rPr>
        <w:rFonts w:ascii="Courier New" w:hAnsi="Courier New" w:cs="Courier New" w:hint="default"/>
      </w:rPr>
    </w:lvl>
    <w:lvl w:ilvl="8" w:tplc="C7D8457E" w:tentative="1">
      <w:start w:val="1"/>
      <w:numFmt w:val="bullet"/>
      <w:lvlText w:val=""/>
      <w:lvlJc w:val="left"/>
      <w:pPr>
        <w:ind w:left="6840" w:hanging="360"/>
      </w:pPr>
      <w:rPr>
        <w:rFonts w:ascii="Wingdings" w:hAnsi="Wingdings" w:hint="default"/>
      </w:rPr>
    </w:lvl>
  </w:abstractNum>
  <w:abstractNum w:abstractNumId="78" w15:restartNumberingAfterBreak="0">
    <w:nsid w:val="5B4B212F"/>
    <w:multiLevelType w:val="hybridMultilevel"/>
    <w:tmpl w:val="3C20112A"/>
    <w:lvl w:ilvl="0" w:tplc="F410C668">
      <w:start w:val="1"/>
      <w:numFmt w:val="decimal"/>
      <w:lvlText w:val="%1."/>
      <w:lvlJc w:val="left"/>
      <w:pPr>
        <w:tabs>
          <w:tab w:val="num" w:pos="360"/>
        </w:tabs>
        <w:ind w:left="360" w:hanging="360"/>
      </w:pPr>
      <w:rPr>
        <w:color w:val="595959" w:themeColor="text1" w:themeTint="A6"/>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9" w15:restartNumberingAfterBreak="0">
    <w:nsid w:val="5D5557D1"/>
    <w:multiLevelType w:val="hybridMultilevel"/>
    <w:tmpl w:val="5F221DE6"/>
    <w:lvl w:ilvl="0" w:tplc="041B0001">
      <w:start w:val="1"/>
      <w:numFmt w:val="decimal"/>
      <w:lvlText w:val="%1."/>
      <w:lvlJc w:val="left"/>
      <w:pPr>
        <w:tabs>
          <w:tab w:val="num" w:pos="360"/>
        </w:tabs>
        <w:ind w:left="360" w:hanging="360"/>
      </w:pPr>
      <w:rPr>
        <w:rFonts w:cs="Times New Roman"/>
      </w:rPr>
    </w:lvl>
    <w:lvl w:ilvl="1" w:tplc="041B0003" w:tentative="1">
      <w:start w:val="1"/>
      <w:numFmt w:val="lowerLetter"/>
      <w:lvlText w:val="%2."/>
      <w:lvlJc w:val="left"/>
      <w:pPr>
        <w:tabs>
          <w:tab w:val="num" w:pos="1440"/>
        </w:tabs>
        <w:ind w:left="1440" w:hanging="360"/>
      </w:pPr>
      <w:rPr>
        <w:rFonts w:cs="Times New Roman"/>
      </w:rPr>
    </w:lvl>
    <w:lvl w:ilvl="2" w:tplc="041B0005" w:tentative="1">
      <w:start w:val="1"/>
      <w:numFmt w:val="lowerRoman"/>
      <w:lvlText w:val="%3."/>
      <w:lvlJc w:val="right"/>
      <w:pPr>
        <w:tabs>
          <w:tab w:val="num" w:pos="2160"/>
        </w:tabs>
        <w:ind w:left="2160" w:hanging="180"/>
      </w:pPr>
      <w:rPr>
        <w:rFonts w:cs="Times New Roman"/>
      </w:rPr>
    </w:lvl>
    <w:lvl w:ilvl="3" w:tplc="041B0001" w:tentative="1">
      <w:start w:val="1"/>
      <w:numFmt w:val="decimal"/>
      <w:lvlText w:val="%4."/>
      <w:lvlJc w:val="left"/>
      <w:pPr>
        <w:tabs>
          <w:tab w:val="num" w:pos="2880"/>
        </w:tabs>
        <w:ind w:left="2880" w:hanging="360"/>
      </w:pPr>
      <w:rPr>
        <w:rFonts w:cs="Times New Roman"/>
      </w:rPr>
    </w:lvl>
    <w:lvl w:ilvl="4" w:tplc="041B0003" w:tentative="1">
      <w:start w:val="1"/>
      <w:numFmt w:val="lowerLetter"/>
      <w:lvlText w:val="%5."/>
      <w:lvlJc w:val="left"/>
      <w:pPr>
        <w:tabs>
          <w:tab w:val="num" w:pos="3600"/>
        </w:tabs>
        <w:ind w:left="3600" w:hanging="360"/>
      </w:pPr>
      <w:rPr>
        <w:rFonts w:cs="Times New Roman"/>
      </w:rPr>
    </w:lvl>
    <w:lvl w:ilvl="5" w:tplc="041B0005" w:tentative="1">
      <w:start w:val="1"/>
      <w:numFmt w:val="lowerRoman"/>
      <w:lvlText w:val="%6."/>
      <w:lvlJc w:val="right"/>
      <w:pPr>
        <w:tabs>
          <w:tab w:val="num" w:pos="4320"/>
        </w:tabs>
        <w:ind w:left="4320" w:hanging="180"/>
      </w:pPr>
      <w:rPr>
        <w:rFonts w:cs="Times New Roman"/>
      </w:rPr>
    </w:lvl>
    <w:lvl w:ilvl="6" w:tplc="041B0001" w:tentative="1">
      <w:start w:val="1"/>
      <w:numFmt w:val="decimal"/>
      <w:lvlText w:val="%7."/>
      <w:lvlJc w:val="left"/>
      <w:pPr>
        <w:tabs>
          <w:tab w:val="num" w:pos="5040"/>
        </w:tabs>
        <w:ind w:left="5040" w:hanging="360"/>
      </w:pPr>
      <w:rPr>
        <w:rFonts w:cs="Times New Roman"/>
      </w:rPr>
    </w:lvl>
    <w:lvl w:ilvl="7" w:tplc="041B0003" w:tentative="1">
      <w:start w:val="1"/>
      <w:numFmt w:val="lowerLetter"/>
      <w:lvlText w:val="%8."/>
      <w:lvlJc w:val="left"/>
      <w:pPr>
        <w:tabs>
          <w:tab w:val="num" w:pos="5760"/>
        </w:tabs>
        <w:ind w:left="5760" w:hanging="360"/>
      </w:pPr>
      <w:rPr>
        <w:rFonts w:cs="Times New Roman"/>
      </w:rPr>
    </w:lvl>
    <w:lvl w:ilvl="8" w:tplc="041B0005" w:tentative="1">
      <w:start w:val="1"/>
      <w:numFmt w:val="lowerRoman"/>
      <w:lvlText w:val="%9."/>
      <w:lvlJc w:val="right"/>
      <w:pPr>
        <w:tabs>
          <w:tab w:val="num" w:pos="6480"/>
        </w:tabs>
        <w:ind w:left="6480" w:hanging="180"/>
      </w:pPr>
      <w:rPr>
        <w:rFonts w:cs="Times New Roman"/>
      </w:rPr>
    </w:lvl>
  </w:abstractNum>
  <w:abstractNum w:abstractNumId="80" w15:restartNumberingAfterBreak="0">
    <w:nsid w:val="5DB94287"/>
    <w:multiLevelType w:val="hybridMultilevel"/>
    <w:tmpl w:val="08D402C4"/>
    <w:lvl w:ilvl="0" w:tplc="0405000F">
      <w:start w:val="1"/>
      <w:numFmt w:val="decimal"/>
      <w:lvlText w:val="%1."/>
      <w:lvlJc w:val="left"/>
      <w:pPr>
        <w:tabs>
          <w:tab w:val="num" w:pos="360"/>
        </w:tabs>
        <w:ind w:left="360" w:hanging="360"/>
      </w:pPr>
      <w:rPr>
        <w:rFonts w:cs="Times New Roman" w:hint="default"/>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81" w15:restartNumberingAfterBreak="0">
    <w:nsid w:val="5F022227"/>
    <w:multiLevelType w:val="hybridMultilevel"/>
    <w:tmpl w:val="F72E537C"/>
    <w:lvl w:ilvl="0" w:tplc="E6BC4E86">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2" w15:restartNumberingAfterBreak="0">
    <w:nsid w:val="5FF7515E"/>
    <w:multiLevelType w:val="hybridMultilevel"/>
    <w:tmpl w:val="8522F7CC"/>
    <w:lvl w:ilvl="0" w:tplc="E4180802">
      <w:start w:val="1"/>
      <w:numFmt w:val="decimal"/>
      <w:lvlText w:val="%1."/>
      <w:lvlJc w:val="left"/>
      <w:pPr>
        <w:ind w:left="1080" w:hanging="360"/>
      </w:pPr>
      <w:rPr>
        <w:rFonts w:ascii="Tahoma" w:hAnsi="Tahoma" w:cs="Tahoma" w:hint="default"/>
        <w:sz w:val="20"/>
        <w:szCs w:val="20"/>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83" w15:restartNumberingAfterBreak="0">
    <w:nsid w:val="60725218"/>
    <w:multiLevelType w:val="singleLevel"/>
    <w:tmpl w:val="0405000F"/>
    <w:lvl w:ilvl="0">
      <w:start w:val="1"/>
      <w:numFmt w:val="decimal"/>
      <w:lvlText w:val="%1."/>
      <w:lvlJc w:val="left"/>
      <w:pPr>
        <w:tabs>
          <w:tab w:val="num" w:pos="360"/>
        </w:tabs>
        <w:ind w:left="360" w:hanging="360"/>
      </w:pPr>
      <w:rPr>
        <w:rFonts w:cs="Times New Roman"/>
      </w:rPr>
    </w:lvl>
  </w:abstractNum>
  <w:abstractNum w:abstractNumId="84" w15:restartNumberingAfterBreak="0">
    <w:nsid w:val="61E97F0F"/>
    <w:multiLevelType w:val="singleLevel"/>
    <w:tmpl w:val="0405000F"/>
    <w:lvl w:ilvl="0">
      <w:start w:val="1"/>
      <w:numFmt w:val="decimal"/>
      <w:lvlText w:val="%1."/>
      <w:lvlJc w:val="left"/>
      <w:pPr>
        <w:tabs>
          <w:tab w:val="num" w:pos="360"/>
        </w:tabs>
        <w:ind w:left="360" w:hanging="360"/>
      </w:pPr>
      <w:rPr>
        <w:rFonts w:hint="default"/>
      </w:rPr>
    </w:lvl>
  </w:abstractNum>
  <w:abstractNum w:abstractNumId="85" w15:restartNumberingAfterBreak="0">
    <w:nsid w:val="63E928F5"/>
    <w:multiLevelType w:val="hybridMultilevel"/>
    <w:tmpl w:val="D0D4CB76"/>
    <w:lvl w:ilvl="0" w:tplc="1AEAF5CC">
      <w:start w:val="1"/>
      <w:numFmt w:val="decimal"/>
      <w:lvlText w:val="%1."/>
      <w:lvlJc w:val="left"/>
      <w:pPr>
        <w:tabs>
          <w:tab w:val="num" w:pos="360"/>
        </w:tabs>
        <w:ind w:left="360" w:hanging="360"/>
      </w:pPr>
      <w:rPr>
        <w:rFonts w:cs="Times New Roman"/>
      </w:rPr>
    </w:lvl>
    <w:lvl w:ilvl="1" w:tplc="2976F378" w:tentative="1">
      <w:start w:val="1"/>
      <w:numFmt w:val="lowerLetter"/>
      <w:lvlText w:val="%2."/>
      <w:lvlJc w:val="left"/>
      <w:pPr>
        <w:tabs>
          <w:tab w:val="num" w:pos="1440"/>
        </w:tabs>
        <w:ind w:left="1440" w:hanging="360"/>
      </w:pPr>
      <w:rPr>
        <w:rFonts w:cs="Times New Roman"/>
      </w:rPr>
    </w:lvl>
    <w:lvl w:ilvl="2" w:tplc="D23CE656" w:tentative="1">
      <w:start w:val="1"/>
      <w:numFmt w:val="lowerRoman"/>
      <w:lvlText w:val="%3."/>
      <w:lvlJc w:val="right"/>
      <w:pPr>
        <w:tabs>
          <w:tab w:val="num" w:pos="2160"/>
        </w:tabs>
        <w:ind w:left="2160" w:hanging="180"/>
      </w:pPr>
      <w:rPr>
        <w:rFonts w:cs="Times New Roman"/>
      </w:rPr>
    </w:lvl>
    <w:lvl w:ilvl="3" w:tplc="1AE2CBE2" w:tentative="1">
      <w:start w:val="1"/>
      <w:numFmt w:val="decimal"/>
      <w:lvlText w:val="%4."/>
      <w:lvlJc w:val="left"/>
      <w:pPr>
        <w:tabs>
          <w:tab w:val="num" w:pos="2880"/>
        </w:tabs>
        <w:ind w:left="2880" w:hanging="360"/>
      </w:pPr>
      <w:rPr>
        <w:rFonts w:cs="Times New Roman"/>
      </w:rPr>
    </w:lvl>
    <w:lvl w:ilvl="4" w:tplc="1A42A7DC" w:tentative="1">
      <w:start w:val="1"/>
      <w:numFmt w:val="lowerLetter"/>
      <w:lvlText w:val="%5."/>
      <w:lvlJc w:val="left"/>
      <w:pPr>
        <w:tabs>
          <w:tab w:val="num" w:pos="3600"/>
        </w:tabs>
        <w:ind w:left="3600" w:hanging="360"/>
      </w:pPr>
      <w:rPr>
        <w:rFonts w:cs="Times New Roman"/>
      </w:rPr>
    </w:lvl>
    <w:lvl w:ilvl="5" w:tplc="33F6F4D0" w:tentative="1">
      <w:start w:val="1"/>
      <w:numFmt w:val="lowerRoman"/>
      <w:lvlText w:val="%6."/>
      <w:lvlJc w:val="right"/>
      <w:pPr>
        <w:tabs>
          <w:tab w:val="num" w:pos="4320"/>
        </w:tabs>
        <w:ind w:left="4320" w:hanging="180"/>
      </w:pPr>
      <w:rPr>
        <w:rFonts w:cs="Times New Roman"/>
      </w:rPr>
    </w:lvl>
    <w:lvl w:ilvl="6" w:tplc="951E20DE" w:tentative="1">
      <w:start w:val="1"/>
      <w:numFmt w:val="decimal"/>
      <w:lvlText w:val="%7."/>
      <w:lvlJc w:val="left"/>
      <w:pPr>
        <w:tabs>
          <w:tab w:val="num" w:pos="5040"/>
        </w:tabs>
        <w:ind w:left="5040" w:hanging="360"/>
      </w:pPr>
      <w:rPr>
        <w:rFonts w:cs="Times New Roman"/>
      </w:rPr>
    </w:lvl>
    <w:lvl w:ilvl="7" w:tplc="5A4A2312" w:tentative="1">
      <w:start w:val="1"/>
      <w:numFmt w:val="lowerLetter"/>
      <w:lvlText w:val="%8."/>
      <w:lvlJc w:val="left"/>
      <w:pPr>
        <w:tabs>
          <w:tab w:val="num" w:pos="5760"/>
        </w:tabs>
        <w:ind w:left="5760" w:hanging="360"/>
      </w:pPr>
      <w:rPr>
        <w:rFonts w:cs="Times New Roman"/>
      </w:rPr>
    </w:lvl>
    <w:lvl w:ilvl="8" w:tplc="BECC0AC8" w:tentative="1">
      <w:start w:val="1"/>
      <w:numFmt w:val="lowerRoman"/>
      <w:lvlText w:val="%9."/>
      <w:lvlJc w:val="right"/>
      <w:pPr>
        <w:tabs>
          <w:tab w:val="num" w:pos="6480"/>
        </w:tabs>
        <w:ind w:left="6480" w:hanging="180"/>
      </w:pPr>
      <w:rPr>
        <w:rFonts w:cs="Times New Roman"/>
      </w:rPr>
    </w:lvl>
  </w:abstractNum>
  <w:abstractNum w:abstractNumId="86" w15:restartNumberingAfterBreak="0">
    <w:nsid w:val="649E3DCA"/>
    <w:multiLevelType w:val="hybridMultilevel"/>
    <w:tmpl w:val="3942F5C0"/>
    <w:lvl w:ilvl="0" w:tplc="0405000F">
      <w:start w:val="1"/>
      <w:numFmt w:val="decimal"/>
      <w:lvlText w:val="%1."/>
      <w:lvlJc w:val="left"/>
      <w:pPr>
        <w:tabs>
          <w:tab w:val="num" w:pos="360"/>
        </w:tabs>
        <w:ind w:left="36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87" w15:restartNumberingAfterBreak="0">
    <w:nsid w:val="64C22DB0"/>
    <w:multiLevelType w:val="hybridMultilevel"/>
    <w:tmpl w:val="4A0AB7FA"/>
    <w:lvl w:ilvl="0" w:tplc="0405000F">
      <w:start w:val="5"/>
      <w:numFmt w:val="bullet"/>
      <w:lvlText w:val="-"/>
      <w:lvlJc w:val="left"/>
      <w:pPr>
        <w:tabs>
          <w:tab w:val="num" w:pos="720"/>
        </w:tabs>
        <w:ind w:left="720" w:hanging="360"/>
      </w:pPr>
      <w:rPr>
        <w:rFonts w:ascii="Times New Roman" w:eastAsia="Times New Roman" w:hAnsi="Times New Roman" w:hint="default"/>
      </w:rPr>
    </w:lvl>
    <w:lvl w:ilvl="1" w:tplc="04050019">
      <w:start w:val="1"/>
      <w:numFmt w:val="bullet"/>
      <w:lvlText w:val="o"/>
      <w:lvlJc w:val="left"/>
      <w:pPr>
        <w:tabs>
          <w:tab w:val="num" w:pos="1440"/>
        </w:tabs>
        <w:ind w:left="1440" w:hanging="360"/>
      </w:pPr>
      <w:rPr>
        <w:rFonts w:ascii="Courier New" w:hAnsi="Courier New" w:hint="default"/>
      </w:rPr>
    </w:lvl>
    <w:lvl w:ilvl="2" w:tplc="0405001B" w:tentative="1">
      <w:start w:val="1"/>
      <w:numFmt w:val="bullet"/>
      <w:lvlText w:val=""/>
      <w:lvlJc w:val="left"/>
      <w:pPr>
        <w:tabs>
          <w:tab w:val="num" w:pos="2160"/>
        </w:tabs>
        <w:ind w:left="2160" w:hanging="360"/>
      </w:pPr>
      <w:rPr>
        <w:rFonts w:ascii="Wingdings" w:hAnsi="Wingdings" w:hint="default"/>
      </w:rPr>
    </w:lvl>
    <w:lvl w:ilvl="3" w:tplc="0405000F" w:tentative="1">
      <w:start w:val="1"/>
      <w:numFmt w:val="bullet"/>
      <w:lvlText w:val=""/>
      <w:lvlJc w:val="left"/>
      <w:pPr>
        <w:tabs>
          <w:tab w:val="num" w:pos="2880"/>
        </w:tabs>
        <w:ind w:left="2880" w:hanging="360"/>
      </w:pPr>
      <w:rPr>
        <w:rFonts w:ascii="Symbol" w:hAnsi="Symbol" w:hint="default"/>
      </w:rPr>
    </w:lvl>
    <w:lvl w:ilvl="4" w:tplc="04050019" w:tentative="1">
      <w:start w:val="1"/>
      <w:numFmt w:val="bullet"/>
      <w:lvlText w:val="o"/>
      <w:lvlJc w:val="left"/>
      <w:pPr>
        <w:tabs>
          <w:tab w:val="num" w:pos="3600"/>
        </w:tabs>
        <w:ind w:left="3600" w:hanging="360"/>
      </w:pPr>
      <w:rPr>
        <w:rFonts w:ascii="Courier New" w:hAnsi="Courier New" w:hint="default"/>
      </w:rPr>
    </w:lvl>
    <w:lvl w:ilvl="5" w:tplc="0405001B" w:tentative="1">
      <w:start w:val="1"/>
      <w:numFmt w:val="bullet"/>
      <w:lvlText w:val=""/>
      <w:lvlJc w:val="left"/>
      <w:pPr>
        <w:tabs>
          <w:tab w:val="num" w:pos="4320"/>
        </w:tabs>
        <w:ind w:left="4320" w:hanging="360"/>
      </w:pPr>
      <w:rPr>
        <w:rFonts w:ascii="Wingdings" w:hAnsi="Wingdings" w:hint="default"/>
      </w:rPr>
    </w:lvl>
    <w:lvl w:ilvl="6" w:tplc="0405000F" w:tentative="1">
      <w:start w:val="1"/>
      <w:numFmt w:val="bullet"/>
      <w:lvlText w:val=""/>
      <w:lvlJc w:val="left"/>
      <w:pPr>
        <w:tabs>
          <w:tab w:val="num" w:pos="5040"/>
        </w:tabs>
        <w:ind w:left="5040" w:hanging="360"/>
      </w:pPr>
      <w:rPr>
        <w:rFonts w:ascii="Symbol" w:hAnsi="Symbol" w:hint="default"/>
      </w:rPr>
    </w:lvl>
    <w:lvl w:ilvl="7" w:tplc="04050019" w:tentative="1">
      <w:start w:val="1"/>
      <w:numFmt w:val="bullet"/>
      <w:lvlText w:val="o"/>
      <w:lvlJc w:val="left"/>
      <w:pPr>
        <w:tabs>
          <w:tab w:val="num" w:pos="5760"/>
        </w:tabs>
        <w:ind w:left="5760" w:hanging="360"/>
      </w:pPr>
      <w:rPr>
        <w:rFonts w:ascii="Courier New" w:hAnsi="Courier New" w:hint="default"/>
      </w:rPr>
    </w:lvl>
    <w:lvl w:ilvl="8" w:tplc="0405001B"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67D3630E"/>
    <w:multiLevelType w:val="hybridMultilevel"/>
    <w:tmpl w:val="C8BA1036"/>
    <w:lvl w:ilvl="0" w:tplc="0405000F">
      <w:start w:val="1"/>
      <w:numFmt w:val="lowerLetter"/>
      <w:lvlText w:val="%1)"/>
      <w:lvlJc w:val="left"/>
      <w:pPr>
        <w:tabs>
          <w:tab w:val="num" w:pos="1069"/>
        </w:tabs>
        <w:ind w:left="1069"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9" w15:restartNumberingAfterBreak="0">
    <w:nsid w:val="6CBF2AB7"/>
    <w:multiLevelType w:val="hybridMultilevel"/>
    <w:tmpl w:val="FDD0B0BE"/>
    <w:lvl w:ilvl="0" w:tplc="9F96B0B2">
      <w:start w:val="5"/>
      <w:numFmt w:val="bullet"/>
      <w:lvlText w:val="-"/>
      <w:lvlJc w:val="left"/>
      <w:pPr>
        <w:ind w:left="1074" w:hanging="360"/>
      </w:pPr>
      <w:rPr>
        <w:rFonts w:ascii="Tahoma" w:eastAsia="Times New Roman" w:hAnsi="Tahoma" w:cs="Tahoma" w:hint="default"/>
      </w:rPr>
    </w:lvl>
    <w:lvl w:ilvl="1" w:tplc="04090003" w:tentative="1">
      <w:start w:val="1"/>
      <w:numFmt w:val="bullet"/>
      <w:lvlText w:val="o"/>
      <w:lvlJc w:val="left"/>
      <w:pPr>
        <w:ind w:left="1794" w:hanging="360"/>
      </w:pPr>
      <w:rPr>
        <w:rFonts w:ascii="Courier New" w:hAnsi="Courier New" w:cs="Courier New"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90" w15:restartNumberingAfterBreak="0">
    <w:nsid w:val="6D330C0E"/>
    <w:multiLevelType w:val="hybridMultilevel"/>
    <w:tmpl w:val="8AD0AD9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1" w15:restartNumberingAfterBreak="0">
    <w:nsid w:val="6E515674"/>
    <w:multiLevelType w:val="hybridMultilevel"/>
    <w:tmpl w:val="D0FCD3FE"/>
    <w:lvl w:ilvl="0" w:tplc="EB407632">
      <w:start w:val="1"/>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2" w15:restartNumberingAfterBreak="0">
    <w:nsid w:val="71174A28"/>
    <w:multiLevelType w:val="hybridMultilevel"/>
    <w:tmpl w:val="68FAD278"/>
    <w:lvl w:ilvl="0" w:tplc="3E4EB366">
      <w:start w:val="1"/>
      <w:numFmt w:val="decimal"/>
      <w:lvlText w:val="%1."/>
      <w:lvlJc w:val="left"/>
      <w:pPr>
        <w:tabs>
          <w:tab w:val="num" w:pos="720"/>
        </w:tabs>
        <w:ind w:left="720" w:hanging="360"/>
      </w:pPr>
      <w:rPr>
        <w:rFonts w:cs="Times New Roman"/>
      </w:rPr>
    </w:lvl>
    <w:lvl w:ilvl="1" w:tplc="041B0003" w:tentative="1">
      <w:start w:val="1"/>
      <w:numFmt w:val="lowerLetter"/>
      <w:lvlText w:val="%2."/>
      <w:lvlJc w:val="left"/>
      <w:pPr>
        <w:tabs>
          <w:tab w:val="num" w:pos="1800"/>
        </w:tabs>
        <w:ind w:left="1800" w:hanging="360"/>
      </w:pPr>
      <w:rPr>
        <w:rFonts w:cs="Times New Roman"/>
      </w:rPr>
    </w:lvl>
    <w:lvl w:ilvl="2" w:tplc="041B0005" w:tentative="1">
      <w:start w:val="1"/>
      <w:numFmt w:val="lowerRoman"/>
      <w:lvlText w:val="%3."/>
      <w:lvlJc w:val="right"/>
      <w:pPr>
        <w:tabs>
          <w:tab w:val="num" w:pos="2520"/>
        </w:tabs>
        <w:ind w:left="2520" w:hanging="180"/>
      </w:pPr>
      <w:rPr>
        <w:rFonts w:cs="Times New Roman"/>
      </w:rPr>
    </w:lvl>
    <w:lvl w:ilvl="3" w:tplc="041B0001" w:tentative="1">
      <w:start w:val="1"/>
      <w:numFmt w:val="decimal"/>
      <w:lvlText w:val="%4."/>
      <w:lvlJc w:val="left"/>
      <w:pPr>
        <w:tabs>
          <w:tab w:val="num" w:pos="3240"/>
        </w:tabs>
        <w:ind w:left="3240" w:hanging="360"/>
      </w:pPr>
      <w:rPr>
        <w:rFonts w:cs="Times New Roman"/>
      </w:rPr>
    </w:lvl>
    <w:lvl w:ilvl="4" w:tplc="041B0003" w:tentative="1">
      <w:start w:val="1"/>
      <w:numFmt w:val="lowerLetter"/>
      <w:lvlText w:val="%5."/>
      <w:lvlJc w:val="left"/>
      <w:pPr>
        <w:tabs>
          <w:tab w:val="num" w:pos="3960"/>
        </w:tabs>
        <w:ind w:left="3960" w:hanging="360"/>
      </w:pPr>
      <w:rPr>
        <w:rFonts w:cs="Times New Roman"/>
      </w:rPr>
    </w:lvl>
    <w:lvl w:ilvl="5" w:tplc="041B0005" w:tentative="1">
      <w:start w:val="1"/>
      <w:numFmt w:val="lowerRoman"/>
      <w:lvlText w:val="%6."/>
      <w:lvlJc w:val="right"/>
      <w:pPr>
        <w:tabs>
          <w:tab w:val="num" w:pos="4680"/>
        </w:tabs>
        <w:ind w:left="4680" w:hanging="180"/>
      </w:pPr>
      <w:rPr>
        <w:rFonts w:cs="Times New Roman"/>
      </w:rPr>
    </w:lvl>
    <w:lvl w:ilvl="6" w:tplc="041B0001" w:tentative="1">
      <w:start w:val="1"/>
      <w:numFmt w:val="decimal"/>
      <w:lvlText w:val="%7."/>
      <w:lvlJc w:val="left"/>
      <w:pPr>
        <w:tabs>
          <w:tab w:val="num" w:pos="5400"/>
        </w:tabs>
        <w:ind w:left="5400" w:hanging="360"/>
      </w:pPr>
      <w:rPr>
        <w:rFonts w:cs="Times New Roman"/>
      </w:rPr>
    </w:lvl>
    <w:lvl w:ilvl="7" w:tplc="041B0003" w:tentative="1">
      <w:start w:val="1"/>
      <w:numFmt w:val="lowerLetter"/>
      <w:lvlText w:val="%8."/>
      <w:lvlJc w:val="left"/>
      <w:pPr>
        <w:tabs>
          <w:tab w:val="num" w:pos="6120"/>
        </w:tabs>
        <w:ind w:left="6120" w:hanging="360"/>
      </w:pPr>
      <w:rPr>
        <w:rFonts w:cs="Times New Roman"/>
      </w:rPr>
    </w:lvl>
    <w:lvl w:ilvl="8" w:tplc="041B0005" w:tentative="1">
      <w:start w:val="1"/>
      <w:numFmt w:val="lowerRoman"/>
      <w:lvlText w:val="%9."/>
      <w:lvlJc w:val="right"/>
      <w:pPr>
        <w:tabs>
          <w:tab w:val="num" w:pos="6840"/>
        </w:tabs>
        <w:ind w:left="6840" w:hanging="180"/>
      </w:pPr>
      <w:rPr>
        <w:rFonts w:cs="Times New Roman"/>
      </w:rPr>
    </w:lvl>
  </w:abstractNum>
  <w:abstractNum w:abstractNumId="93" w15:restartNumberingAfterBreak="0">
    <w:nsid w:val="73585A88"/>
    <w:multiLevelType w:val="hybridMultilevel"/>
    <w:tmpl w:val="A8BA9140"/>
    <w:lvl w:ilvl="0" w:tplc="8230D538">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4" w15:restartNumberingAfterBreak="0">
    <w:nsid w:val="74844203"/>
    <w:multiLevelType w:val="hybridMultilevel"/>
    <w:tmpl w:val="C58E7F2A"/>
    <w:lvl w:ilvl="0" w:tplc="041B000F">
      <w:start w:val="1"/>
      <w:numFmt w:val="bullet"/>
      <w:lvlText w:val=""/>
      <w:lvlJc w:val="left"/>
      <w:pPr>
        <w:tabs>
          <w:tab w:val="num" w:pos="1069"/>
        </w:tabs>
        <w:ind w:left="1069" w:hanging="360"/>
      </w:pPr>
      <w:rPr>
        <w:rFonts w:ascii="Wingdings" w:hAnsi="Wingdings" w:hint="default"/>
      </w:rPr>
    </w:lvl>
    <w:lvl w:ilvl="1" w:tplc="041B0019">
      <w:start w:val="5"/>
      <w:numFmt w:val="bullet"/>
      <w:lvlText w:val="-"/>
      <w:lvlJc w:val="left"/>
      <w:pPr>
        <w:tabs>
          <w:tab w:val="num" w:pos="1789"/>
        </w:tabs>
        <w:ind w:left="1789" w:hanging="360"/>
      </w:pPr>
      <w:rPr>
        <w:rFonts w:ascii="Times New Roman" w:eastAsia="Times New Roman" w:hAnsi="Times New Roman" w:hint="default"/>
      </w:rPr>
    </w:lvl>
    <w:lvl w:ilvl="2" w:tplc="041B001B" w:tentative="1">
      <w:start w:val="1"/>
      <w:numFmt w:val="bullet"/>
      <w:lvlText w:val=""/>
      <w:lvlJc w:val="left"/>
      <w:pPr>
        <w:tabs>
          <w:tab w:val="num" w:pos="2509"/>
        </w:tabs>
        <w:ind w:left="2509" w:hanging="360"/>
      </w:pPr>
      <w:rPr>
        <w:rFonts w:ascii="Wingdings" w:hAnsi="Wingdings" w:hint="default"/>
      </w:rPr>
    </w:lvl>
    <w:lvl w:ilvl="3" w:tplc="041B000F" w:tentative="1">
      <w:start w:val="1"/>
      <w:numFmt w:val="bullet"/>
      <w:lvlText w:val=""/>
      <w:lvlJc w:val="left"/>
      <w:pPr>
        <w:tabs>
          <w:tab w:val="num" w:pos="3229"/>
        </w:tabs>
        <w:ind w:left="3229" w:hanging="360"/>
      </w:pPr>
      <w:rPr>
        <w:rFonts w:ascii="Symbol" w:hAnsi="Symbol" w:hint="default"/>
      </w:rPr>
    </w:lvl>
    <w:lvl w:ilvl="4" w:tplc="041B0019" w:tentative="1">
      <w:start w:val="1"/>
      <w:numFmt w:val="bullet"/>
      <w:lvlText w:val="o"/>
      <w:lvlJc w:val="left"/>
      <w:pPr>
        <w:tabs>
          <w:tab w:val="num" w:pos="3949"/>
        </w:tabs>
        <w:ind w:left="3949" w:hanging="360"/>
      </w:pPr>
      <w:rPr>
        <w:rFonts w:ascii="Courier New" w:hAnsi="Courier New" w:hint="default"/>
      </w:rPr>
    </w:lvl>
    <w:lvl w:ilvl="5" w:tplc="041B001B" w:tentative="1">
      <w:start w:val="1"/>
      <w:numFmt w:val="bullet"/>
      <w:lvlText w:val=""/>
      <w:lvlJc w:val="left"/>
      <w:pPr>
        <w:tabs>
          <w:tab w:val="num" w:pos="4669"/>
        </w:tabs>
        <w:ind w:left="4669" w:hanging="360"/>
      </w:pPr>
      <w:rPr>
        <w:rFonts w:ascii="Wingdings" w:hAnsi="Wingdings" w:hint="default"/>
      </w:rPr>
    </w:lvl>
    <w:lvl w:ilvl="6" w:tplc="041B000F" w:tentative="1">
      <w:start w:val="1"/>
      <w:numFmt w:val="bullet"/>
      <w:lvlText w:val=""/>
      <w:lvlJc w:val="left"/>
      <w:pPr>
        <w:tabs>
          <w:tab w:val="num" w:pos="5389"/>
        </w:tabs>
        <w:ind w:left="5389" w:hanging="360"/>
      </w:pPr>
      <w:rPr>
        <w:rFonts w:ascii="Symbol" w:hAnsi="Symbol" w:hint="default"/>
      </w:rPr>
    </w:lvl>
    <w:lvl w:ilvl="7" w:tplc="041B0019" w:tentative="1">
      <w:start w:val="1"/>
      <w:numFmt w:val="bullet"/>
      <w:lvlText w:val="o"/>
      <w:lvlJc w:val="left"/>
      <w:pPr>
        <w:tabs>
          <w:tab w:val="num" w:pos="6109"/>
        </w:tabs>
        <w:ind w:left="6109" w:hanging="360"/>
      </w:pPr>
      <w:rPr>
        <w:rFonts w:ascii="Courier New" w:hAnsi="Courier New" w:hint="default"/>
      </w:rPr>
    </w:lvl>
    <w:lvl w:ilvl="8" w:tplc="041B001B" w:tentative="1">
      <w:start w:val="1"/>
      <w:numFmt w:val="bullet"/>
      <w:lvlText w:val=""/>
      <w:lvlJc w:val="left"/>
      <w:pPr>
        <w:tabs>
          <w:tab w:val="num" w:pos="6829"/>
        </w:tabs>
        <w:ind w:left="6829" w:hanging="360"/>
      </w:pPr>
      <w:rPr>
        <w:rFonts w:ascii="Wingdings" w:hAnsi="Wingdings" w:hint="default"/>
      </w:rPr>
    </w:lvl>
  </w:abstractNum>
  <w:abstractNum w:abstractNumId="95" w15:restartNumberingAfterBreak="0">
    <w:nsid w:val="755E686D"/>
    <w:multiLevelType w:val="hybridMultilevel"/>
    <w:tmpl w:val="D9B47136"/>
    <w:lvl w:ilvl="0" w:tplc="04050005">
      <w:start w:val="1"/>
      <w:numFmt w:val="bullet"/>
      <w:lvlText w:val=""/>
      <w:lvlJc w:val="left"/>
      <w:pPr>
        <w:ind w:left="1080" w:hanging="360"/>
      </w:pPr>
      <w:rPr>
        <w:rFonts w:ascii="Symbol" w:hAnsi="Symbol" w:hint="default"/>
      </w:rPr>
    </w:lvl>
    <w:lvl w:ilvl="1" w:tplc="9F96B0B2"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96" w15:restartNumberingAfterBreak="0">
    <w:nsid w:val="75EF3264"/>
    <w:multiLevelType w:val="hybridMultilevel"/>
    <w:tmpl w:val="C90ED810"/>
    <w:lvl w:ilvl="0" w:tplc="04050001">
      <w:start w:val="1"/>
      <w:numFmt w:val="decimal"/>
      <w:lvlText w:val="%1."/>
      <w:legacy w:legacy="1" w:legacySpace="0" w:legacyIndent="283"/>
      <w:lvlJc w:val="left"/>
      <w:pPr>
        <w:ind w:left="283" w:hanging="283"/>
      </w:pPr>
      <w:rPr>
        <w:rFonts w:cs="Times New Roman"/>
      </w:rPr>
    </w:lvl>
    <w:lvl w:ilvl="1" w:tplc="04050003">
      <w:start w:val="1"/>
      <w:numFmt w:val="lowerLetter"/>
      <w:lvlText w:val="%2."/>
      <w:lvlJc w:val="left"/>
      <w:pPr>
        <w:tabs>
          <w:tab w:val="num" w:pos="1440"/>
        </w:tabs>
        <w:ind w:left="1440" w:hanging="360"/>
      </w:pPr>
      <w:rPr>
        <w:rFonts w:cs="Times New Roman"/>
      </w:rPr>
    </w:lvl>
    <w:lvl w:ilvl="2" w:tplc="04050005" w:tentative="1">
      <w:start w:val="1"/>
      <w:numFmt w:val="lowerRoman"/>
      <w:lvlText w:val="%3."/>
      <w:lvlJc w:val="right"/>
      <w:pPr>
        <w:tabs>
          <w:tab w:val="num" w:pos="2160"/>
        </w:tabs>
        <w:ind w:left="2160" w:hanging="180"/>
      </w:pPr>
      <w:rPr>
        <w:rFonts w:cs="Times New Roman"/>
      </w:rPr>
    </w:lvl>
    <w:lvl w:ilvl="3" w:tplc="04050001" w:tentative="1">
      <w:start w:val="1"/>
      <w:numFmt w:val="decimal"/>
      <w:lvlText w:val="%4."/>
      <w:lvlJc w:val="left"/>
      <w:pPr>
        <w:tabs>
          <w:tab w:val="num" w:pos="2880"/>
        </w:tabs>
        <w:ind w:left="2880" w:hanging="360"/>
      </w:pPr>
      <w:rPr>
        <w:rFonts w:cs="Times New Roman"/>
      </w:rPr>
    </w:lvl>
    <w:lvl w:ilvl="4" w:tplc="04050003" w:tentative="1">
      <w:start w:val="1"/>
      <w:numFmt w:val="lowerLetter"/>
      <w:lvlText w:val="%5."/>
      <w:lvlJc w:val="left"/>
      <w:pPr>
        <w:tabs>
          <w:tab w:val="num" w:pos="3600"/>
        </w:tabs>
        <w:ind w:left="3600" w:hanging="360"/>
      </w:pPr>
      <w:rPr>
        <w:rFonts w:cs="Times New Roman"/>
      </w:rPr>
    </w:lvl>
    <w:lvl w:ilvl="5" w:tplc="04050005" w:tentative="1">
      <w:start w:val="1"/>
      <w:numFmt w:val="lowerRoman"/>
      <w:lvlText w:val="%6."/>
      <w:lvlJc w:val="right"/>
      <w:pPr>
        <w:tabs>
          <w:tab w:val="num" w:pos="4320"/>
        </w:tabs>
        <w:ind w:left="4320" w:hanging="180"/>
      </w:pPr>
      <w:rPr>
        <w:rFonts w:cs="Times New Roman"/>
      </w:rPr>
    </w:lvl>
    <w:lvl w:ilvl="6" w:tplc="04050001" w:tentative="1">
      <w:start w:val="1"/>
      <w:numFmt w:val="decimal"/>
      <w:lvlText w:val="%7."/>
      <w:lvlJc w:val="left"/>
      <w:pPr>
        <w:tabs>
          <w:tab w:val="num" w:pos="5040"/>
        </w:tabs>
        <w:ind w:left="5040" w:hanging="360"/>
      </w:pPr>
      <w:rPr>
        <w:rFonts w:cs="Times New Roman"/>
      </w:rPr>
    </w:lvl>
    <w:lvl w:ilvl="7" w:tplc="04050003" w:tentative="1">
      <w:start w:val="1"/>
      <w:numFmt w:val="lowerLetter"/>
      <w:lvlText w:val="%8."/>
      <w:lvlJc w:val="left"/>
      <w:pPr>
        <w:tabs>
          <w:tab w:val="num" w:pos="5760"/>
        </w:tabs>
        <w:ind w:left="5760" w:hanging="360"/>
      </w:pPr>
      <w:rPr>
        <w:rFonts w:cs="Times New Roman"/>
      </w:rPr>
    </w:lvl>
    <w:lvl w:ilvl="8" w:tplc="04050005" w:tentative="1">
      <w:start w:val="1"/>
      <w:numFmt w:val="lowerRoman"/>
      <w:lvlText w:val="%9."/>
      <w:lvlJc w:val="right"/>
      <w:pPr>
        <w:tabs>
          <w:tab w:val="num" w:pos="6480"/>
        </w:tabs>
        <w:ind w:left="6480" w:hanging="180"/>
      </w:pPr>
      <w:rPr>
        <w:rFonts w:cs="Times New Roman"/>
      </w:rPr>
    </w:lvl>
  </w:abstractNum>
  <w:abstractNum w:abstractNumId="97" w15:restartNumberingAfterBreak="0">
    <w:nsid w:val="77124BFB"/>
    <w:multiLevelType w:val="hybridMultilevel"/>
    <w:tmpl w:val="4F086476"/>
    <w:lvl w:ilvl="0" w:tplc="3E4EB366">
      <w:start w:val="1"/>
      <w:numFmt w:val="decimal"/>
      <w:lvlText w:val="%1."/>
      <w:lvlJc w:val="left"/>
      <w:pPr>
        <w:tabs>
          <w:tab w:val="num" w:pos="720"/>
        </w:tabs>
        <w:ind w:left="720" w:hanging="360"/>
      </w:pPr>
      <w:rPr>
        <w:rFonts w:cs="Times New Roman"/>
      </w:rPr>
    </w:lvl>
    <w:lvl w:ilvl="1" w:tplc="041B0003" w:tentative="1">
      <w:start w:val="1"/>
      <w:numFmt w:val="lowerLetter"/>
      <w:lvlText w:val="%2."/>
      <w:lvlJc w:val="left"/>
      <w:pPr>
        <w:tabs>
          <w:tab w:val="num" w:pos="1800"/>
        </w:tabs>
        <w:ind w:left="1800" w:hanging="360"/>
      </w:pPr>
      <w:rPr>
        <w:rFonts w:cs="Times New Roman"/>
      </w:rPr>
    </w:lvl>
    <w:lvl w:ilvl="2" w:tplc="041B0005" w:tentative="1">
      <w:start w:val="1"/>
      <w:numFmt w:val="lowerRoman"/>
      <w:lvlText w:val="%3."/>
      <w:lvlJc w:val="right"/>
      <w:pPr>
        <w:tabs>
          <w:tab w:val="num" w:pos="2520"/>
        </w:tabs>
        <w:ind w:left="2520" w:hanging="180"/>
      </w:pPr>
      <w:rPr>
        <w:rFonts w:cs="Times New Roman"/>
      </w:rPr>
    </w:lvl>
    <w:lvl w:ilvl="3" w:tplc="041B0001" w:tentative="1">
      <w:start w:val="1"/>
      <w:numFmt w:val="decimal"/>
      <w:lvlText w:val="%4."/>
      <w:lvlJc w:val="left"/>
      <w:pPr>
        <w:tabs>
          <w:tab w:val="num" w:pos="3240"/>
        </w:tabs>
        <w:ind w:left="3240" w:hanging="360"/>
      </w:pPr>
      <w:rPr>
        <w:rFonts w:cs="Times New Roman"/>
      </w:rPr>
    </w:lvl>
    <w:lvl w:ilvl="4" w:tplc="041B0003" w:tentative="1">
      <w:start w:val="1"/>
      <w:numFmt w:val="lowerLetter"/>
      <w:lvlText w:val="%5."/>
      <w:lvlJc w:val="left"/>
      <w:pPr>
        <w:tabs>
          <w:tab w:val="num" w:pos="3960"/>
        </w:tabs>
        <w:ind w:left="3960" w:hanging="360"/>
      </w:pPr>
      <w:rPr>
        <w:rFonts w:cs="Times New Roman"/>
      </w:rPr>
    </w:lvl>
    <w:lvl w:ilvl="5" w:tplc="041B0005" w:tentative="1">
      <w:start w:val="1"/>
      <w:numFmt w:val="lowerRoman"/>
      <w:lvlText w:val="%6."/>
      <w:lvlJc w:val="right"/>
      <w:pPr>
        <w:tabs>
          <w:tab w:val="num" w:pos="4680"/>
        </w:tabs>
        <w:ind w:left="4680" w:hanging="180"/>
      </w:pPr>
      <w:rPr>
        <w:rFonts w:cs="Times New Roman"/>
      </w:rPr>
    </w:lvl>
    <w:lvl w:ilvl="6" w:tplc="041B0001" w:tentative="1">
      <w:start w:val="1"/>
      <w:numFmt w:val="decimal"/>
      <w:lvlText w:val="%7."/>
      <w:lvlJc w:val="left"/>
      <w:pPr>
        <w:tabs>
          <w:tab w:val="num" w:pos="5400"/>
        </w:tabs>
        <w:ind w:left="5400" w:hanging="360"/>
      </w:pPr>
      <w:rPr>
        <w:rFonts w:cs="Times New Roman"/>
      </w:rPr>
    </w:lvl>
    <w:lvl w:ilvl="7" w:tplc="041B0003" w:tentative="1">
      <w:start w:val="1"/>
      <w:numFmt w:val="lowerLetter"/>
      <w:lvlText w:val="%8."/>
      <w:lvlJc w:val="left"/>
      <w:pPr>
        <w:tabs>
          <w:tab w:val="num" w:pos="6120"/>
        </w:tabs>
        <w:ind w:left="6120" w:hanging="360"/>
      </w:pPr>
      <w:rPr>
        <w:rFonts w:cs="Times New Roman"/>
      </w:rPr>
    </w:lvl>
    <w:lvl w:ilvl="8" w:tplc="041B0005" w:tentative="1">
      <w:start w:val="1"/>
      <w:numFmt w:val="lowerRoman"/>
      <w:lvlText w:val="%9."/>
      <w:lvlJc w:val="right"/>
      <w:pPr>
        <w:tabs>
          <w:tab w:val="num" w:pos="6840"/>
        </w:tabs>
        <w:ind w:left="6840" w:hanging="180"/>
      </w:pPr>
      <w:rPr>
        <w:rFonts w:cs="Times New Roman"/>
      </w:rPr>
    </w:lvl>
  </w:abstractNum>
  <w:abstractNum w:abstractNumId="98" w15:restartNumberingAfterBreak="0">
    <w:nsid w:val="7BDA2BBC"/>
    <w:multiLevelType w:val="hybridMultilevel"/>
    <w:tmpl w:val="F9F25A86"/>
    <w:lvl w:ilvl="0" w:tplc="096A84BA">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9" w15:restartNumberingAfterBreak="0">
    <w:nsid w:val="7D5C7AEE"/>
    <w:multiLevelType w:val="hybridMultilevel"/>
    <w:tmpl w:val="A2865CFC"/>
    <w:lvl w:ilvl="0" w:tplc="EBA827AA">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0" w15:restartNumberingAfterBreak="0">
    <w:nsid w:val="7E8879CD"/>
    <w:multiLevelType w:val="singleLevel"/>
    <w:tmpl w:val="0405000F"/>
    <w:lvl w:ilvl="0">
      <w:start w:val="1"/>
      <w:numFmt w:val="decimal"/>
      <w:lvlText w:val="%1."/>
      <w:lvlJc w:val="left"/>
      <w:pPr>
        <w:tabs>
          <w:tab w:val="num" w:pos="360"/>
        </w:tabs>
        <w:ind w:left="360" w:hanging="360"/>
      </w:pPr>
      <w:rPr>
        <w:rFonts w:cs="Times New Roman"/>
      </w:rPr>
    </w:lvl>
  </w:abstractNum>
  <w:num w:numId="1" w16cid:durableId="214242582">
    <w:abstractNumId w:val="42"/>
  </w:num>
  <w:num w:numId="2" w16cid:durableId="1475637152">
    <w:abstractNumId w:val="50"/>
  </w:num>
  <w:num w:numId="3" w16cid:durableId="171843015">
    <w:abstractNumId w:val="49"/>
  </w:num>
  <w:num w:numId="4" w16cid:durableId="1479877800">
    <w:abstractNumId w:val="9"/>
  </w:num>
  <w:num w:numId="5" w16cid:durableId="37511172">
    <w:abstractNumId w:val="74"/>
  </w:num>
  <w:num w:numId="6" w16cid:durableId="1226838620">
    <w:abstractNumId w:val="68"/>
  </w:num>
  <w:num w:numId="7" w16cid:durableId="897591855">
    <w:abstractNumId w:val="100"/>
  </w:num>
  <w:num w:numId="8" w16cid:durableId="479880775">
    <w:abstractNumId w:val="59"/>
  </w:num>
  <w:num w:numId="9" w16cid:durableId="458378713">
    <w:abstractNumId w:val="83"/>
  </w:num>
  <w:num w:numId="10" w16cid:durableId="1308897097">
    <w:abstractNumId w:val="1"/>
  </w:num>
  <w:num w:numId="11" w16cid:durableId="1460684351">
    <w:abstractNumId w:val="18"/>
  </w:num>
  <w:num w:numId="12" w16cid:durableId="1171212978">
    <w:abstractNumId w:val="5"/>
  </w:num>
  <w:num w:numId="13" w16cid:durableId="997079005">
    <w:abstractNumId w:val="10"/>
  </w:num>
  <w:num w:numId="14" w16cid:durableId="996960653">
    <w:abstractNumId w:val="96"/>
  </w:num>
  <w:num w:numId="15" w16cid:durableId="23404794">
    <w:abstractNumId w:val="52"/>
  </w:num>
  <w:num w:numId="16" w16cid:durableId="1099988186">
    <w:abstractNumId w:val="57"/>
  </w:num>
  <w:num w:numId="17" w16cid:durableId="1454471605">
    <w:abstractNumId w:val="47"/>
  </w:num>
  <w:num w:numId="18" w16cid:durableId="2136018601">
    <w:abstractNumId w:val="28"/>
  </w:num>
  <w:num w:numId="19" w16cid:durableId="717435839">
    <w:abstractNumId w:val="37"/>
  </w:num>
  <w:num w:numId="20" w16cid:durableId="747775597">
    <w:abstractNumId w:val="39"/>
  </w:num>
  <w:num w:numId="21" w16cid:durableId="1304652389">
    <w:abstractNumId w:val="35"/>
  </w:num>
  <w:num w:numId="22" w16cid:durableId="848371784">
    <w:abstractNumId w:val="17"/>
  </w:num>
  <w:num w:numId="23" w16cid:durableId="948583023">
    <w:abstractNumId w:val="4"/>
  </w:num>
  <w:num w:numId="24" w16cid:durableId="1133524361">
    <w:abstractNumId w:val="61"/>
  </w:num>
  <w:num w:numId="25" w16cid:durableId="118689136">
    <w:abstractNumId w:val="98"/>
  </w:num>
  <w:num w:numId="26" w16cid:durableId="1276253423">
    <w:abstractNumId w:val="63"/>
  </w:num>
  <w:num w:numId="27" w16cid:durableId="375395238">
    <w:abstractNumId w:val="94"/>
  </w:num>
  <w:num w:numId="28" w16cid:durableId="39013317">
    <w:abstractNumId w:val="92"/>
  </w:num>
  <w:num w:numId="29" w16cid:durableId="1843204126">
    <w:abstractNumId w:val="16"/>
  </w:num>
  <w:num w:numId="30" w16cid:durableId="1653951386">
    <w:abstractNumId w:val="45"/>
  </w:num>
  <w:num w:numId="31" w16cid:durableId="124322931">
    <w:abstractNumId w:val="85"/>
  </w:num>
  <w:num w:numId="32" w16cid:durableId="669210772">
    <w:abstractNumId w:val="24"/>
  </w:num>
  <w:num w:numId="33" w16cid:durableId="1770159649">
    <w:abstractNumId w:val="64"/>
  </w:num>
  <w:num w:numId="34" w16cid:durableId="2102213925">
    <w:abstractNumId w:val="7"/>
  </w:num>
  <w:num w:numId="35" w16cid:durableId="1739551120">
    <w:abstractNumId w:val="79"/>
  </w:num>
  <w:num w:numId="36" w16cid:durableId="1850363306">
    <w:abstractNumId w:val="29"/>
  </w:num>
  <w:num w:numId="37" w16cid:durableId="2141144122">
    <w:abstractNumId w:val="87"/>
  </w:num>
  <w:num w:numId="38" w16cid:durableId="462771281">
    <w:abstractNumId w:val="23"/>
  </w:num>
  <w:num w:numId="39" w16cid:durableId="345333094">
    <w:abstractNumId w:val="99"/>
  </w:num>
  <w:num w:numId="40" w16cid:durableId="1914850184">
    <w:abstractNumId w:val="86"/>
  </w:num>
  <w:num w:numId="41" w16cid:durableId="1653676310">
    <w:abstractNumId w:val="38"/>
  </w:num>
  <w:num w:numId="42" w16cid:durableId="441996393">
    <w:abstractNumId w:val="32"/>
  </w:num>
  <w:num w:numId="43" w16cid:durableId="1916547147">
    <w:abstractNumId w:val="46"/>
  </w:num>
  <w:num w:numId="44" w16cid:durableId="386950529">
    <w:abstractNumId w:val="80"/>
  </w:num>
  <w:num w:numId="45" w16cid:durableId="590894884">
    <w:abstractNumId w:val="40"/>
  </w:num>
  <w:num w:numId="46" w16cid:durableId="2078088458">
    <w:abstractNumId w:val="77"/>
  </w:num>
  <w:num w:numId="47" w16cid:durableId="1218853378">
    <w:abstractNumId w:val="54"/>
  </w:num>
  <w:num w:numId="48" w16cid:durableId="1019282517">
    <w:abstractNumId w:val="89"/>
  </w:num>
  <w:num w:numId="49" w16cid:durableId="1439134442">
    <w:abstractNumId w:val="53"/>
  </w:num>
  <w:num w:numId="50" w16cid:durableId="1555585456">
    <w:abstractNumId w:val="13"/>
  </w:num>
  <w:num w:numId="51" w16cid:durableId="1406687980">
    <w:abstractNumId w:val="26"/>
  </w:num>
  <w:num w:numId="52" w16cid:durableId="1957373958">
    <w:abstractNumId w:val="41"/>
  </w:num>
  <w:num w:numId="53" w16cid:durableId="2116124530">
    <w:abstractNumId w:val="75"/>
  </w:num>
  <w:num w:numId="54" w16cid:durableId="179468399">
    <w:abstractNumId w:val="58"/>
  </w:num>
  <w:num w:numId="55" w16cid:durableId="1070736906">
    <w:abstractNumId w:val="44"/>
  </w:num>
  <w:num w:numId="56" w16cid:durableId="1536653416">
    <w:abstractNumId w:val="73"/>
  </w:num>
  <w:num w:numId="57" w16cid:durableId="1529946754">
    <w:abstractNumId w:val="72"/>
  </w:num>
  <w:num w:numId="58" w16cid:durableId="1567522157">
    <w:abstractNumId w:val="81"/>
  </w:num>
  <w:num w:numId="59" w16cid:durableId="1957788412">
    <w:abstractNumId w:val="21"/>
  </w:num>
  <w:num w:numId="60" w16cid:durableId="2086802069">
    <w:abstractNumId w:val="3"/>
  </w:num>
  <w:num w:numId="61" w16cid:durableId="480467205">
    <w:abstractNumId w:val="93"/>
  </w:num>
  <w:num w:numId="62" w16cid:durableId="214658308">
    <w:abstractNumId w:val="8"/>
  </w:num>
  <w:num w:numId="63" w16cid:durableId="1674183808">
    <w:abstractNumId w:val="2"/>
  </w:num>
  <w:num w:numId="64" w16cid:durableId="955479885">
    <w:abstractNumId w:val="62"/>
  </w:num>
  <w:num w:numId="65" w16cid:durableId="1214610638">
    <w:abstractNumId w:val="60"/>
  </w:num>
  <w:num w:numId="66" w16cid:durableId="1934583817">
    <w:abstractNumId w:val="67"/>
  </w:num>
  <w:num w:numId="67" w16cid:durableId="908881078">
    <w:abstractNumId w:val="33"/>
  </w:num>
  <w:num w:numId="68" w16cid:durableId="213202082">
    <w:abstractNumId w:val="69"/>
  </w:num>
  <w:num w:numId="69" w16cid:durableId="704408923">
    <w:abstractNumId w:val="30"/>
  </w:num>
  <w:num w:numId="70" w16cid:durableId="201094729">
    <w:abstractNumId w:val="95"/>
  </w:num>
  <w:num w:numId="71" w16cid:durableId="1847281175">
    <w:abstractNumId w:val="48"/>
  </w:num>
  <w:num w:numId="72" w16cid:durableId="962929626">
    <w:abstractNumId w:val="90"/>
  </w:num>
  <w:num w:numId="73" w16cid:durableId="752627484">
    <w:abstractNumId w:val="97"/>
  </w:num>
  <w:num w:numId="74" w16cid:durableId="899098254">
    <w:abstractNumId w:val="36"/>
  </w:num>
  <w:num w:numId="75" w16cid:durableId="2017729741">
    <w:abstractNumId w:val="88"/>
  </w:num>
  <w:num w:numId="76" w16cid:durableId="1790776844">
    <w:abstractNumId w:val="65"/>
  </w:num>
  <w:num w:numId="77" w16cid:durableId="28778556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418358752">
    <w:abstractNumId w:val="82"/>
  </w:num>
  <w:num w:numId="79" w16cid:durableId="173571209">
    <w:abstractNumId w:val="22"/>
  </w:num>
  <w:num w:numId="80" w16cid:durableId="860436953">
    <w:abstractNumId w:val="51"/>
  </w:num>
  <w:num w:numId="81" w16cid:durableId="963850854">
    <w:abstractNumId w:val="0"/>
  </w:num>
  <w:num w:numId="82" w16cid:durableId="2016106236">
    <w:abstractNumId w:val="6"/>
  </w:num>
  <w:num w:numId="83" w16cid:durableId="1820613579">
    <w:abstractNumId w:val="15"/>
  </w:num>
  <w:num w:numId="84" w16cid:durableId="654912448">
    <w:abstractNumId w:val="76"/>
  </w:num>
  <w:num w:numId="85" w16cid:durableId="4029966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531189536">
    <w:abstractNumId w:val="91"/>
  </w:num>
  <w:num w:numId="87" w16cid:durableId="1931040572">
    <w:abstractNumId w:val="84"/>
  </w:num>
  <w:num w:numId="88" w16cid:durableId="1392315107">
    <w:abstractNumId w:val="78"/>
  </w:num>
  <w:num w:numId="89" w16cid:durableId="2085031008">
    <w:abstractNumId w:val="12"/>
  </w:num>
  <w:num w:numId="90" w16cid:durableId="2011521723">
    <w:abstractNumId w:val="43"/>
  </w:num>
  <w:num w:numId="91" w16cid:durableId="1743212407">
    <w:abstractNumId w:val="66"/>
  </w:num>
  <w:num w:numId="92" w16cid:durableId="581260519">
    <w:abstractNumId w:val="34"/>
  </w:num>
  <w:num w:numId="93" w16cid:durableId="249392887">
    <w:abstractNumId w:val="31"/>
  </w:num>
  <w:num w:numId="94" w16cid:durableId="460416452">
    <w:abstractNumId w:val="19"/>
  </w:num>
  <w:num w:numId="95" w16cid:durableId="935672958">
    <w:abstractNumId w:val="27"/>
  </w:num>
  <w:num w:numId="96" w16cid:durableId="1976565928">
    <w:abstractNumId w:val="11"/>
  </w:num>
  <w:num w:numId="97" w16cid:durableId="800928579">
    <w:abstractNumId w:val="11"/>
    <w:lvlOverride w:ilvl="0">
      <w:lvl w:ilvl="0" w:tplc="E29E89DA">
        <w:start w:val="1"/>
        <w:numFmt w:val="bullet"/>
        <w:lvlText w:val="-"/>
        <w:lvlJc w:val="left"/>
        <w:pPr>
          <w:tabs>
            <w:tab w:val="left" w:pos="709"/>
          </w:tabs>
          <w:ind w:left="708" w:hanging="215"/>
        </w:pPr>
        <w:rPr>
          <w:rFonts w:ascii="Times New Roman" w:eastAsia="Times New Roman" w:hAnsi="Times New Roman"/>
          <w:b w:val="0"/>
          <w:bCs w:val="0"/>
          <w:i w:val="0"/>
          <w:iCs w:val="0"/>
          <w:caps w:val="0"/>
          <w:smallCaps w:val="0"/>
          <w:strike w:val="0"/>
          <w:dstrike w:val="0"/>
          <w:outline w:val="0"/>
          <w:emboss w:val="0"/>
          <w:imprint w:val="0"/>
          <w:spacing w:val="0"/>
          <w:w w:val="100"/>
          <w:kern w:val="0"/>
          <w:position w:val="0"/>
          <w:vertAlign w:val="baseline"/>
        </w:rPr>
      </w:lvl>
    </w:lvlOverride>
    <w:lvlOverride w:ilvl="1">
      <w:lvl w:ilvl="1" w:tplc="DCF05CA6">
        <w:start w:val="1"/>
        <w:numFmt w:val="bullet"/>
        <w:lvlText w:val="o"/>
        <w:lvlJc w:val="left"/>
        <w:pPr>
          <w:tabs>
            <w:tab w:val="left" w:pos="709"/>
          </w:tabs>
          <w:ind w:left="1428" w:hanging="215"/>
        </w:pPr>
        <w:rPr>
          <w:rFonts w:ascii="Times New Roman" w:eastAsia="Times New Roman" w:hAnsi="Times New Roman"/>
          <w:b w:val="0"/>
          <w:bCs w:val="0"/>
          <w:i w:val="0"/>
          <w:iCs w:val="0"/>
          <w:caps w:val="0"/>
          <w:smallCaps w:val="0"/>
          <w:strike w:val="0"/>
          <w:dstrike w:val="0"/>
          <w:outline w:val="0"/>
          <w:emboss w:val="0"/>
          <w:imprint w:val="0"/>
          <w:spacing w:val="0"/>
          <w:w w:val="100"/>
          <w:kern w:val="0"/>
          <w:position w:val="0"/>
          <w:vertAlign w:val="baseline"/>
        </w:rPr>
      </w:lvl>
    </w:lvlOverride>
    <w:lvlOverride w:ilvl="2">
      <w:lvl w:ilvl="2" w:tplc="CE10E55A">
        <w:start w:val="1"/>
        <w:numFmt w:val="bullet"/>
        <w:lvlText w:val="▪"/>
        <w:lvlJc w:val="left"/>
        <w:pPr>
          <w:tabs>
            <w:tab w:val="left" w:pos="709"/>
          </w:tabs>
          <w:ind w:left="2148" w:hanging="215"/>
        </w:pPr>
        <w:rPr>
          <w:rFonts w:ascii="Times New Roman" w:eastAsia="Times New Roman" w:hAnsi="Times New Roman"/>
          <w:b w:val="0"/>
          <w:bCs w:val="0"/>
          <w:i w:val="0"/>
          <w:iCs w:val="0"/>
          <w:caps w:val="0"/>
          <w:smallCaps w:val="0"/>
          <w:strike w:val="0"/>
          <w:dstrike w:val="0"/>
          <w:outline w:val="0"/>
          <w:emboss w:val="0"/>
          <w:imprint w:val="0"/>
          <w:spacing w:val="0"/>
          <w:w w:val="100"/>
          <w:kern w:val="0"/>
          <w:position w:val="0"/>
          <w:vertAlign w:val="baseline"/>
        </w:rPr>
      </w:lvl>
    </w:lvlOverride>
    <w:lvlOverride w:ilvl="3">
      <w:lvl w:ilvl="3" w:tplc="55224CB8">
        <w:start w:val="1"/>
        <w:numFmt w:val="bullet"/>
        <w:lvlText w:val="•"/>
        <w:lvlJc w:val="left"/>
        <w:pPr>
          <w:tabs>
            <w:tab w:val="left" w:pos="709"/>
          </w:tabs>
          <w:ind w:left="2868" w:hanging="215"/>
        </w:pPr>
        <w:rPr>
          <w:rFonts w:ascii="Times New Roman" w:eastAsia="Times New Roman" w:hAnsi="Times New Roman"/>
          <w:b w:val="0"/>
          <w:bCs w:val="0"/>
          <w:i w:val="0"/>
          <w:iCs w:val="0"/>
          <w:caps w:val="0"/>
          <w:smallCaps w:val="0"/>
          <w:strike w:val="0"/>
          <w:dstrike w:val="0"/>
          <w:outline w:val="0"/>
          <w:emboss w:val="0"/>
          <w:imprint w:val="0"/>
          <w:spacing w:val="0"/>
          <w:w w:val="100"/>
          <w:kern w:val="0"/>
          <w:position w:val="0"/>
          <w:vertAlign w:val="baseline"/>
        </w:rPr>
      </w:lvl>
    </w:lvlOverride>
    <w:lvlOverride w:ilvl="4">
      <w:lvl w:ilvl="4" w:tplc="99EEC95E">
        <w:start w:val="1"/>
        <w:numFmt w:val="bullet"/>
        <w:lvlText w:val="o"/>
        <w:lvlJc w:val="left"/>
        <w:pPr>
          <w:tabs>
            <w:tab w:val="left" w:pos="709"/>
          </w:tabs>
          <w:ind w:left="3588" w:hanging="215"/>
        </w:pPr>
        <w:rPr>
          <w:rFonts w:ascii="Times New Roman" w:eastAsia="Times New Roman" w:hAnsi="Times New Roman"/>
          <w:b w:val="0"/>
          <w:bCs w:val="0"/>
          <w:i w:val="0"/>
          <w:iCs w:val="0"/>
          <w:caps w:val="0"/>
          <w:smallCaps w:val="0"/>
          <w:strike w:val="0"/>
          <w:dstrike w:val="0"/>
          <w:outline w:val="0"/>
          <w:emboss w:val="0"/>
          <w:imprint w:val="0"/>
          <w:spacing w:val="0"/>
          <w:w w:val="100"/>
          <w:kern w:val="0"/>
          <w:position w:val="0"/>
          <w:vertAlign w:val="baseline"/>
        </w:rPr>
      </w:lvl>
    </w:lvlOverride>
    <w:lvlOverride w:ilvl="5">
      <w:lvl w:ilvl="5" w:tplc="967813BA">
        <w:start w:val="1"/>
        <w:numFmt w:val="bullet"/>
        <w:lvlText w:val="▪"/>
        <w:lvlJc w:val="left"/>
        <w:pPr>
          <w:tabs>
            <w:tab w:val="left" w:pos="709"/>
          </w:tabs>
          <w:ind w:left="4308" w:hanging="215"/>
        </w:pPr>
        <w:rPr>
          <w:rFonts w:ascii="Times New Roman" w:eastAsia="Times New Roman" w:hAnsi="Times New Roman"/>
          <w:b w:val="0"/>
          <w:bCs w:val="0"/>
          <w:i w:val="0"/>
          <w:iCs w:val="0"/>
          <w:caps w:val="0"/>
          <w:smallCaps w:val="0"/>
          <w:strike w:val="0"/>
          <w:dstrike w:val="0"/>
          <w:outline w:val="0"/>
          <w:emboss w:val="0"/>
          <w:imprint w:val="0"/>
          <w:spacing w:val="0"/>
          <w:w w:val="100"/>
          <w:kern w:val="0"/>
          <w:position w:val="0"/>
          <w:vertAlign w:val="baseline"/>
        </w:rPr>
      </w:lvl>
    </w:lvlOverride>
    <w:lvlOverride w:ilvl="6">
      <w:lvl w:ilvl="6" w:tplc="3000D160">
        <w:start w:val="1"/>
        <w:numFmt w:val="bullet"/>
        <w:lvlText w:val="•"/>
        <w:lvlJc w:val="left"/>
        <w:pPr>
          <w:tabs>
            <w:tab w:val="left" w:pos="709"/>
          </w:tabs>
          <w:ind w:left="5028" w:hanging="215"/>
        </w:pPr>
        <w:rPr>
          <w:rFonts w:ascii="Times New Roman" w:eastAsia="Times New Roman" w:hAnsi="Times New Roman"/>
          <w:b w:val="0"/>
          <w:bCs w:val="0"/>
          <w:i w:val="0"/>
          <w:iCs w:val="0"/>
          <w:caps w:val="0"/>
          <w:smallCaps w:val="0"/>
          <w:strike w:val="0"/>
          <w:dstrike w:val="0"/>
          <w:outline w:val="0"/>
          <w:emboss w:val="0"/>
          <w:imprint w:val="0"/>
          <w:spacing w:val="0"/>
          <w:w w:val="100"/>
          <w:kern w:val="0"/>
          <w:position w:val="0"/>
          <w:vertAlign w:val="baseline"/>
        </w:rPr>
      </w:lvl>
    </w:lvlOverride>
    <w:lvlOverride w:ilvl="7">
      <w:lvl w:ilvl="7" w:tplc="E3F4C0FA">
        <w:start w:val="1"/>
        <w:numFmt w:val="bullet"/>
        <w:lvlText w:val="o"/>
        <w:lvlJc w:val="left"/>
        <w:pPr>
          <w:tabs>
            <w:tab w:val="left" w:pos="709"/>
          </w:tabs>
          <w:ind w:left="5748" w:hanging="215"/>
        </w:pPr>
        <w:rPr>
          <w:rFonts w:ascii="Times New Roman" w:eastAsia="Times New Roman" w:hAnsi="Times New Roman"/>
          <w:b w:val="0"/>
          <w:bCs w:val="0"/>
          <w:i w:val="0"/>
          <w:iCs w:val="0"/>
          <w:caps w:val="0"/>
          <w:smallCaps w:val="0"/>
          <w:strike w:val="0"/>
          <w:dstrike w:val="0"/>
          <w:outline w:val="0"/>
          <w:emboss w:val="0"/>
          <w:imprint w:val="0"/>
          <w:spacing w:val="0"/>
          <w:w w:val="100"/>
          <w:kern w:val="0"/>
          <w:position w:val="0"/>
          <w:vertAlign w:val="baseline"/>
        </w:rPr>
      </w:lvl>
    </w:lvlOverride>
    <w:lvlOverride w:ilvl="8">
      <w:lvl w:ilvl="8" w:tplc="A95E0FEC">
        <w:start w:val="1"/>
        <w:numFmt w:val="bullet"/>
        <w:lvlText w:val="▪"/>
        <w:lvlJc w:val="left"/>
        <w:pPr>
          <w:tabs>
            <w:tab w:val="left" w:pos="709"/>
          </w:tabs>
          <w:ind w:left="6468" w:hanging="215"/>
        </w:pPr>
        <w:rPr>
          <w:rFonts w:ascii="Times New Roman" w:eastAsia="Times New Roman" w:hAnsi="Times New Roman"/>
          <w:b w:val="0"/>
          <w:bCs w:val="0"/>
          <w:i w:val="0"/>
          <w:iCs w:val="0"/>
          <w:caps w:val="0"/>
          <w:smallCaps w:val="0"/>
          <w:strike w:val="0"/>
          <w:dstrike w:val="0"/>
          <w:outline w:val="0"/>
          <w:emboss w:val="0"/>
          <w:imprint w:val="0"/>
          <w:spacing w:val="0"/>
          <w:w w:val="100"/>
          <w:kern w:val="0"/>
          <w:position w:val="0"/>
          <w:vertAlign w:val="baseline"/>
        </w:rPr>
      </w:lvl>
    </w:lvlOverride>
  </w:num>
  <w:num w:numId="98" w16cid:durableId="684594275">
    <w:abstractNumId w:val="56"/>
  </w:num>
  <w:num w:numId="99" w16cid:durableId="1762138265">
    <w:abstractNumId w:val="14"/>
    <w:lvlOverride w:ilvl="0">
      <w:lvl w:ilvl="0" w:tplc="D200C168">
        <w:start w:val="1"/>
        <w:numFmt w:val="decimal"/>
        <w:lvlText w:val="%1."/>
        <w:lvlJc w:val="left"/>
        <w:pPr>
          <w:ind w:left="360" w:hanging="357"/>
        </w:pPr>
        <w:rPr>
          <w:rFonts w:hAnsi="Arial Unicode MS"/>
          <w:caps w:val="0"/>
          <w:smallCaps w:val="0"/>
          <w:strike w:val="0"/>
          <w:dstrike w:val="0"/>
          <w:outline w:val="0"/>
          <w:emboss w:val="0"/>
          <w:imprint w:val="0"/>
          <w:spacing w:val="0"/>
          <w:w w:val="100"/>
          <w:kern w:val="0"/>
          <w:position w:val="0"/>
          <w:vertAlign w:val="baseline"/>
        </w:rPr>
      </w:lvl>
    </w:lvlOverride>
    <w:lvlOverride w:ilvl="1">
      <w:lvl w:ilvl="1" w:tplc="65E2E82E">
        <w:start w:val="1"/>
        <w:numFmt w:val="decimal"/>
        <w:lvlText w:val="%2."/>
        <w:lvlJc w:val="left"/>
        <w:pPr>
          <w:ind w:left="360" w:hanging="357"/>
        </w:pPr>
        <w:rPr>
          <w:rFonts w:hAnsi="Arial Unicode MS"/>
          <w:caps w:val="0"/>
          <w:smallCaps w:val="0"/>
          <w:strike w:val="0"/>
          <w:dstrike w:val="0"/>
          <w:outline w:val="0"/>
          <w:emboss w:val="0"/>
          <w:imprint w:val="0"/>
          <w:spacing w:val="0"/>
          <w:w w:val="100"/>
          <w:kern w:val="0"/>
          <w:position w:val="0"/>
          <w:vertAlign w:val="baseline"/>
        </w:rPr>
      </w:lvl>
    </w:lvlOverride>
    <w:lvlOverride w:ilvl="2">
      <w:lvl w:ilvl="2" w:tplc="EB0CC2AA">
        <w:start w:val="1"/>
        <w:numFmt w:val="decimal"/>
        <w:lvlText w:val="%3."/>
        <w:lvlJc w:val="left"/>
        <w:pPr>
          <w:ind w:left="360" w:hanging="357"/>
        </w:pPr>
        <w:rPr>
          <w:rFonts w:hAnsi="Arial Unicode MS"/>
          <w:caps w:val="0"/>
          <w:smallCaps w:val="0"/>
          <w:strike w:val="0"/>
          <w:dstrike w:val="0"/>
          <w:outline w:val="0"/>
          <w:emboss w:val="0"/>
          <w:imprint w:val="0"/>
          <w:spacing w:val="0"/>
          <w:w w:val="100"/>
          <w:kern w:val="0"/>
          <w:position w:val="0"/>
          <w:vertAlign w:val="baseline"/>
        </w:rPr>
      </w:lvl>
    </w:lvlOverride>
    <w:lvlOverride w:ilvl="3">
      <w:lvl w:ilvl="3" w:tplc="81BA569C">
        <w:start w:val="1"/>
        <w:numFmt w:val="decimal"/>
        <w:lvlText w:val="%4."/>
        <w:lvlJc w:val="left"/>
        <w:pPr>
          <w:ind w:left="360" w:hanging="357"/>
        </w:pPr>
        <w:rPr>
          <w:rFonts w:hAnsi="Arial Unicode MS"/>
          <w:caps w:val="0"/>
          <w:smallCaps w:val="0"/>
          <w:strike w:val="0"/>
          <w:dstrike w:val="0"/>
          <w:outline w:val="0"/>
          <w:emboss w:val="0"/>
          <w:imprint w:val="0"/>
          <w:spacing w:val="0"/>
          <w:w w:val="100"/>
          <w:kern w:val="0"/>
          <w:position w:val="0"/>
          <w:vertAlign w:val="baseline"/>
        </w:rPr>
      </w:lvl>
    </w:lvlOverride>
    <w:lvlOverride w:ilvl="4">
      <w:lvl w:ilvl="4" w:tplc="28CEBCCE">
        <w:start w:val="1"/>
        <w:numFmt w:val="decimal"/>
        <w:lvlText w:val="%5."/>
        <w:lvlJc w:val="left"/>
        <w:pPr>
          <w:ind w:left="360" w:hanging="357"/>
        </w:pPr>
        <w:rPr>
          <w:rFonts w:hAnsi="Arial Unicode MS"/>
          <w:caps w:val="0"/>
          <w:smallCaps w:val="0"/>
          <w:strike w:val="0"/>
          <w:dstrike w:val="0"/>
          <w:outline w:val="0"/>
          <w:emboss w:val="0"/>
          <w:imprint w:val="0"/>
          <w:spacing w:val="0"/>
          <w:w w:val="100"/>
          <w:kern w:val="0"/>
          <w:position w:val="0"/>
          <w:vertAlign w:val="baseline"/>
        </w:rPr>
      </w:lvl>
    </w:lvlOverride>
    <w:lvlOverride w:ilvl="5">
      <w:lvl w:ilvl="5" w:tplc="A166586E">
        <w:start w:val="1"/>
        <w:numFmt w:val="decimal"/>
        <w:lvlText w:val="%6."/>
        <w:lvlJc w:val="left"/>
        <w:pPr>
          <w:ind w:left="360" w:hanging="357"/>
        </w:pPr>
        <w:rPr>
          <w:rFonts w:hAnsi="Arial Unicode MS"/>
          <w:caps w:val="0"/>
          <w:smallCaps w:val="0"/>
          <w:strike w:val="0"/>
          <w:dstrike w:val="0"/>
          <w:outline w:val="0"/>
          <w:emboss w:val="0"/>
          <w:imprint w:val="0"/>
          <w:spacing w:val="0"/>
          <w:w w:val="100"/>
          <w:kern w:val="0"/>
          <w:position w:val="0"/>
          <w:vertAlign w:val="baseline"/>
        </w:rPr>
      </w:lvl>
    </w:lvlOverride>
    <w:lvlOverride w:ilvl="6">
      <w:lvl w:ilvl="6" w:tplc="EB3E55D4">
        <w:start w:val="1"/>
        <w:numFmt w:val="decimal"/>
        <w:lvlText w:val="%7."/>
        <w:lvlJc w:val="left"/>
        <w:pPr>
          <w:ind w:left="360" w:hanging="357"/>
        </w:pPr>
        <w:rPr>
          <w:rFonts w:hAnsi="Arial Unicode MS"/>
          <w:caps w:val="0"/>
          <w:smallCaps w:val="0"/>
          <w:strike w:val="0"/>
          <w:dstrike w:val="0"/>
          <w:outline w:val="0"/>
          <w:emboss w:val="0"/>
          <w:imprint w:val="0"/>
          <w:spacing w:val="0"/>
          <w:w w:val="100"/>
          <w:kern w:val="0"/>
          <w:position w:val="0"/>
          <w:vertAlign w:val="baseline"/>
        </w:rPr>
      </w:lvl>
    </w:lvlOverride>
    <w:lvlOverride w:ilvl="7">
      <w:lvl w:ilvl="7" w:tplc="3A149910">
        <w:start w:val="1"/>
        <w:numFmt w:val="decimal"/>
        <w:lvlText w:val="%8."/>
        <w:lvlJc w:val="left"/>
        <w:pPr>
          <w:ind w:left="360" w:hanging="357"/>
        </w:pPr>
        <w:rPr>
          <w:rFonts w:hAnsi="Arial Unicode MS"/>
          <w:caps w:val="0"/>
          <w:smallCaps w:val="0"/>
          <w:strike w:val="0"/>
          <w:dstrike w:val="0"/>
          <w:outline w:val="0"/>
          <w:emboss w:val="0"/>
          <w:imprint w:val="0"/>
          <w:spacing w:val="0"/>
          <w:w w:val="100"/>
          <w:kern w:val="0"/>
          <w:position w:val="0"/>
          <w:vertAlign w:val="baseline"/>
        </w:rPr>
      </w:lvl>
    </w:lvlOverride>
    <w:lvlOverride w:ilvl="8">
      <w:lvl w:ilvl="8" w:tplc="8F38F790">
        <w:start w:val="1"/>
        <w:numFmt w:val="decimal"/>
        <w:lvlText w:val="%9."/>
        <w:lvlJc w:val="left"/>
        <w:pPr>
          <w:ind w:left="360" w:hanging="357"/>
        </w:pPr>
        <w:rPr>
          <w:rFonts w:hAnsi="Arial Unicode MS"/>
          <w:caps w:val="0"/>
          <w:smallCaps w:val="0"/>
          <w:strike w:val="0"/>
          <w:dstrike w:val="0"/>
          <w:outline w:val="0"/>
          <w:emboss w:val="0"/>
          <w:imprint w:val="0"/>
          <w:spacing w:val="0"/>
          <w:w w:val="100"/>
          <w:kern w:val="0"/>
          <w:position w:val="0"/>
          <w:vertAlign w:val="baseline"/>
        </w:rPr>
      </w:lvl>
    </w:lvlOverride>
  </w:num>
  <w:num w:numId="100" w16cid:durableId="13723341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598828940">
    <w:abstractNumId w:val="55"/>
  </w:num>
  <w:num w:numId="102" w16cid:durableId="1455363034">
    <w:abstractNumId w:val="71"/>
  </w:num>
  <w:num w:numId="103" w16cid:durableId="1775638426">
    <w:abstractNumId w:val="20"/>
  </w:num>
  <w:num w:numId="104" w16cid:durableId="120155216">
    <w:abstractNumId w:val="25"/>
  </w:num>
  <w:num w:numId="105" w16cid:durableId="1886260640">
    <w:abstractNumId w:val="70"/>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Noris_Set" w:val="Yes"/>
  </w:docVars>
  <w:rsids>
    <w:rsidRoot w:val="00E65388"/>
    <w:rsid w:val="00000BBC"/>
    <w:rsid w:val="000039C6"/>
    <w:rsid w:val="00005DD1"/>
    <w:rsid w:val="000069E0"/>
    <w:rsid w:val="000072E7"/>
    <w:rsid w:val="00010D56"/>
    <w:rsid w:val="00014A44"/>
    <w:rsid w:val="000163B8"/>
    <w:rsid w:val="00017F74"/>
    <w:rsid w:val="00022AC7"/>
    <w:rsid w:val="000238A8"/>
    <w:rsid w:val="000244A0"/>
    <w:rsid w:val="00026E21"/>
    <w:rsid w:val="00030B2A"/>
    <w:rsid w:val="000332A1"/>
    <w:rsid w:val="00034BE1"/>
    <w:rsid w:val="00037807"/>
    <w:rsid w:val="00037ED2"/>
    <w:rsid w:val="00041F8C"/>
    <w:rsid w:val="000425EB"/>
    <w:rsid w:val="000441EF"/>
    <w:rsid w:val="00046DF3"/>
    <w:rsid w:val="0005034C"/>
    <w:rsid w:val="00051A82"/>
    <w:rsid w:val="00051C68"/>
    <w:rsid w:val="00052BE1"/>
    <w:rsid w:val="00054B3B"/>
    <w:rsid w:val="00054F7C"/>
    <w:rsid w:val="00064006"/>
    <w:rsid w:val="000675E0"/>
    <w:rsid w:val="00067B8F"/>
    <w:rsid w:val="00070911"/>
    <w:rsid w:val="00070BE1"/>
    <w:rsid w:val="00071875"/>
    <w:rsid w:val="00072B2B"/>
    <w:rsid w:val="00074A6E"/>
    <w:rsid w:val="00075056"/>
    <w:rsid w:val="000803F6"/>
    <w:rsid w:val="000822B5"/>
    <w:rsid w:val="00083D3A"/>
    <w:rsid w:val="00084A33"/>
    <w:rsid w:val="00085E7C"/>
    <w:rsid w:val="0008618B"/>
    <w:rsid w:val="00097A58"/>
    <w:rsid w:val="000A20AA"/>
    <w:rsid w:val="000A44A4"/>
    <w:rsid w:val="000A4DA9"/>
    <w:rsid w:val="000A4EA8"/>
    <w:rsid w:val="000A5200"/>
    <w:rsid w:val="000A73D6"/>
    <w:rsid w:val="000A7A0E"/>
    <w:rsid w:val="000B06BD"/>
    <w:rsid w:val="000B1A03"/>
    <w:rsid w:val="000B2392"/>
    <w:rsid w:val="000B2C21"/>
    <w:rsid w:val="000B4027"/>
    <w:rsid w:val="000B50CE"/>
    <w:rsid w:val="000C27D3"/>
    <w:rsid w:val="000C3120"/>
    <w:rsid w:val="000C4851"/>
    <w:rsid w:val="000C59E4"/>
    <w:rsid w:val="000C5A43"/>
    <w:rsid w:val="000C6C5D"/>
    <w:rsid w:val="000D4921"/>
    <w:rsid w:val="000D5AC2"/>
    <w:rsid w:val="000D7AB1"/>
    <w:rsid w:val="000E207C"/>
    <w:rsid w:val="000E394F"/>
    <w:rsid w:val="000E58F4"/>
    <w:rsid w:val="000F482F"/>
    <w:rsid w:val="000F7105"/>
    <w:rsid w:val="001009B8"/>
    <w:rsid w:val="00100BD9"/>
    <w:rsid w:val="00100E64"/>
    <w:rsid w:val="001058C1"/>
    <w:rsid w:val="00105F58"/>
    <w:rsid w:val="001108C5"/>
    <w:rsid w:val="00112F6D"/>
    <w:rsid w:val="00114AFE"/>
    <w:rsid w:val="0012015F"/>
    <w:rsid w:val="00120591"/>
    <w:rsid w:val="00123286"/>
    <w:rsid w:val="00124EBD"/>
    <w:rsid w:val="001274DA"/>
    <w:rsid w:val="00127D8E"/>
    <w:rsid w:val="00134F2F"/>
    <w:rsid w:val="001351A5"/>
    <w:rsid w:val="001362FC"/>
    <w:rsid w:val="00137675"/>
    <w:rsid w:val="0014210A"/>
    <w:rsid w:val="00143702"/>
    <w:rsid w:val="00143B1F"/>
    <w:rsid w:val="0014529C"/>
    <w:rsid w:val="00145DC2"/>
    <w:rsid w:val="00150521"/>
    <w:rsid w:val="00151AC9"/>
    <w:rsid w:val="00151C6A"/>
    <w:rsid w:val="001534F7"/>
    <w:rsid w:val="001543DF"/>
    <w:rsid w:val="00154856"/>
    <w:rsid w:val="001559EA"/>
    <w:rsid w:val="00156243"/>
    <w:rsid w:val="00157AD2"/>
    <w:rsid w:val="00160056"/>
    <w:rsid w:val="00170FB2"/>
    <w:rsid w:val="00173D9C"/>
    <w:rsid w:val="00173ED6"/>
    <w:rsid w:val="00174079"/>
    <w:rsid w:val="00174FAF"/>
    <w:rsid w:val="00176C9E"/>
    <w:rsid w:val="00177062"/>
    <w:rsid w:val="0017789F"/>
    <w:rsid w:val="001815D2"/>
    <w:rsid w:val="00191262"/>
    <w:rsid w:val="001928FF"/>
    <w:rsid w:val="00195AB8"/>
    <w:rsid w:val="00197035"/>
    <w:rsid w:val="001A283D"/>
    <w:rsid w:val="001A3A73"/>
    <w:rsid w:val="001A3EEA"/>
    <w:rsid w:val="001A7960"/>
    <w:rsid w:val="001B05D0"/>
    <w:rsid w:val="001B1F00"/>
    <w:rsid w:val="001B36F4"/>
    <w:rsid w:val="001B53C3"/>
    <w:rsid w:val="001C0114"/>
    <w:rsid w:val="001C3857"/>
    <w:rsid w:val="001C3960"/>
    <w:rsid w:val="001C7588"/>
    <w:rsid w:val="001D039B"/>
    <w:rsid w:val="001D28A8"/>
    <w:rsid w:val="001D4110"/>
    <w:rsid w:val="001D521B"/>
    <w:rsid w:val="001D6A0E"/>
    <w:rsid w:val="001D764F"/>
    <w:rsid w:val="001E00D4"/>
    <w:rsid w:val="001E1B7B"/>
    <w:rsid w:val="001E2463"/>
    <w:rsid w:val="001E3867"/>
    <w:rsid w:val="001E4C7F"/>
    <w:rsid w:val="001E5C26"/>
    <w:rsid w:val="001E7437"/>
    <w:rsid w:val="001F0354"/>
    <w:rsid w:val="001F17EA"/>
    <w:rsid w:val="001F3131"/>
    <w:rsid w:val="001F3B22"/>
    <w:rsid w:val="001F685E"/>
    <w:rsid w:val="00200AF4"/>
    <w:rsid w:val="002040EA"/>
    <w:rsid w:val="002121D2"/>
    <w:rsid w:val="00222610"/>
    <w:rsid w:val="00222CE1"/>
    <w:rsid w:val="00232DAE"/>
    <w:rsid w:val="002365C7"/>
    <w:rsid w:val="0023681A"/>
    <w:rsid w:val="0023799B"/>
    <w:rsid w:val="00243382"/>
    <w:rsid w:val="00243E69"/>
    <w:rsid w:val="00243E7D"/>
    <w:rsid w:val="0024715F"/>
    <w:rsid w:val="00247E67"/>
    <w:rsid w:val="00251AAD"/>
    <w:rsid w:val="00257743"/>
    <w:rsid w:val="00257F75"/>
    <w:rsid w:val="0026099E"/>
    <w:rsid w:val="002612DD"/>
    <w:rsid w:val="00261960"/>
    <w:rsid w:val="00263D58"/>
    <w:rsid w:val="00265ED2"/>
    <w:rsid w:val="002665AB"/>
    <w:rsid w:val="00271FFE"/>
    <w:rsid w:val="002743A7"/>
    <w:rsid w:val="00274C51"/>
    <w:rsid w:val="002756E3"/>
    <w:rsid w:val="0027576F"/>
    <w:rsid w:val="00275818"/>
    <w:rsid w:val="002769BD"/>
    <w:rsid w:val="00285D65"/>
    <w:rsid w:val="002938D7"/>
    <w:rsid w:val="00295177"/>
    <w:rsid w:val="002A165F"/>
    <w:rsid w:val="002A223C"/>
    <w:rsid w:val="002B12F7"/>
    <w:rsid w:val="002B2633"/>
    <w:rsid w:val="002B664A"/>
    <w:rsid w:val="002B69BD"/>
    <w:rsid w:val="002C2FF0"/>
    <w:rsid w:val="002C4F62"/>
    <w:rsid w:val="002C7D78"/>
    <w:rsid w:val="002D2741"/>
    <w:rsid w:val="002D2F89"/>
    <w:rsid w:val="002D6ABE"/>
    <w:rsid w:val="002D7098"/>
    <w:rsid w:val="002D71A5"/>
    <w:rsid w:val="002E0CA1"/>
    <w:rsid w:val="002E242B"/>
    <w:rsid w:val="002E2A2C"/>
    <w:rsid w:val="002E6BA9"/>
    <w:rsid w:val="002F04EC"/>
    <w:rsid w:val="002F1C68"/>
    <w:rsid w:val="002F6060"/>
    <w:rsid w:val="002F723D"/>
    <w:rsid w:val="00301F78"/>
    <w:rsid w:val="0030333D"/>
    <w:rsid w:val="00320DAD"/>
    <w:rsid w:val="00321455"/>
    <w:rsid w:val="00321E7E"/>
    <w:rsid w:val="00322985"/>
    <w:rsid w:val="00323822"/>
    <w:rsid w:val="00326D1D"/>
    <w:rsid w:val="003323A4"/>
    <w:rsid w:val="0033480D"/>
    <w:rsid w:val="00335F4E"/>
    <w:rsid w:val="00341B26"/>
    <w:rsid w:val="0035072D"/>
    <w:rsid w:val="00350AC0"/>
    <w:rsid w:val="00351731"/>
    <w:rsid w:val="0035423C"/>
    <w:rsid w:val="003557A2"/>
    <w:rsid w:val="00355A9B"/>
    <w:rsid w:val="003567E4"/>
    <w:rsid w:val="003614C2"/>
    <w:rsid w:val="00363E9B"/>
    <w:rsid w:val="0036441C"/>
    <w:rsid w:val="00367FEC"/>
    <w:rsid w:val="00370C23"/>
    <w:rsid w:val="00370FBC"/>
    <w:rsid w:val="00374A06"/>
    <w:rsid w:val="003757F4"/>
    <w:rsid w:val="00375A45"/>
    <w:rsid w:val="00377C7B"/>
    <w:rsid w:val="003820C1"/>
    <w:rsid w:val="003830EE"/>
    <w:rsid w:val="00383BE0"/>
    <w:rsid w:val="00384C68"/>
    <w:rsid w:val="00386E14"/>
    <w:rsid w:val="003915CA"/>
    <w:rsid w:val="00395175"/>
    <w:rsid w:val="00395548"/>
    <w:rsid w:val="003B3EF6"/>
    <w:rsid w:val="003B4DBE"/>
    <w:rsid w:val="003C5132"/>
    <w:rsid w:val="003C7A57"/>
    <w:rsid w:val="003C7C6A"/>
    <w:rsid w:val="003C7DD3"/>
    <w:rsid w:val="003D1758"/>
    <w:rsid w:val="003D6230"/>
    <w:rsid w:val="003D73C1"/>
    <w:rsid w:val="003E2C21"/>
    <w:rsid w:val="003E344C"/>
    <w:rsid w:val="003E7728"/>
    <w:rsid w:val="003E79FB"/>
    <w:rsid w:val="003E7B01"/>
    <w:rsid w:val="003F2729"/>
    <w:rsid w:val="003F6E44"/>
    <w:rsid w:val="003F76BF"/>
    <w:rsid w:val="00402165"/>
    <w:rsid w:val="00402220"/>
    <w:rsid w:val="00412680"/>
    <w:rsid w:val="00414BC7"/>
    <w:rsid w:val="004164B8"/>
    <w:rsid w:val="00421A45"/>
    <w:rsid w:val="00424A25"/>
    <w:rsid w:val="004277FF"/>
    <w:rsid w:val="004315B8"/>
    <w:rsid w:val="00431B14"/>
    <w:rsid w:val="004341E3"/>
    <w:rsid w:val="00443B87"/>
    <w:rsid w:val="004511B0"/>
    <w:rsid w:val="0045727B"/>
    <w:rsid w:val="00463532"/>
    <w:rsid w:val="004639A4"/>
    <w:rsid w:val="00464F7C"/>
    <w:rsid w:val="0046602F"/>
    <w:rsid w:val="00466FA8"/>
    <w:rsid w:val="0046706B"/>
    <w:rsid w:val="0047278D"/>
    <w:rsid w:val="00472F30"/>
    <w:rsid w:val="004734A5"/>
    <w:rsid w:val="00473C2F"/>
    <w:rsid w:val="00474E36"/>
    <w:rsid w:val="00476129"/>
    <w:rsid w:val="004814C9"/>
    <w:rsid w:val="004816E5"/>
    <w:rsid w:val="00485D19"/>
    <w:rsid w:val="00485E86"/>
    <w:rsid w:val="00490098"/>
    <w:rsid w:val="0049090B"/>
    <w:rsid w:val="00491971"/>
    <w:rsid w:val="004919A0"/>
    <w:rsid w:val="00492A2D"/>
    <w:rsid w:val="004937BD"/>
    <w:rsid w:val="0049541D"/>
    <w:rsid w:val="004963B0"/>
    <w:rsid w:val="004A1E51"/>
    <w:rsid w:val="004A3217"/>
    <w:rsid w:val="004A5195"/>
    <w:rsid w:val="004A58F2"/>
    <w:rsid w:val="004B0B97"/>
    <w:rsid w:val="004B0C6A"/>
    <w:rsid w:val="004B1261"/>
    <w:rsid w:val="004B211D"/>
    <w:rsid w:val="004B31A1"/>
    <w:rsid w:val="004B5E11"/>
    <w:rsid w:val="004C1D5D"/>
    <w:rsid w:val="004C33D2"/>
    <w:rsid w:val="004D0183"/>
    <w:rsid w:val="004D2627"/>
    <w:rsid w:val="004D2B1D"/>
    <w:rsid w:val="004D30DB"/>
    <w:rsid w:val="004D35A4"/>
    <w:rsid w:val="004D4B0B"/>
    <w:rsid w:val="004D5E2F"/>
    <w:rsid w:val="004D6DC5"/>
    <w:rsid w:val="004D768D"/>
    <w:rsid w:val="004E0602"/>
    <w:rsid w:val="004E4276"/>
    <w:rsid w:val="004E6447"/>
    <w:rsid w:val="004E6AEF"/>
    <w:rsid w:val="004E7C6F"/>
    <w:rsid w:val="004F0792"/>
    <w:rsid w:val="004F2A50"/>
    <w:rsid w:val="004F37F2"/>
    <w:rsid w:val="004F5A78"/>
    <w:rsid w:val="004F63C6"/>
    <w:rsid w:val="005001C0"/>
    <w:rsid w:val="00501306"/>
    <w:rsid w:val="0050188C"/>
    <w:rsid w:val="00503183"/>
    <w:rsid w:val="00503F70"/>
    <w:rsid w:val="0050400A"/>
    <w:rsid w:val="0050448F"/>
    <w:rsid w:val="005060BB"/>
    <w:rsid w:val="00512218"/>
    <w:rsid w:val="005143EF"/>
    <w:rsid w:val="005158E3"/>
    <w:rsid w:val="005231E3"/>
    <w:rsid w:val="00525D79"/>
    <w:rsid w:val="0052728A"/>
    <w:rsid w:val="00532F82"/>
    <w:rsid w:val="00535221"/>
    <w:rsid w:val="005360D0"/>
    <w:rsid w:val="005401AC"/>
    <w:rsid w:val="00543A9B"/>
    <w:rsid w:val="005518FC"/>
    <w:rsid w:val="0055288F"/>
    <w:rsid w:val="0055382E"/>
    <w:rsid w:val="005551F8"/>
    <w:rsid w:val="00555215"/>
    <w:rsid w:val="00564F96"/>
    <w:rsid w:val="00567C46"/>
    <w:rsid w:val="00570F1E"/>
    <w:rsid w:val="005744D5"/>
    <w:rsid w:val="00577571"/>
    <w:rsid w:val="00582EDC"/>
    <w:rsid w:val="00587F89"/>
    <w:rsid w:val="0059134B"/>
    <w:rsid w:val="00595A89"/>
    <w:rsid w:val="005A2C4C"/>
    <w:rsid w:val="005A5085"/>
    <w:rsid w:val="005B0276"/>
    <w:rsid w:val="005B0FB7"/>
    <w:rsid w:val="005B1955"/>
    <w:rsid w:val="005B5F41"/>
    <w:rsid w:val="005C02DD"/>
    <w:rsid w:val="005C0F82"/>
    <w:rsid w:val="005C1174"/>
    <w:rsid w:val="005C4A86"/>
    <w:rsid w:val="005D0772"/>
    <w:rsid w:val="005D247C"/>
    <w:rsid w:val="005D26E9"/>
    <w:rsid w:val="005D2F6A"/>
    <w:rsid w:val="005D581C"/>
    <w:rsid w:val="005E067E"/>
    <w:rsid w:val="005E3175"/>
    <w:rsid w:val="005E4078"/>
    <w:rsid w:val="005E4ADB"/>
    <w:rsid w:val="005F3530"/>
    <w:rsid w:val="005F4C6B"/>
    <w:rsid w:val="005F66EE"/>
    <w:rsid w:val="00601D64"/>
    <w:rsid w:val="00602020"/>
    <w:rsid w:val="006069FE"/>
    <w:rsid w:val="0060710F"/>
    <w:rsid w:val="006078EE"/>
    <w:rsid w:val="00607980"/>
    <w:rsid w:val="00607EF1"/>
    <w:rsid w:val="00611CFD"/>
    <w:rsid w:val="00614E3B"/>
    <w:rsid w:val="00617D90"/>
    <w:rsid w:val="00620423"/>
    <w:rsid w:val="00622A2B"/>
    <w:rsid w:val="00630F4D"/>
    <w:rsid w:val="00633360"/>
    <w:rsid w:val="00640321"/>
    <w:rsid w:val="0064056F"/>
    <w:rsid w:val="00641AD0"/>
    <w:rsid w:val="00642086"/>
    <w:rsid w:val="00642EC4"/>
    <w:rsid w:val="006469E4"/>
    <w:rsid w:val="00646A39"/>
    <w:rsid w:val="00646CDB"/>
    <w:rsid w:val="00647253"/>
    <w:rsid w:val="0065539F"/>
    <w:rsid w:val="0065684E"/>
    <w:rsid w:val="006573F4"/>
    <w:rsid w:val="00664352"/>
    <w:rsid w:val="00664C9E"/>
    <w:rsid w:val="006678E7"/>
    <w:rsid w:val="006703A0"/>
    <w:rsid w:val="00671AC4"/>
    <w:rsid w:val="00673A1A"/>
    <w:rsid w:val="006756E2"/>
    <w:rsid w:val="00682EB4"/>
    <w:rsid w:val="0068464B"/>
    <w:rsid w:val="00685980"/>
    <w:rsid w:val="00686547"/>
    <w:rsid w:val="00686E20"/>
    <w:rsid w:val="00690391"/>
    <w:rsid w:val="006905FD"/>
    <w:rsid w:val="00690840"/>
    <w:rsid w:val="00690B3C"/>
    <w:rsid w:val="00690C21"/>
    <w:rsid w:val="00690F18"/>
    <w:rsid w:val="006A044F"/>
    <w:rsid w:val="006A16B6"/>
    <w:rsid w:val="006A46E3"/>
    <w:rsid w:val="006A7356"/>
    <w:rsid w:val="006B1FD0"/>
    <w:rsid w:val="006B471F"/>
    <w:rsid w:val="006B7D95"/>
    <w:rsid w:val="006C0CF1"/>
    <w:rsid w:val="006C34DF"/>
    <w:rsid w:val="006C3EDA"/>
    <w:rsid w:val="006C641A"/>
    <w:rsid w:val="006C7E1E"/>
    <w:rsid w:val="006D2FB9"/>
    <w:rsid w:val="006D687C"/>
    <w:rsid w:val="006D6F3B"/>
    <w:rsid w:val="006D7404"/>
    <w:rsid w:val="006D7D7D"/>
    <w:rsid w:val="006E1BC4"/>
    <w:rsid w:val="006E2EB8"/>
    <w:rsid w:val="006E61E1"/>
    <w:rsid w:val="006E70A7"/>
    <w:rsid w:val="006F1905"/>
    <w:rsid w:val="006F6016"/>
    <w:rsid w:val="00700C7D"/>
    <w:rsid w:val="00701245"/>
    <w:rsid w:val="00701F53"/>
    <w:rsid w:val="00703FBD"/>
    <w:rsid w:val="0070469E"/>
    <w:rsid w:val="0070736E"/>
    <w:rsid w:val="00707753"/>
    <w:rsid w:val="00710555"/>
    <w:rsid w:val="00710C18"/>
    <w:rsid w:val="007127D5"/>
    <w:rsid w:val="00716328"/>
    <w:rsid w:val="00720EA7"/>
    <w:rsid w:val="0072161C"/>
    <w:rsid w:val="007216A9"/>
    <w:rsid w:val="00722506"/>
    <w:rsid w:val="00722673"/>
    <w:rsid w:val="00722778"/>
    <w:rsid w:val="00724972"/>
    <w:rsid w:val="00726316"/>
    <w:rsid w:val="007323F3"/>
    <w:rsid w:val="00732CB6"/>
    <w:rsid w:val="00732D0B"/>
    <w:rsid w:val="00736A7C"/>
    <w:rsid w:val="007411A9"/>
    <w:rsid w:val="00744701"/>
    <w:rsid w:val="00746269"/>
    <w:rsid w:val="00746A41"/>
    <w:rsid w:val="00746E30"/>
    <w:rsid w:val="007477ED"/>
    <w:rsid w:val="007479D0"/>
    <w:rsid w:val="007546DA"/>
    <w:rsid w:val="007547CA"/>
    <w:rsid w:val="007571E7"/>
    <w:rsid w:val="0076087F"/>
    <w:rsid w:val="0076305B"/>
    <w:rsid w:val="007643D2"/>
    <w:rsid w:val="00764F55"/>
    <w:rsid w:val="00766780"/>
    <w:rsid w:val="007730E1"/>
    <w:rsid w:val="00776642"/>
    <w:rsid w:val="00776D31"/>
    <w:rsid w:val="0077789F"/>
    <w:rsid w:val="0078056B"/>
    <w:rsid w:val="007823D1"/>
    <w:rsid w:val="0078322B"/>
    <w:rsid w:val="00785C08"/>
    <w:rsid w:val="00791A23"/>
    <w:rsid w:val="00791B5C"/>
    <w:rsid w:val="00797982"/>
    <w:rsid w:val="007A0137"/>
    <w:rsid w:val="007A07A0"/>
    <w:rsid w:val="007A0F26"/>
    <w:rsid w:val="007A2E55"/>
    <w:rsid w:val="007A5527"/>
    <w:rsid w:val="007A7037"/>
    <w:rsid w:val="007B5FCA"/>
    <w:rsid w:val="007C286D"/>
    <w:rsid w:val="007C6D91"/>
    <w:rsid w:val="007C718A"/>
    <w:rsid w:val="007C7D7D"/>
    <w:rsid w:val="007D6217"/>
    <w:rsid w:val="007D64BE"/>
    <w:rsid w:val="007D7507"/>
    <w:rsid w:val="007E1371"/>
    <w:rsid w:val="007E39AA"/>
    <w:rsid w:val="007F645E"/>
    <w:rsid w:val="00807BC9"/>
    <w:rsid w:val="008126F5"/>
    <w:rsid w:val="0081339D"/>
    <w:rsid w:val="008154F3"/>
    <w:rsid w:val="00815C81"/>
    <w:rsid w:val="00815F2E"/>
    <w:rsid w:val="008248B1"/>
    <w:rsid w:val="00826327"/>
    <w:rsid w:val="00832A96"/>
    <w:rsid w:val="008362BC"/>
    <w:rsid w:val="0083667D"/>
    <w:rsid w:val="00837950"/>
    <w:rsid w:val="00837E2B"/>
    <w:rsid w:val="0084009F"/>
    <w:rsid w:val="0084123E"/>
    <w:rsid w:val="008464D1"/>
    <w:rsid w:val="00847441"/>
    <w:rsid w:val="008477F1"/>
    <w:rsid w:val="00851660"/>
    <w:rsid w:val="0085252B"/>
    <w:rsid w:val="00853648"/>
    <w:rsid w:val="00856EC6"/>
    <w:rsid w:val="0085770C"/>
    <w:rsid w:val="00860AA1"/>
    <w:rsid w:val="00863AF1"/>
    <w:rsid w:val="00864584"/>
    <w:rsid w:val="008655C2"/>
    <w:rsid w:val="00873B0D"/>
    <w:rsid w:val="00875407"/>
    <w:rsid w:val="00875641"/>
    <w:rsid w:val="00876CC8"/>
    <w:rsid w:val="008777D6"/>
    <w:rsid w:val="00881733"/>
    <w:rsid w:val="008830EC"/>
    <w:rsid w:val="00884DA9"/>
    <w:rsid w:val="00885578"/>
    <w:rsid w:val="00890D64"/>
    <w:rsid w:val="00891DE5"/>
    <w:rsid w:val="00894799"/>
    <w:rsid w:val="0089536A"/>
    <w:rsid w:val="00895702"/>
    <w:rsid w:val="0089619C"/>
    <w:rsid w:val="008966D2"/>
    <w:rsid w:val="008967F6"/>
    <w:rsid w:val="008A20B7"/>
    <w:rsid w:val="008A273E"/>
    <w:rsid w:val="008B62ED"/>
    <w:rsid w:val="008C315E"/>
    <w:rsid w:val="008D02D2"/>
    <w:rsid w:val="008D0B58"/>
    <w:rsid w:val="008D2B04"/>
    <w:rsid w:val="008D2F40"/>
    <w:rsid w:val="008D54A4"/>
    <w:rsid w:val="008D650C"/>
    <w:rsid w:val="008D7C4D"/>
    <w:rsid w:val="008E1402"/>
    <w:rsid w:val="008E163A"/>
    <w:rsid w:val="008E5860"/>
    <w:rsid w:val="008E763D"/>
    <w:rsid w:val="008F003B"/>
    <w:rsid w:val="008F1FC8"/>
    <w:rsid w:val="008F2EA2"/>
    <w:rsid w:val="008F31EF"/>
    <w:rsid w:val="00907B59"/>
    <w:rsid w:val="00907E59"/>
    <w:rsid w:val="00910843"/>
    <w:rsid w:val="009202EE"/>
    <w:rsid w:val="00921034"/>
    <w:rsid w:val="00921F85"/>
    <w:rsid w:val="009226EE"/>
    <w:rsid w:val="00923F18"/>
    <w:rsid w:val="009242D9"/>
    <w:rsid w:val="00925D65"/>
    <w:rsid w:val="00930761"/>
    <w:rsid w:val="00932989"/>
    <w:rsid w:val="00933036"/>
    <w:rsid w:val="00936F3E"/>
    <w:rsid w:val="00940468"/>
    <w:rsid w:val="00940901"/>
    <w:rsid w:val="00941AB0"/>
    <w:rsid w:val="00942CA1"/>
    <w:rsid w:val="00943236"/>
    <w:rsid w:val="009440EC"/>
    <w:rsid w:val="00950A0F"/>
    <w:rsid w:val="00950CB6"/>
    <w:rsid w:val="00954264"/>
    <w:rsid w:val="0096398A"/>
    <w:rsid w:val="00963C64"/>
    <w:rsid w:val="0096745E"/>
    <w:rsid w:val="00967F44"/>
    <w:rsid w:val="00967F47"/>
    <w:rsid w:val="009723F8"/>
    <w:rsid w:val="009759ED"/>
    <w:rsid w:val="0097660A"/>
    <w:rsid w:val="00976B92"/>
    <w:rsid w:val="009817F5"/>
    <w:rsid w:val="00984974"/>
    <w:rsid w:val="009853D7"/>
    <w:rsid w:val="00985553"/>
    <w:rsid w:val="00986870"/>
    <w:rsid w:val="009927C0"/>
    <w:rsid w:val="009A24A3"/>
    <w:rsid w:val="009A3D6A"/>
    <w:rsid w:val="009A3F6D"/>
    <w:rsid w:val="009A5A80"/>
    <w:rsid w:val="009A6524"/>
    <w:rsid w:val="009A6949"/>
    <w:rsid w:val="009B02AB"/>
    <w:rsid w:val="009B13DD"/>
    <w:rsid w:val="009B3291"/>
    <w:rsid w:val="009B37F1"/>
    <w:rsid w:val="009B4881"/>
    <w:rsid w:val="009B72B9"/>
    <w:rsid w:val="009C0728"/>
    <w:rsid w:val="009C37F4"/>
    <w:rsid w:val="009C77BB"/>
    <w:rsid w:val="009C7D8F"/>
    <w:rsid w:val="009D2418"/>
    <w:rsid w:val="009D3DC8"/>
    <w:rsid w:val="009E123F"/>
    <w:rsid w:val="009E5696"/>
    <w:rsid w:val="009E66EA"/>
    <w:rsid w:val="009E6C81"/>
    <w:rsid w:val="009F0534"/>
    <w:rsid w:val="009F1EB5"/>
    <w:rsid w:val="009F7381"/>
    <w:rsid w:val="00A01350"/>
    <w:rsid w:val="00A01D23"/>
    <w:rsid w:val="00A02571"/>
    <w:rsid w:val="00A02BE8"/>
    <w:rsid w:val="00A02D4D"/>
    <w:rsid w:val="00A043D7"/>
    <w:rsid w:val="00A05A71"/>
    <w:rsid w:val="00A071CE"/>
    <w:rsid w:val="00A0787C"/>
    <w:rsid w:val="00A169CF"/>
    <w:rsid w:val="00A178CC"/>
    <w:rsid w:val="00A17C55"/>
    <w:rsid w:val="00A201B5"/>
    <w:rsid w:val="00A246DB"/>
    <w:rsid w:val="00A25A16"/>
    <w:rsid w:val="00A312BC"/>
    <w:rsid w:val="00A31DF2"/>
    <w:rsid w:val="00A363D2"/>
    <w:rsid w:val="00A37409"/>
    <w:rsid w:val="00A40DE6"/>
    <w:rsid w:val="00A432D5"/>
    <w:rsid w:val="00A445AD"/>
    <w:rsid w:val="00A447BF"/>
    <w:rsid w:val="00A50053"/>
    <w:rsid w:val="00A52526"/>
    <w:rsid w:val="00A563E2"/>
    <w:rsid w:val="00A60ACE"/>
    <w:rsid w:val="00A61160"/>
    <w:rsid w:val="00A61CA6"/>
    <w:rsid w:val="00A62A32"/>
    <w:rsid w:val="00A6384A"/>
    <w:rsid w:val="00A63C25"/>
    <w:rsid w:val="00A640A1"/>
    <w:rsid w:val="00A644A1"/>
    <w:rsid w:val="00A644E9"/>
    <w:rsid w:val="00A657D2"/>
    <w:rsid w:val="00A72DA0"/>
    <w:rsid w:val="00A73F61"/>
    <w:rsid w:val="00A75D7E"/>
    <w:rsid w:val="00A76F01"/>
    <w:rsid w:val="00A77199"/>
    <w:rsid w:val="00A81E14"/>
    <w:rsid w:val="00A82188"/>
    <w:rsid w:val="00A824D4"/>
    <w:rsid w:val="00A853B9"/>
    <w:rsid w:val="00A85C70"/>
    <w:rsid w:val="00A85E89"/>
    <w:rsid w:val="00A86EF6"/>
    <w:rsid w:val="00A91B97"/>
    <w:rsid w:val="00A93C4F"/>
    <w:rsid w:val="00A94826"/>
    <w:rsid w:val="00A96305"/>
    <w:rsid w:val="00A96603"/>
    <w:rsid w:val="00A96921"/>
    <w:rsid w:val="00AA0DE7"/>
    <w:rsid w:val="00AA6B56"/>
    <w:rsid w:val="00AA7A14"/>
    <w:rsid w:val="00AB1932"/>
    <w:rsid w:val="00AB4155"/>
    <w:rsid w:val="00AB6226"/>
    <w:rsid w:val="00AB72FB"/>
    <w:rsid w:val="00AC305F"/>
    <w:rsid w:val="00AC4CFB"/>
    <w:rsid w:val="00AD09BA"/>
    <w:rsid w:val="00AD33B1"/>
    <w:rsid w:val="00AD4BAB"/>
    <w:rsid w:val="00AD54C9"/>
    <w:rsid w:val="00AD68BB"/>
    <w:rsid w:val="00AD6E81"/>
    <w:rsid w:val="00AD7450"/>
    <w:rsid w:val="00AE1852"/>
    <w:rsid w:val="00AE3D6B"/>
    <w:rsid w:val="00AE43C7"/>
    <w:rsid w:val="00AE4836"/>
    <w:rsid w:val="00AF2CB9"/>
    <w:rsid w:val="00AF45FA"/>
    <w:rsid w:val="00AF48E2"/>
    <w:rsid w:val="00AF56D4"/>
    <w:rsid w:val="00AF58A2"/>
    <w:rsid w:val="00AF5E73"/>
    <w:rsid w:val="00B01740"/>
    <w:rsid w:val="00B10089"/>
    <w:rsid w:val="00B100E0"/>
    <w:rsid w:val="00B1123B"/>
    <w:rsid w:val="00B11595"/>
    <w:rsid w:val="00B1478B"/>
    <w:rsid w:val="00B1671F"/>
    <w:rsid w:val="00B16815"/>
    <w:rsid w:val="00B16EDD"/>
    <w:rsid w:val="00B24977"/>
    <w:rsid w:val="00B27FA4"/>
    <w:rsid w:val="00B30585"/>
    <w:rsid w:val="00B30D79"/>
    <w:rsid w:val="00B311AD"/>
    <w:rsid w:val="00B31803"/>
    <w:rsid w:val="00B4044C"/>
    <w:rsid w:val="00B42F45"/>
    <w:rsid w:val="00B43463"/>
    <w:rsid w:val="00B460E4"/>
    <w:rsid w:val="00B47B3B"/>
    <w:rsid w:val="00B47DD3"/>
    <w:rsid w:val="00B5089C"/>
    <w:rsid w:val="00B527FD"/>
    <w:rsid w:val="00B52C58"/>
    <w:rsid w:val="00B53AAA"/>
    <w:rsid w:val="00B53E48"/>
    <w:rsid w:val="00B5581B"/>
    <w:rsid w:val="00B57272"/>
    <w:rsid w:val="00B64499"/>
    <w:rsid w:val="00B66414"/>
    <w:rsid w:val="00B6715A"/>
    <w:rsid w:val="00B67273"/>
    <w:rsid w:val="00B672F1"/>
    <w:rsid w:val="00B704D8"/>
    <w:rsid w:val="00B7091B"/>
    <w:rsid w:val="00B70CCB"/>
    <w:rsid w:val="00B75BA6"/>
    <w:rsid w:val="00B77B3A"/>
    <w:rsid w:val="00B83EDB"/>
    <w:rsid w:val="00B84040"/>
    <w:rsid w:val="00B8516F"/>
    <w:rsid w:val="00B86F87"/>
    <w:rsid w:val="00B90A83"/>
    <w:rsid w:val="00B930FD"/>
    <w:rsid w:val="00B944FD"/>
    <w:rsid w:val="00B955FF"/>
    <w:rsid w:val="00B95937"/>
    <w:rsid w:val="00B96087"/>
    <w:rsid w:val="00B975FF"/>
    <w:rsid w:val="00BA26C9"/>
    <w:rsid w:val="00BA3F84"/>
    <w:rsid w:val="00BA5AA4"/>
    <w:rsid w:val="00BB1150"/>
    <w:rsid w:val="00BB4276"/>
    <w:rsid w:val="00BB59DC"/>
    <w:rsid w:val="00BB7FE7"/>
    <w:rsid w:val="00BC0472"/>
    <w:rsid w:val="00BC2FBA"/>
    <w:rsid w:val="00BC368B"/>
    <w:rsid w:val="00BC4244"/>
    <w:rsid w:val="00BC4A18"/>
    <w:rsid w:val="00BC640C"/>
    <w:rsid w:val="00BD28CC"/>
    <w:rsid w:val="00BD7399"/>
    <w:rsid w:val="00BD7E36"/>
    <w:rsid w:val="00BE3200"/>
    <w:rsid w:val="00BE3493"/>
    <w:rsid w:val="00BE6075"/>
    <w:rsid w:val="00BE7AED"/>
    <w:rsid w:val="00BF0392"/>
    <w:rsid w:val="00BF2827"/>
    <w:rsid w:val="00BF5BB4"/>
    <w:rsid w:val="00BF690C"/>
    <w:rsid w:val="00BF7327"/>
    <w:rsid w:val="00C01C0D"/>
    <w:rsid w:val="00C01C67"/>
    <w:rsid w:val="00C01FD1"/>
    <w:rsid w:val="00C05235"/>
    <w:rsid w:val="00C06A03"/>
    <w:rsid w:val="00C121BF"/>
    <w:rsid w:val="00C15045"/>
    <w:rsid w:val="00C15DF8"/>
    <w:rsid w:val="00C2028D"/>
    <w:rsid w:val="00C212D6"/>
    <w:rsid w:val="00C228EE"/>
    <w:rsid w:val="00C264E7"/>
    <w:rsid w:val="00C2658C"/>
    <w:rsid w:val="00C317DE"/>
    <w:rsid w:val="00C32AC0"/>
    <w:rsid w:val="00C32D87"/>
    <w:rsid w:val="00C33009"/>
    <w:rsid w:val="00C336A6"/>
    <w:rsid w:val="00C354B7"/>
    <w:rsid w:val="00C36AEE"/>
    <w:rsid w:val="00C36DDA"/>
    <w:rsid w:val="00C42CE3"/>
    <w:rsid w:val="00C45550"/>
    <w:rsid w:val="00C46D61"/>
    <w:rsid w:val="00C52278"/>
    <w:rsid w:val="00C526B2"/>
    <w:rsid w:val="00C534D7"/>
    <w:rsid w:val="00C53CF8"/>
    <w:rsid w:val="00C5412D"/>
    <w:rsid w:val="00C54332"/>
    <w:rsid w:val="00C552AC"/>
    <w:rsid w:val="00C61EAD"/>
    <w:rsid w:val="00C62901"/>
    <w:rsid w:val="00C7094D"/>
    <w:rsid w:val="00C72875"/>
    <w:rsid w:val="00C72DB8"/>
    <w:rsid w:val="00C7459E"/>
    <w:rsid w:val="00C84A6E"/>
    <w:rsid w:val="00C84A8A"/>
    <w:rsid w:val="00C914DD"/>
    <w:rsid w:val="00C930AC"/>
    <w:rsid w:val="00C93596"/>
    <w:rsid w:val="00C93EFA"/>
    <w:rsid w:val="00C9434F"/>
    <w:rsid w:val="00C94FD0"/>
    <w:rsid w:val="00CA603F"/>
    <w:rsid w:val="00CA6790"/>
    <w:rsid w:val="00CA7DB5"/>
    <w:rsid w:val="00CB0751"/>
    <w:rsid w:val="00CB3DEF"/>
    <w:rsid w:val="00CB4C97"/>
    <w:rsid w:val="00CB53DF"/>
    <w:rsid w:val="00CB5838"/>
    <w:rsid w:val="00CB5FBF"/>
    <w:rsid w:val="00CC082E"/>
    <w:rsid w:val="00CC1144"/>
    <w:rsid w:val="00CC1A58"/>
    <w:rsid w:val="00CC2260"/>
    <w:rsid w:val="00CC4B8F"/>
    <w:rsid w:val="00CD050A"/>
    <w:rsid w:val="00CD05FC"/>
    <w:rsid w:val="00CD0FE2"/>
    <w:rsid w:val="00CD1260"/>
    <w:rsid w:val="00CD24D3"/>
    <w:rsid w:val="00CD3C49"/>
    <w:rsid w:val="00CD72FF"/>
    <w:rsid w:val="00CD7CFD"/>
    <w:rsid w:val="00CE5C28"/>
    <w:rsid w:val="00CE5E88"/>
    <w:rsid w:val="00CE62A1"/>
    <w:rsid w:val="00CF1D5B"/>
    <w:rsid w:val="00CF27CA"/>
    <w:rsid w:val="00CF77EE"/>
    <w:rsid w:val="00D01355"/>
    <w:rsid w:val="00D04935"/>
    <w:rsid w:val="00D05233"/>
    <w:rsid w:val="00D117C0"/>
    <w:rsid w:val="00D11CE1"/>
    <w:rsid w:val="00D168E3"/>
    <w:rsid w:val="00D170A0"/>
    <w:rsid w:val="00D1748E"/>
    <w:rsid w:val="00D17902"/>
    <w:rsid w:val="00D20022"/>
    <w:rsid w:val="00D208D3"/>
    <w:rsid w:val="00D22F05"/>
    <w:rsid w:val="00D24645"/>
    <w:rsid w:val="00D24B15"/>
    <w:rsid w:val="00D374F6"/>
    <w:rsid w:val="00D47871"/>
    <w:rsid w:val="00D504C1"/>
    <w:rsid w:val="00D55DE6"/>
    <w:rsid w:val="00D57669"/>
    <w:rsid w:val="00D57A53"/>
    <w:rsid w:val="00D601C9"/>
    <w:rsid w:val="00D605FA"/>
    <w:rsid w:val="00D619F6"/>
    <w:rsid w:val="00D634B6"/>
    <w:rsid w:val="00D64126"/>
    <w:rsid w:val="00D67627"/>
    <w:rsid w:val="00D6791F"/>
    <w:rsid w:val="00D746E5"/>
    <w:rsid w:val="00D7591F"/>
    <w:rsid w:val="00D76029"/>
    <w:rsid w:val="00D80936"/>
    <w:rsid w:val="00D84D0F"/>
    <w:rsid w:val="00D84FFC"/>
    <w:rsid w:val="00D8584B"/>
    <w:rsid w:val="00D9034A"/>
    <w:rsid w:val="00D978D4"/>
    <w:rsid w:val="00DA1972"/>
    <w:rsid w:val="00DA272D"/>
    <w:rsid w:val="00DA32C0"/>
    <w:rsid w:val="00DB1BFB"/>
    <w:rsid w:val="00DB620D"/>
    <w:rsid w:val="00DC1A29"/>
    <w:rsid w:val="00DC3126"/>
    <w:rsid w:val="00DC6A02"/>
    <w:rsid w:val="00DC714C"/>
    <w:rsid w:val="00DD1350"/>
    <w:rsid w:val="00DD1F72"/>
    <w:rsid w:val="00DD7EC3"/>
    <w:rsid w:val="00DE25BF"/>
    <w:rsid w:val="00DE4056"/>
    <w:rsid w:val="00DF0E44"/>
    <w:rsid w:val="00DF38AC"/>
    <w:rsid w:val="00DF410D"/>
    <w:rsid w:val="00E02A80"/>
    <w:rsid w:val="00E049D0"/>
    <w:rsid w:val="00E06A4D"/>
    <w:rsid w:val="00E11858"/>
    <w:rsid w:val="00E12A5E"/>
    <w:rsid w:val="00E1331F"/>
    <w:rsid w:val="00E13762"/>
    <w:rsid w:val="00E13BD0"/>
    <w:rsid w:val="00E14DCB"/>
    <w:rsid w:val="00E1548D"/>
    <w:rsid w:val="00E20FB5"/>
    <w:rsid w:val="00E21D77"/>
    <w:rsid w:val="00E26501"/>
    <w:rsid w:val="00E27AF5"/>
    <w:rsid w:val="00E30D29"/>
    <w:rsid w:val="00E3584E"/>
    <w:rsid w:val="00E40857"/>
    <w:rsid w:val="00E504D1"/>
    <w:rsid w:val="00E51102"/>
    <w:rsid w:val="00E512AB"/>
    <w:rsid w:val="00E521C5"/>
    <w:rsid w:val="00E537BB"/>
    <w:rsid w:val="00E54345"/>
    <w:rsid w:val="00E57E26"/>
    <w:rsid w:val="00E609D0"/>
    <w:rsid w:val="00E60CF1"/>
    <w:rsid w:val="00E64817"/>
    <w:rsid w:val="00E65388"/>
    <w:rsid w:val="00E715A5"/>
    <w:rsid w:val="00E76CA3"/>
    <w:rsid w:val="00E80078"/>
    <w:rsid w:val="00E81818"/>
    <w:rsid w:val="00E832E2"/>
    <w:rsid w:val="00E91690"/>
    <w:rsid w:val="00E91B00"/>
    <w:rsid w:val="00E962DF"/>
    <w:rsid w:val="00EA09EC"/>
    <w:rsid w:val="00EA1449"/>
    <w:rsid w:val="00EA75FE"/>
    <w:rsid w:val="00EB01E7"/>
    <w:rsid w:val="00EB18CF"/>
    <w:rsid w:val="00EB1F57"/>
    <w:rsid w:val="00EB2FF2"/>
    <w:rsid w:val="00EB3B81"/>
    <w:rsid w:val="00EC1431"/>
    <w:rsid w:val="00EC3E04"/>
    <w:rsid w:val="00EC42C7"/>
    <w:rsid w:val="00EC71F4"/>
    <w:rsid w:val="00EC781B"/>
    <w:rsid w:val="00ED1D82"/>
    <w:rsid w:val="00ED26AC"/>
    <w:rsid w:val="00ED49E1"/>
    <w:rsid w:val="00ED4ED1"/>
    <w:rsid w:val="00EE066E"/>
    <w:rsid w:val="00EE0D96"/>
    <w:rsid w:val="00EE75DC"/>
    <w:rsid w:val="00EF1C3F"/>
    <w:rsid w:val="00EF7416"/>
    <w:rsid w:val="00EF7BD3"/>
    <w:rsid w:val="00EF7F4A"/>
    <w:rsid w:val="00F014BA"/>
    <w:rsid w:val="00F02359"/>
    <w:rsid w:val="00F038A6"/>
    <w:rsid w:val="00F07032"/>
    <w:rsid w:val="00F11743"/>
    <w:rsid w:val="00F1269A"/>
    <w:rsid w:val="00F14003"/>
    <w:rsid w:val="00F1696A"/>
    <w:rsid w:val="00F2359D"/>
    <w:rsid w:val="00F23945"/>
    <w:rsid w:val="00F246FB"/>
    <w:rsid w:val="00F25C74"/>
    <w:rsid w:val="00F34068"/>
    <w:rsid w:val="00F43932"/>
    <w:rsid w:val="00F45E39"/>
    <w:rsid w:val="00F501B8"/>
    <w:rsid w:val="00F51C3C"/>
    <w:rsid w:val="00F51D96"/>
    <w:rsid w:val="00F51EFD"/>
    <w:rsid w:val="00F554B6"/>
    <w:rsid w:val="00F57EC6"/>
    <w:rsid w:val="00F57F99"/>
    <w:rsid w:val="00F636D6"/>
    <w:rsid w:val="00F65CF4"/>
    <w:rsid w:val="00F72B9C"/>
    <w:rsid w:val="00F732F8"/>
    <w:rsid w:val="00F74291"/>
    <w:rsid w:val="00F77506"/>
    <w:rsid w:val="00F803CD"/>
    <w:rsid w:val="00F82C6D"/>
    <w:rsid w:val="00F92105"/>
    <w:rsid w:val="00F94848"/>
    <w:rsid w:val="00F949B2"/>
    <w:rsid w:val="00F95F35"/>
    <w:rsid w:val="00FA06B3"/>
    <w:rsid w:val="00FA28E4"/>
    <w:rsid w:val="00FB2E27"/>
    <w:rsid w:val="00FB34E2"/>
    <w:rsid w:val="00FB41CE"/>
    <w:rsid w:val="00FC5941"/>
    <w:rsid w:val="00FC64D2"/>
    <w:rsid w:val="00FC694F"/>
    <w:rsid w:val="00FC721F"/>
    <w:rsid w:val="00FD077F"/>
    <w:rsid w:val="00FE3FF2"/>
    <w:rsid w:val="00FE7CC9"/>
    <w:rsid w:val="00FF1230"/>
    <w:rsid w:val="00FF2EF6"/>
    <w:rsid w:val="00FF7195"/>
    <w:rsid w:val="00FF7F5D"/>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FC8429E"/>
  <w15:docId w15:val="{4BBAAAF6-F7F3-47B9-861E-F2C0911E4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locked="1" w:semiHidden="1" w:unhideWhenUsed="1"/>
    <w:lsdException w:name="page number" w:locked="1" w:semiHidden="1" w:unhideWhenUsed="1"/>
    <w:lsdException w:name="endnote reference" w:semiHidden="1"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A77199"/>
    <w:rPr>
      <w:lang w:eastAsia="cs-CZ"/>
    </w:rPr>
  </w:style>
  <w:style w:type="paragraph" w:styleId="Nadpis1">
    <w:name w:val="heading 1"/>
    <w:aliases w:val="POS1"/>
    <w:basedOn w:val="Normlny"/>
    <w:next w:val="Normlny"/>
    <w:link w:val="Nadpis1Char"/>
    <w:uiPriority w:val="99"/>
    <w:qFormat/>
    <w:rsid w:val="00555215"/>
    <w:pPr>
      <w:keepNext/>
      <w:spacing w:before="240" w:after="120"/>
      <w:ind w:left="340"/>
      <w:outlineLvl w:val="0"/>
    </w:pPr>
    <w:rPr>
      <w:rFonts w:ascii="Tahoma" w:hAnsi="Tahoma"/>
      <w:b/>
      <w:color w:val="000080"/>
    </w:rPr>
  </w:style>
  <w:style w:type="paragraph" w:styleId="Nadpis2">
    <w:name w:val="heading 2"/>
    <w:basedOn w:val="Normlny"/>
    <w:next w:val="Normlny"/>
    <w:link w:val="Nadpis2Char"/>
    <w:uiPriority w:val="99"/>
    <w:qFormat/>
    <w:rsid w:val="00555215"/>
    <w:pPr>
      <w:keepNext/>
      <w:tabs>
        <w:tab w:val="left" w:pos="360"/>
      </w:tabs>
      <w:spacing w:before="240" w:after="60"/>
      <w:outlineLvl w:val="1"/>
    </w:pPr>
  </w:style>
  <w:style w:type="paragraph" w:styleId="Nadpis3">
    <w:name w:val="heading 3"/>
    <w:aliases w:val="POS3,Nadpis 3 Char,Nadpis 3 Char1 Char,Nadpis 3 Char Char Char,Nadpis 3 Char1,Nadpis 3 Char Char"/>
    <w:basedOn w:val="Normlny"/>
    <w:next w:val="Normlny"/>
    <w:link w:val="Nadpis3Char2"/>
    <w:uiPriority w:val="99"/>
    <w:qFormat/>
    <w:rsid w:val="00555215"/>
    <w:pPr>
      <w:keepNext/>
      <w:outlineLvl w:val="2"/>
    </w:pPr>
    <w:rPr>
      <w:b/>
    </w:rPr>
  </w:style>
  <w:style w:type="paragraph" w:styleId="Nadpis4">
    <w:name w:val="heading 4"/>
    <w:basedOn w:val="Normlny"/>
    <w:next w:val="Normlny"/>
    <w:link w:val="Nadpis4Char"/>
    <w:uiPriority w:val="99"/>
    <w:qFormat/>
    <w:rsid w:val="00555215"/>
    <w:pPr>
      <w:keepNext/>
      <w:jc w:val="center"/>
      <w:outlineLvl w:val="3"/>
    </w:pPr>
    <w:rPr>
      <w:b/>
      <w:color w:val="0000FF"/>
    </w:rPr>
  </w:style>
  <w:style w:type="paragraph" w:styleId="Nadpis8">
    <w:name w:val="heading 8"/>
    <w:basedOn w:val="Normlny"/>
    <w:next w:val="Zkladntext"/>
    <w:link w:val="Nadpis8Char"/>
    <w:uiPriority w:val="99"/>
    <w:qFormat/>
    <w:rsid w:val="00555215"/>
    <w:pPr>
      <w:keepNext/>
      <w:spacing w:before="80" w:after="60"/>
      <w:outlineLvl w:val="7"/>
    </w:pPr>
    <w:rPr>
      <w:i/>
      <w:kern w:val="28"/>
    </w:rPr>
  </w:style>
  <w:style w:type="paragraph" w:styleId="Nadpis9">
    <w:name w:val="heading 9"/>
    <w:basedOn w:val="Normlny"/>
    <w:next w:val="Zkladntext"/>
    <w:link w:val="Nadpis9Char"/>
    <w:uiPriority w:val="99"/>
    <w:qFormat/>
    <w:rsid w:val="00555215"/>
    <w:pPr>
      <w:keepNext/>
      <w:spacing w:before="80" w:after="60"/>
      <w:outlineLvl w:val="8"/>
    </w:pPr>
    <w:rPr>
      <w:b/>
      <w:i/>
      <w:kern w:val="2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POS1 Char"/>
    <w:link w:val="Nadpis1"/>
    <w:uiPriority w:val="9"/>
    <w:rsid w:val="001E7053"/>
    <w:rPr>
      <w:rFonts w:ascii="Cambria" w:eastAsia="Times New Roman" w:hAnsi="Cambria" w:cs="Times New Roman"/>
      <w:b/>
      <w:bCs/>
      <w:kern w:val="32"/>
      <w:sz w:val="32"/>
      <w:szCs w:val="32"/>
      <w:lang w:val="cs-CZ" w:eastAsia="cs-CZ"/>
    </w:rPr>
  </w:style>
  <w:style w:type="character" w:customStyle="1" w:styleId="Nadpis2Char">
    <w:name w:val="Nadpis 2 Char"/>
    <w:link w:val="Nadpis2"/>
    <w:uiPriority w:val="9"/>
    <w:semiHidden/>
    <w:rsid w:val="001E7053"/>
    <w:rPr>
      <w:rFonts w:ascii="Cambria" w:eastAsia="Times New Roman" w:hAnsi="Cambria" w:cs="Times New Roman"/>
      <w:b/>
      <w:bCs/>
      <w:i/>
      <w:iCs/>
      <w:sz w:val="28"/>
      <w:szCs w:val="28"/>
      <w:lang w:val="cs-CZ" w:eastAsia="cs-CZ"/>
    </w:rPr>
  </w:style>
  <w:style w:type="character" w:customStyle="1" w:styleId="Nadpis3Char2">
    <w:name w:val="Nadpis 3 Char2"/>
    <w:aliases w:val="POS3 Char,Nadpis 3 Char Char1,Nadpis 3 Char1 Char Char,Nadpis 3 Char Char Char Char,Nadpis 3 Char1 Char1,Nadpis 3 Char Char Char1"/>
    <w:link w:val="Nadpis3"/>
    <w:uiPriority w:val="9"/>
    <w:semiHidden/>
    <w:rsid w:val="001E7053"/>
    <w:rPr>
      <w:rFonts w:ascii="Cambria" w:eastAsia="Times New Roman" w:hAnsi="Cambria" w:cs="Times New Roman"/>
      <w:b/>
      <w:bCs/>
      <w:sz w:val="26"/>
      <w:szCs w:val="26"/>
      <w:lang w:val="cs-CZ" w:eastAsia="cs-CZ"/>
    </w:rPr>
  </w:style>
  <w:style w:type="character" w:customStyle="1" w:styleId="Nadpis4Char">
    <w:name w:val="Nadpis 4 Char"/>
    <w:link w:val="Nadpis4"/>
    <w:uiPriority w:val="9"/>
    <w:semiHidden/>
    <w:rsid w:val="001E7053"/>
    <w:rPr>
      <w:rFonts w:ascii="Calibri" w:eastAsia="Times New Roman" w:hAnsi="Calibri" w:cs="Times New Roman"/>
      <w:b/>
      <w:bCs/>
      <w:sz w:val="28"/>
      <w:szCs w:val="28"/>
      <w:lang w:val="cs-CZ" w:eastAsia="cs-CZ"/>
    </w:rPr>
  </w:style>
  <w:style w:type="character" w:customStyle="1" w:styleId="Nadpis8Char">
    <w:name w:val="Nadpis 8 Char"/>
    <w:link w:val="Nadpis8"/>
    <w:uiPriority w:val="9"/>
    <w:semiHidden/>
    <w:rsid w:val="001E7053"/>
    <w:rPr>
      <w:rFonts w:ascii="Calibri" w:eastAsia="Times New Roman" w:hAnsi="Calibri" w:cs="Times New Roman"/>
      <w:i/>
      <w:iCs/>
      <w:sz w:val="24"/>
      <w:szCs w:val="24"/>
      <w:lang w:val="cs-CZ" w:eastAsia="cs-CZ"/>
    </w:rPr>
  </w:style>
  <w:style w:type="character" w:customStyle="1" w:styleId="Nadpis9Char">
    <w:name w:val="Nadpis 9 Char"/>
    <w:link w:val="Nadpis9"/>
    <w:uiPriority w:val="9"/>
    <w:semiHidden/>
    <w:rsid w:val="001E7053"/>
    <w:rPr>
      <w:rFonts w:ascii="Cambria" w:eastAsia="Times New Roman" w:hAnsi="Cambria" w:cs="Times New Roman"/>
      <w:lang w:val="cs-CZ" w:eastAsia="cs-CZ"/>
    </w:rPr>
  </w:style>
  <w:style w:type="paragraph" w:styleId="Nzov">
    <w:name w:val="Title"/>
    <w:basedOn w:val="Normlny"/>
    <w:link w:val="NzovChar"/>
    <w:qFormat/>
    <w:rsid w:val="00555215"/>
    <w:pPr>
      <w:tabs>
        <w:tab w:val="left" w:pos="4962"/>
      </w:tabs>
      <w:jc w:val="center"/>
    </w:pPr>
    <w:rPr>
      <w:b/>
      <w:sz w:val="24"/>
    </w:rPr>
  </w:style>
  <w:style w:type="character" w:customStyle="1" w:styleId="NzovChar">
    <w:name w:val="Názov Char"/>
    <w:link w:val="Nzov"/>
    <w:rsid w:val="001E7053"/>
    <w:rPr>
      <w:rFonts w:ascii="Cambria" w:eastAsia="Times New Roman" w:hAnsi="Cambria" w:cs="Times New Roman"/>
      <w:b/>
      <w:bCs/>
      <w:kern w:val="28"/>
      <w:sz w:val="32"/>
      <w:szCs w:val="32"/>
      <w:lang w:val="cs-CZ" w:eastAsia="cs-CZ"/>
    </w:rPr>
  </w:style>
  <w:style w:type="paragraph" w:customStyle="1" w:styleId="pocradt">
    <w:name w:val="pocrad t"/>
    <w:basedOn w:val="Normlny"/>
    <w:uiPriority w:val="99"/>
    <w:rsid w:val="00555215"/>
    <w:rPr>
      <w:b/>
      <w:color w:val="000000"/>
    </w:rPr>
  </w:style>
  <w:style w:type="paragraph" w:styleId="Hlavika">
    <w:name w:val="header"/>
    <w:basedOn w:val="Normlny"/>
    <w:link w:val="HlavikaChar"/>
    <w:rsid w:val="00555215"/>
    <w:pPr>
      <w:tabs>
        <w:tab w:val="center" w:pos="4536"/>
        <w:tab w:val="right" w:pos="9072"/>
      </w:tabs>
    </w:pPr>
  </w:style>
  <w:style w:type="character" w:customStyle="1" w:styleId="HlavikaChar">
    <w:name w:val="Hlavička Char"/>
    <w:link w:val="Hlavika"/>
    <w:locked/>
    <w:rsid w:val="0046602F"/>
    <w:rPr>
      <w:snapToGrid w:val="0"/>
      <w:lang w:val="cs-CZ" w:eastAsia="cs-CZ"/>
    </w:rPr>
  </w:style>
  <w:style w:type="paragraph" w:customStyle="1" w:styleId="pocrad">
    <w:name w:val="pocrad"/>
    <w:basedOn w:val="Normlny"/>
    <w:uiPriority w:val="99"/>
    <w:rsid w:val="00555215"/>
    <w:rPr>
      <w:color w:val="000000"/>
    </w:rPr>
  </w:style>
  <w:style w:type="paragraph" w:styleId="Zkladntext">
    <w:name w:val="Body Text"/>
    <w:basedOn w:val="Normlny"/>
    <w:link w:val="ZkladntextChar"/>
    <w:uiPriority w:val="99"/>
    <w:semiHidden/>
    <w:rsid w:val="00555215"/>
    <w:pPr>
      <w:spacing w:after="120"/>
    </w:pPr>
  </w:style>
  <w:style w:type="character" w:customStyle="1" w:styleId="ZkladntextChar">
    <w:name w:val="Základný text Char"/>
    <w:link w:val="Zkladntext"/>
    <w:uiPriority w:val="99"/>
    <w:semiHidden/>
    <w:rsid w:val="001E7053"/>
    <w:rPr>
      <w:sz w:val="20"/>
      <w:szCs w:val="20"/>
      <w:lang w:val="cs-CZ" w:eastAsia="cs-CZ"/>
    </w:rPr>
  </w:style>
  <w:style w:type="paragraph" w:styleId="Pta">
    <w:name w:val="footer"/>
    <w:basedOn w:val="Normlny"/>
    <w:link w:val="PtaChar"/>
    <w:uiPriority w:val="99"/>
    <w:semiHidden/>
    <w:rsid w:val="00555215"/>
    <w:pPr>
      <w:tabs>
        <w:tab w:val="center" w:pos="4536"/>
        <w:tab w:val="right" w:pos="9072"/>
      </w:tabs>
    </w:pPr>
  </w:style>
  <w:style w:type="character" w:customStyle="1" w:styleId="PtaChar">
    <w:name w:val="Päta Char"/>
    <w:link w:val="Pta"/>
    <w:uiPriority w:val="99"/>
    <w:semiHidden/>
    <w:rsid w:val="001E7053"/>
    <w:rPr>
      <w:sz w:val="20"/>
      <w:szCs w:val="20"/>
      <w:lang w:val="cs-CZ" w:eastAsia="cs-CZ"/>
    </w:rPr>
  </w:style>
  <w:style w:type="character" w:styleId="slostrany">
    <w:name w:val="page number"/>
    <w:uiPriority w:val="99"/>
    <w:semiHidden/>
    <w:rsid w:val="00555215"/>
    <w:rPr>
      <w:rFonts w:cs="Times New Roman"/>
    </w:rPr>
  </w:style>
  <w:style w:type="character" w:styleId="Odkaznakomentr">
    <w:name w:val="annotation reference"/>
    <w:uiPriority w:val="99"/>
    <w:semiHidden/>
    <w:rsid w:val="00555215"/>
    <w:rPr>
      <w:rFonts w:cs="Times New Roman"/>
      <w:sz w:val="16"/>
    </w:rPr>
  </w:style>
  <w:style w:type="paragraph" w:styleId="Textkomentra">
    <w:name w:val="annotation text"/>
    <w:basedOn w:val="Normlny"/>
    <w:link w:val="TextkomentraChar"/>
    <w:semiHidden/>
    <w:rsid w:val="00555215"/>
  </w:style>
  <w:style w:type="character" w:customStyle="1" w:styleId="TextkomentraChar">
    <w:name w:val="Text komentára Char"/>
    <w:link w:val="Textkomentra"/>
    <w:semiHidden/>
    <w:locked/>
    <w:rsid w:val="0046602F"/>
    <w:rPr>
      <w:lang w:val="cs-CZ" w:eastAsia="cs-CZ"/>
    </w:rPr>
  </w:style>
  <w:style w:type="paragraph" w:styleId="Zarkazkladnhotextu">
    <w:name w:val="Body Text Indent"/>
    <w:basedOn w:val="Normlny"/>
    <w:link w:val="ZarkazkladnhotextuChar"/>
    <w:rsid w:val="00555215"/>
    <w:pPr>
      <w:ind w:left="360"/>
      <w:jc w:val="both"/>
    </w:pPr>
    <w:rPr>
      <w:i/>
      <w:color w:val="0000FF"/>
    </w:rPr>
  </w:style>
  <w:style w:type="character" w:customStyle="1" w:styleId="ZarkazkladnhotextuChar">
    <w:name w:val="Zarážka základného textu Char"/>
    <w:link w:val="Zarkazkladnhotextu"/>
    <w:uiPriority w:val="99"/>
    <w:locked/>
    <w:rsid w:val="0033480D"/>
    <w:rPr>
      <w:rFonts w:cs="Times New Roman"/>
      <w:i/>
      <w:color w:val="0000FF"/>
      <w:lang w:val="cs-CZ" w:eastAsia="cs-CZ"/>
    </w:rPr>
  </w:style>
  <w:style w:type="paragraph" w:styleId="Zarkazkladnhotextu2">
    <w:name w:val="Body Text Indent 2"/>
    <w:basedOn w:val="Normlny"/>
    <w:link w:val="Zarkazkladnhotextu2Char"/>
    <w:uiPriority w:val="99"/>
    <w:semiHidden/>
    <w:rsid w:val="00555215"/>
    <w:pPr>
      <w:ind w:left="360"/>
      <w:jc w:val="both"/>
    </w:pPr>
  </w:style>
  <w:style w:type="character" w:customStyle="1" w:styleId="Zarkazkladnhotextu2Char">
    <w:name w:val="Zarážka základného textu 2 Char"/>
    <w:link w:val="Zarkazkladnhotextu2"/>
    <w:uiPriority w:val="99"/>
    <w:semiHidden/>
    <w:rsid w:val="001E7053"/>
    <w:rPr>
      <w:sz w:val="20"/>
      <w:szCs w:val="20"/>
      <w:lang w:val="cs-CZ" w:eastAsia="cs-CZ"/>
    </w:rPr>
  </w:style>
  <w:style w:type="paragraph" w:styleId="Zkladntext2">
    <w:name w:val="Body Text 2"/>
    <w:basedOn w:val="Normlny"/>
    <w:link w:val="Zkladntext2Char"/>
    <w:uiPriority w:val="99"/>
    <w:semiHidden/>
    <w:rsid w:val="00555215"/>
    <w:pPr>
      <w:jc w:val="both"/>
    </w:pPr>
  </w:style>
  <w:style w:type="character" w:customStyle="1" w:styleId="Zkladntext2Char">
    <w:name w:val="Základný text 2 Char"/>
    <w:link w:val="Zkladntext2"/>
    <w:uiPriority w:val="99"/>
    <w:semiHidden/>
    <w:rsid w:val="001E7053"/>
    <w:rPr>
      <w:sz w:val="20"/>
      <w:szCs w:val="20"/>
      <w:lang w:val="cs-CZ" w:eastAsia="cs-CZ"/>
    </w:rPr>
  </w:style>
  <w:style w:type="paragraph" w:customStyle="1" w:styleId="xl86">
    <w:name w:val="xl86"/>
    <w:basedOn w:val="Normlny"/>
    <w:uiPriority w:val="99"/>
    <w:rsid w:val="0055521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b/>
      <w:bCs/>
      <w:sz w:val="16"/>
    </w:rPr>
  </w:style>
  <w:style w:type="paragraph" w:customStyle="1" w:styleId="tabulka">
    <w:name w:val="tabulka"/>
    <w:basedOn w:val="Popis"/>
    <w:autoRedefine/>
    <w:uiPriority w:val="99"/>
    <w:rsid w:val="00555215"/>
    <w:pPr>
      <w:numPr>
        <w:numId w:val="16"/>
      </w:numPr>
      <w:pBdr>
        <w:top w:val="single" w:sz="4" w:space="1" w:color="808080"/>
      </w:pBdr>
      <w:spacing w:before="240"/>
    </w:pPr>
    <w:rPr>
      <w:rFonts w:ascii="Tahoma" w:hAnsi="Tahoma"/>
      <w:b w:val="0"/>
      <w:bCs w:val="0"/>
      <w:sz w:val="16"/>
      <w:szCs w:val="18"/>
      <w:lang w:eastAsia="en-US"/>
    </w:rPr>
  </w:style>
  <w:style w:type="paragraph" w:customStyle="1" w:styleId="StylZkladntextTahoma11b">
    <w:name w:val="Styl Základní text + Tahoma 11 b."/>
    <w:basedOn w:val="Zkladntext"/>
    <w:uiPriority w:val="99"/>
    <w:rsid w:val="00555215"/>
    <w:pPr>
      <w:spacing w:before="60" w:after="100"/>
      <w:jc w:val="both"/>
    </w:pPr>
    <w:rPr>
      <w:rFonts w:ascii="Tahoma" w:hAnsi="Tahoma"/>
      <w:lang w:eastAsia="en-US"/>
    </w:rPr>
  </w:style>
  <w:style w:type="paragraph" w:styleId="Popis">
    <w:name w:val="caption"/>
    <w:basedOn w:val="Normlny"/>
    <w:next w:val="Normlny"/>
    <w:uiPriority w:val="99"/>
    <w:qFormat/>
    <w:rsid w:val="00555215"/>
    <w:pPr>
      <w:spacing w:before="120" w:after="120"/>
    </w:pPr>
    <w:rPr>
      <w:b/>
      <w:bCs/>
    </w:rPr>
  </w:style>
  <w:style w:type="paragraph" w:styleId="Textbubliny">
    <w:name w:val="Balloon Text"/>
    <w:basedOn w:val="Normlny"/>
    <w:link w:val="TextbublinyChar"/>
    <w:uiPriority w:val="99"/>
    <w:semiHidden/>
    <w:rsid w:val="00555215"/>
    <w:rPr>
      <w:rFonts w:ascii="Tahoma" w:hAnsi="Tahoma" w:cs="Tahoma"/>
      <w:sz w:val="16"/>
      <w:szCs w:val="16"/>
    </w:rPr>
  </w:style>
  <w:style w:type="character" w:customStyle="1" w:styleId="TextbublinyChar">
    <w:name w:val="Text bubliny Char"/>
    <w:link w:val="Textbubliny"/>
    <w:uiPriority w:val="99"/>
    <w:semiHidden/>
    <w:rsid w:val="001E7053"/>
    <w:rPr>
      <w:sz w:val="0"/>
      <w:szCs w:val="0"/>
      <w:lang w:val="cs-CZ" w:eastAsia="cs-CZ"/>
    </w:rPr>
  </w:style>
  <w:style w:type="character" w:styleId="Vrazn">
    <w:name w:val="Strong"/>
    <w:uiPriority w:val="22"/>
    <w:qFormat/>
    <w:rsid w:val="00E65388"/>
    <w:rPr>
      <w:rFonts w:cs="Times New Roman"/>
      <w:b/>
    </w:rPr>
  </w:style>
  <w:style w:type="character" w:styleId="sloriadka">
    <w:name w:val="line number"/>
    <w:uiPriority w:val="99"/>
    <w:rsid w:val="00E962DF"/>
    <w:rPr>
      <w:rFonts w:cs="Times New Roman"/>
    </w:rPr>
  </w:style>
  <w:style w:type="paragraph" w:styleId="Podtitul">
    <w:name w:val="Subtitle"/>
    <w:basedOn w:val="Normlny"/>
    <w:link w:val="PodtitulChar"/>
    <w:uiPriority w:val="99"/>
    <w:qFormat/>
    <w:rsid w:val="00E504D1"/>
    <w:pPr>
      <w:jc w:val="center"/>
    </w:pPr>
    <w:rPr>
      <w:rFonts w:ascii="Tahoma" w:hAnsi="Tahoma"/>
      <w:caps/>
      <w:color w:val="000080"/>
      <w:sz w:val="28"/>
    </w:rPr>
  </w:style>
  <w:style w:type="character" w:customStyle="1" w:styleId="PodtitulChar">
    <w:name w:val="Podtitul Char"/>
    <w:link w:val="Podtitul"/>
    <w:uiPriority w:val="99"/>
    <w:locked/>
    <w:rsid w:val="00E504D1"/>
    <w:rPr>
      <w:rFonts w:ascii="Tahoma" w:hAnsi="Tahoma"/>
      <w:caps/>
      <w:color w:val="000080"/>
      <w:sz w:val="28"/>
      <w:lang w:val="cs-CZ" w:eastAsia="cs-CZ"/>
    </w:rPr>
  </w:style>
  <w:style w:type="paragraph" w:styleId="Textvysvetlivky">
    <w:name w:val="endnote text"/>
    <w:basedOn w:val="Normlny"/>
    <w:link w:val="TextvysvetlivkyChar"/>
    <w:semiHidden/>
    <w:rsid w:val="00E504D1"/>
    <w:rPr>
      <w:sz w:val="22"/>
    </w:rPr>
  </w:style>
  <w:style w:type="character" w:customStyle="1" w:styleId="TextvysvetlivkyChar">
    <w:name w:val="Text vysvetlivky Char"/>
    <w:link w:val="Textvysvetlivky"/>
    <w:uiPriority w:val="99"/>
    <w:semiHidden/>
    <w:locked/>
    <w:rsid w:val="00E504D1"/>
    <w:rPr>
      <w:sz w:val="22"/>
      <w:lang w:val="cs-CZ" w:eastAsia="cs-CZ"/>
    </w:rPr>
  </w:style>
  <w:style w:type="paragraph" w:styleId="Textpoznmkypodiarou">
    <w:name w:val="footnote text"/>
    <w:basedOn w:val="Normlny"/>
    <w:link w:val="TextpoznmkypodiarouChar"/>
    <w:semiHidden/>
    <w:rsid w:val="00B10089"/>
    <w:pPr>
      <w:jc w:val="both"/>
    </w:pPr>
  </w:style>
  <w:style w:type="character" w:customStyle="1" w:styleId="TextpoznmkypodiarouChar">
    <w:name w:val="Text poznámky pod čiarou Char"/>
    <w:link w:val="Textpoznmkypodiarou"/>
    <w:uiPriority w:val="99"/>
    <w:semiHidden/>
    <w:locked/>
    <w:rsid w:val="00B10089"/>
    <w:rPr>
      <w:lang w:val="cs-CZ" w:eastAsia="cs-CZ"/>
    </w:rPr>
  </w:style>
  <w:style w:type="character" w:styleId="Hypertextovprepojenie">
    <w:name w:val="Hyperlink"/>
    <w:uiPriority w:val="99"/>
    <w:semiHidden/>
    <w:rsid w:val="00B10089"/>
    <w:rPr>
      <w:rFonts w:cs="Times New Roman"/>
      <w:color w:val="0000FF"/>
      <w:u w:val="single"/>
    </w:rPr>
  </w:style>
  <w:style w:type="character" w:customStyle="1" w:styleId="ra">
    <w:name w:val="ra"/>
    <w:rsid w:val="00DA1972"/>
    <w:rPr>
      <w:rFonts w:cs="Times New Roman"/>
    </w:rPr>
  </w:style>
  <w:style w:type="paragraph" w:customStyle="1" w:styleId="Default">
    <w:name w:val="Default"/>
    <w:rsid w:val="00137675"/>
    <w:pPr>
      <w:autoSpaceDE w:val="0"/>
      <w:autoSpaceDN w:val="0"/>
      <w:adjustRightInd w:val="0"/>
    </w:pPr>
    <w:rPr>
      <w:rFonts w:ascii="Tahoma" w:hAnsi="Tahoma" w:cs="Tahoma"/>
      <w:color w:val="000000"/>
      <w:sz w:val="24"/>
      <w:szCs w:val="24"/>
      <w:lang w:val="en-US" w:eastAsia="en-US"/>
    </w:rPr>
  </w:style>
  <w:style w:type="paragraph" w:styleId="Normlnywebov">
    <w:name w:val="Normal (Web)"/>
    <w:basedOn w:val="Normlny"/>
    <w:uiPriority w:val="99"/>
    <w:rsid w:val="0005034C"/>
    <w:pPr>
      <w:spacing w:before="100" w:beforeAutospacing="1" w:after="100" w:afterAutospacing="1"/>
    </w:pPr>
    <w:rPr>
      <w:sz w:val="24"/>
      <w:szCs w:val="24"/>
    </w:rPr>
  </w:style>
  <w:style w:type="paragraph" w:styleId="Predmetkomentra">
    <w:name w:val="annotation subject"/>
    <w:basedOn w:val="Textkomentra"/>
    <w:next w:val="Textkomentra"/>
    <w:link w:val="PredmetkomentraChar"/>
    <w:uiPriority w:val="99"/>
    <w:semiHidden/>
    <w:rsid w:val="004B0B97"/>
    <w:rPr>
      <w:b/>
      <w:bCs/>
    </w:rPr>
  </w:style>
  <w:style w:type="character" w:customStyle="1" w:styleId="PredmetkomentraChar">
    <w:name w:val="Predmet komentára Char"/>
    <w:link w:val="Predmetkomentra"/>
    <w:uiPriority w:val="99"/>
    <w:semiHidden/>
    <w:locked/>
    <w:rsid w:val="004B0B97"/>
    <w:rPr>
      <w:rFonts w:cs="Times New Roman"/>
      <w:b/>
      <w:bCs/>
      <w:lang w:val="cs-CZ" w:eastAsia="cs-CZ"/>
    </w:rPr>
  </w:style>
  <w:style w:type="paragraph" w:styleId="Odsekzoznamu">
    <w:name w:val="List Paragraph"/>
    <w:aliases w:val="body"/>
    <w:basedOn w:val="Normlny"/>
    <w:link w:val="OdsekzoznamuChar"/>
    <w:uiPriority w:val="34"/>
    <w:qFormat/>
    <w:rsid w:val="00C552AC"/>
    <w:pPr>
      <w:ind w:left="720"/>
      <w:contextualSpacing/>
    </w:pPr>
  </w:style>
  <w:style w:type="character" w:customStyle="1" w:styleId="skypepnhtextspan">
    <w:name w:val="skype_pnh_text_span"/>
    <w:basedOn w:val="Predvolenpsmoodseku"/>
    <w:rsid w:val="00BC4A18"/>
  </w:style>
  <w:style w:type="character" w:customStyle="1" w:styleId="skypepnhcontainer">
    <w:name w:val="skype_pnh_container"/>
    <w:basedOn w:val="Predvolenpsmoodseku"/>
    <w:rsid w:val="001D521B"/>
  </w:style>
  <w:style w:type="character" w:styleId="PouitHypertextovPrepojenie">
    <w:name w:val="FollowedHyperlink"/>
    <w:basedOn w:val="Predvolenpsmoodseku"/>
    <w:uiPriority w:val="99"/>
    <w:semiHidden/>
    <w:unhideWhenUsed/>
    <w:rsid w:val="00A63C25"/>
    <w:rPr>
      <w:color w:val="800080" w:themeColor="followedHyperlink"/>
      <w:u w:val="single"/>
    </w:rPr>
  </w:style>
  <w:style w:type="paragraph" w:styleId="Revzia">
    <w:name w:val="Revision"/>
    <w:hidden/>
    <w:uiPriority w:val="99"/>
    <w:semiHidden/>
    <w:rsid w:val="00D04935"/>
    <w:rPr>
      <w:lang w:val="cs-CZ" w:eastAsia="cs-CZ"/>
    </w:rPr>
  </w:style>
  <w:style w:type="paragraph" w:styleId="Obyajntext">
    <w:name w:val="Plain Text"/>
    <w:basedOn w:val="Normlny"/>
    <w:link w:val="ObyajntextChar"/>
    <w:uiPriority w:val="99"/>
    <w:semiHidden/>
    <w:unhideWhenUsed/>
    <w:rsid w:val="00647253"/>
    <w:rPr>
      <w:rFonts w:ascii="Arial" w:eastAsiaTheme="minorHAnsi" w:hAnsi="Arial" w:cstheme="minorBidi"/>
      <w:color w:val="595959" w:themeColor="text1" w:themeTint="A6"/>
      <w:szCs w:val="21"/>
      <w:lang w:eastAsia="en-US"/>
    </w:rPr>
  </w:style>
  <w:style w:type="character" w:customStyle="1" w:styleId="ObyajntextChar">
    <w:name w:val="Obyčajný text Char"/>
    <w:basedOn w:val="Predvolenpsmoodseku"/>
    <w:link w:val="Obyajntext"/>
    <w:uiPriority w:val="99"/>
    <w:semiHidden/>
    <w:rsid w:val="00647253"/>
    <w:rPr>
      <w:rFonts w:ascii="Arial" w:eastAsiaTheme="minorHAnsi" w:hAnsi="Arial" w:cstheme="minorBidi"/>
      <w:color w:val="595959" w:themeColor="text1" w:themeTint="A6"/>
      <w:szCs w:val="21"/>
      <w:lang w:eastAsia="en-US"/>
    </w:rPr>
  </w:style>
  <w:style w:type="paragraph" w:customStyle="1" w:styleId="Nadpis1-nabdka">
    <w:name w:val="Nadpis 1 - nabídka"/>
    <w:basedOn w:val="Nadpis1"/>
    <w:next w:val="Normlny"/>
    <w:rsid w:val="001F685E"/>
    <w:pPr>
      <w:numPr>
        <w:numId w:val="56"/>
      </w:numPr>
    </w:pPr>
    <w:rPr>
      <w:rFonts w:ascii="Bookman Old Style" w:hAnsi="Bookman Old Style"/>
      <w:bCs/>
      <w:color w:val="0072BA"/>
      <w:kern w:val="32"/>
      <w:sz w:val="32"/>
      <w:szCs w:val="32"/>
    </w:rPr>
  </w:style>
  <w:style w:type="paragraph" w:customStyle="1" w:styleId="Odrka2doplohy">
    <w:name w:val="Odrážka 2 do přílohy"/>
    <w:basedOn w:val="Normlny"/>
    <w:link w:val="Odrka2doplohyChar"/>
    <w:qFormat/>
    <w:rsid w:val="001A7960"/>
    <w:pPr>
      <w:numPr>
        <w:numId w:val="66"/>
      </w:numPr>
      <w:spacing w:before="60" w:after="60"/>
      <w:jc w:val="both"/>
    </w:pPr>
    <w:rPr>
      <w:rFonts w:ascii="Arial" w:eastAsia="Calibri" w:hAnsi="Arial"/>
      <w:lang w:eastAsia="en-US"/>
    </w:rPr>
  </w:style>
  <w:style w:type="character" w:customStyle="1" w:styleId="Odrka2doplohyChar">
    <w:name w:val="Odrážka 2 do přílohy Char"/>
    <w:link w:val="Odrka2doplohy"/>
    <w:rsid w:val="001A7960"/>
    <w:rPr>
      <w:rFonts w:ascii="Arial" w:eastAsia="Calibri" w:hAnsi="Arial"/>
      <w:lang w:val="cs-CZ" w:eastAsia="en-US"/>
    </w:rPr>
  </w:style>
  <w:style w:type="paragraph" w:customStyle="1" w:styleId="Odrka3plohasmlouvy">
    <w:name w:val="Odrážka 3 příloha smlouvy"/>
    <w:basedOn w:val="Normlny"/>
    <w:link w:val="Odrka3plohasmlouvyChar"/>
    <w:qFormat/>
    <w:rsid w:val="001A7960"/>
    <w:pPr>
      <w:numPr>
        <w:numId w:val="67"/>
      </w:numPr>
      <w:spacing w:before="60" w:after="60"/>
      <w:jc w:val="both"/>
    </w:pPr>
    <w:rPr>
      <w:rFonts w:ascii="Arial" w:eastAsia="Calibri" w:hAnsi="Arial"/>
      <w:lang w:eastAsia="en-US"/>
    </w:rPr>
  </w:style>
  <w:style w:type="character" w:customStyle="1" w:styleId="Odrka3plohasmlouvyChar">
    <w:name w:val="Odrážka 3 příloha smlouvy Char"/>
    <w:link w:val="Odrka3plohasmlouvy"/>
    <w:rsid w:val="001A7960"/>
    <w:rPr>
      <w:rFonts w:ascii="Arial" w:eastAsia="Calibri" w:hAnsi="Arial"/>
      <w:lang w:val="cs-CZ" w:eastAsia="en-US"/>
    </w:rPr>
  </w:style>
  <w:style w:type="paragraph" w:customStyle="1" w:styleId="Ploha-lnek">
    <w:name w:val="Příloha-článek"/>
    <w:basedOn w:val="Nadpis1"/>
    <w:link w:val="Ploha-lnekChar"/>
    <w:qFormat/>
    <w:rsid w:val="001E7437"/>
    <w:pPr>
      <w:numPr>
        <w:numId w:val="69"/>
      </w:numPr>
      <w:ind w:left="431" w:hanging="357"/>
      <w:jc w:val="center"/>
      <w:outlineLvl w:val="9"/>
    </w:pPr>
    <w:rPr>
      <w:rFonts w:ascii="Signika" w:hAnsi="Signika" w:cs="Arial"/>
      <w:snapToGrid w:val="0"/>
      <w:color w:val="0070C0"/>
      <w:sz w:val="28"/>
      <w:szCs w:val="22"/>
    </w:rPr>
  </w:style>
  <w:style w:type="character" w:customStyle="1" w:styleId="Ploha-lnekChar">
    <w:name w:val="Příloha-článek Char"/>
    <w:link w:val="Ploha-lnek"/>
    <w:rsid w:val="001E7437"/>
    <w:rPr>
      <w:rFonts w:ascii="Signika" w:hAnsi="Signika" w:cs="Arial"/>
      <w:b/>
      <w:snapToGrid w:val="0"/>
      <w:color w:val="0070C0"/>
      <w:sz w:val="28"/>
      <w:szCs w:val="22"/>
      <w:lang w:val="cs-CZ" w:eastAsia="cs-CZ"/>
    </w:rPr>
  </w:style>
  <w:style w:type="paragraph" w:customStyle="1" w:styleId="nadpis2roven">
    <w:name w:val="nadpis 2. úroven"/>
    <w:basedOn w:val="Odsekzoznamu"/>
    <w:rsid w:val="001E7437"/>
    <w:pPr>
      <w:spacing w:after="120"/>
      <w:ind w:left="0"/>
      <w:contextualSpacing w:val="0"/>
    </w:pPr>
    <w:rPr>
      <w:rFonts w:ascii="Signika" w:hAnsi="Signika" w:cs="Arial"/>
      <w:b/>
      <w:color w:val="0070C0"/>
      <w:sz w:val="24"/>
    </w:rPr>
  </w:style>
  <w:style w:type="paragraph" w:customStyle="1" w:styleId="Plohanadpisprvnrovn">
    <w:name w:val="Příloha nadpis první úrovně"/>
    <w:basedOn w:val="nadpis2roven"/>
    <w:link w:val="PlohanadpisprvnrovnChar"/>
    <w:qFormat/>
    <w:rsid w:val="001E7437"/>
    <w:pPr>
      <w:spacing w:before="240" w:after="60"/>
    </w:pPr>
  </w:style>
  <w:style w:type="character" w:customStyle="1" w:styleId="PlohanadpisprvnrovnChar">
    <w:name w:val="Příloha nadpis první úrovně Char"/>
    <w:link w:val="Plohanadpisprvnrovn"/>
    <w:rsid w:val="001E7437"/>
    <w:rPr>
      <w:rFonts w:ascii="Signika" w:hAnsi="Signika" w:cs="Arial"/>
      <w:b/>
      <w:color w:val="0070C0"/>
      <w:sz w:val="24"/>
      <w:lang w:val="cs-CZ" w:eastAsia="cs-CZ"/>
    </w:rPr>
  </w:style>
  <w:style w:type="paragraph" w:customStyle="1" w:styleId="Plohanadpistetrovn">
    <w:name w:val="Příloha nadpis třetí úrovně"/>
    <w:basedOn w:val="Normlny"/>
    <w:qFormat/>
    <w:rsid w:val="001E7437"/>
    <w:pPr>
      <w:spacing w:before="120"/>
      <w:contextualSpacing/>
    </w:pPr>
    <w:rPr>
      <w:rFonts w:ascii="Signika" w:hAnsi="Signika" w:cs="Arial"/>
      <w:b/>
    </w:rPr>
  </w:style>
  <w:style w:type="paragraph" w:customStyle="1" w:styleId="Plohanadpisdruhrovn">
    <w:name w:val="Příloha nadpis druhé úrovně"/>
    <w:basedOn w:val="nadpis2roven"/>
    <w:link w:val="PlohanadpisdruhrovnChar"/>
    <w:qFormat/>
    <w:rsid w:val="0076305B"/>
    <w:pPr>
      <w:numPr>
        <w:ilvl w:val="1"/>
        <w:numId w:val="45"/>
      </w:numPr>
      <w:spacing w:before="120" w:after="0"/>
    </w:pPr>
    <w:rPr>
      <w:color w:val="auto"/>
      <w:sz w:val="22"/>
    </w:rPr>
  </w:style>
  <w:style w:type="character" w:customStyle="1" w:styleId="PlohanadpisdruhrovnChar">
    <w:name w:val="Příloha nadpis druhé úrovně Char"/>
    <w:link w:val="Plohanadpisdruhrovn"/>
    <w:rsid w:val="0076305B"/>
    <w:rPr>
      <w:rFonts w:ascii="Signika" w:hAnsi="Signika" w:cs="Arial"/>
      <w:b/>
      <w:sz w:val="22"/>
      <w:lang w:val="cs-CZ" w:eastAsia="cs-CZ"/>
    </w:rPr>
  </w:style>
  <w:style w:type="paragraph" w:customStyle="1" w:styleId="Odsekzoznamu1">
    <w:name w:val="Odsek zoznamu1"/>
    <w:basedOn w:val="Normlny"/>
    <w:link w:val="ListParagraphChar"/>
    <w:uiPriority w:val="99"/>
    <w:qFormat/>
    <w:rsid w:val="00A91B97"/>
    <w:pPr>
      <w:ind w:left="720"/>
      <w:contextualSpacing/>
    </w:pPr>
    <w:rPr>
      <w:lang w:val="x-none"/>
    </w:rPr>
  </w:style>
  <w:style w:type="paragraph" w:customStyle="1" w:styleId="StaproH1">
    <w:name w:val="Stapro H1"/>
    <w:basedOn w:val="Nadpis1"/>
    <w:autoRedefine/>
    <w:qFormat/>
    <w:rsid w:val="00A91B97"/>
    <w:pPr>
      <w:numPr>
        <w:numId w:val="83"/>
      </w:numPr>
    </w:pPr>
    <w:rPr>
      <w:rFonts w:ascii="Calibri" w:hAnsi="Calibri"/>
      <w:bCs/>
      <w:caps/>
      <w:color w:val="0070C0"/>
      <w:lang w:val="x-none"/>
    </w:rPr>
  </w:style>
  <w:style w:type="paragraph" w:customStyle="1" w:styleId="StaproH2">
    <w:name w:val="Stapro H2"/>
    <w:basedOn w:val="Nadpis2"/>
    <w:autoRedefine/>
    <w:qFormat/>
    <w:rsid w:val="00A91B97"/>
    <w:pPr>
      <w:numPr>
        <w:ilvl w:val="1"/>
        <w:numId w:val="83"/>
      </w:numPr>
      <w:spacing w:before="360" w:after="120"/>
      <w:ind w:left="788" w:hanging="431"/>
    </w:pPr>
    <w:rPr>
      <w:rFonts w:ascii="Calibri" w:hAnsi="Calibri"/>
      <w:b/>
      <w:bCs/>
      <w:caps/>
      <w:color w:val="000000"/>
      <w:lang w:val="x-none"/>
    </w:rPr>
  </w:style>
  <w:style w:type="character" w:customStyle="1" w:styleId="ListParagraphChar">
    <w:name w:val="List Paragraph Char"/>
    <w:link w:val="Odsekzoznamu1"/>
    <w:uiPriority w:val="99"/>
    <w:rsid w:val="00A91B97"/>
    <w:rPr>
      <w:lang w:val="x-none" w:eastAsia="cs-CZ"/>
    </w:rPr>
  </w:style>
  <w:style w:type="paragraph" w:customStyle="1" w:styleId="StaproH3">
    <w:name w:val="Stapro H3"/>
    <w:basedOn w:val="Odsekzoznamu1"/>
    <w:link w:val="StaproH3Char"/>
    <w:autoRedefine/>
    <w:qFormat/>
    <w:rsid w:val="00A91B97"/>
    <w:pPr>
      <w:numPr>
        <w:ilvl w:val="2"/>
        <w:numId w:val="83"/>
      </w:numPr>
      <w:spacing w:before="240" w:after="120"/>
      <w:contextualSpacing w:val="0"/>
      <w:jc w:val="both"/>
    </w:pPr>
    <w:rPr>
      <w:rFonts w:ascii="Calibri" w:hAnsi="Calibri"/>
      <w:b/>
      <w:bCs/>
      <w:color w:val="000000"/>
    </w:rPr>
  </w:style>
  <w:style w:type="paragraph" w:customStyle="1" w:styleId="StaproH4">
    <w:name w:val="Stapro H4"/>
    <w:basedOn w:val="Odsekzoznamu1"/>
    <w:qFormat/>
    <w:rsid w:val="00A91B97"/>
    <w:pPr>
      <w:numPr>
        <w:ilvl w:val="3"/>
        <w:numId w:val="83"/>
      </w:numPr>
      <w:tabs>
        <w:tab w:val="num" w:pos="360"/>
      </w:tabs>
      <w:spacing w:after="120"/>
      <w:ind w:left="360" w:hanging="360"/>
      <w:contextualSpacing w:val="0"/>
    </w:pPr>
    <w:rPr>
      <w:rFonts w:ascii="Calibri" w:hAnsi="Calibri"/>
      <w:color w:val="000000"/>
    </w:rPr>
  </w:style>
  <w:style w:type="character" w:customStyle="1" w:styleId="StaproH3Char">
    <w:name w:val="Stapro H3 Char"/>
    <w:link w:val="StaproH3"/>
    <w:rsid w:val="00A91B97"/>
    <w:rPr>
      <w:rFonts w:ascii="Calibri" w:hAnsi="Calibri"/>
      <w:b/>
      <w:bCs/>
      <w:color w:val="000000"/>
      <w:lang w:val="x-none" w:eastAsia="cs-CZ"/>
    </w:rPr>
  </w:style>
  <w:style w:type="table" w:styleId="Obyajntabuka2">
    <w:name w:val="Plain Table 2"/>
    <w:basedOn w:val="Normlnatabuka"/>
    <w:uiPriority w:val="42"/>
    <w:rsid w:val="0093303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Mriekatabuky">
    <w:name w:val="Table Grid"/>
    <w:basedOn w:val="Normlnatabuka"/>
    <w:locked/>
    <w:rsid w:val="00E800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ekzoznamuChar">
    <w:name w:val="Odsek zoznamu Char"/>
    <w:aliases w:val="body Char"/>
    <w:link w:val="Odsekzoznamu"/>
    <w:uiPriority w:val="99"/>
    <w:locked/>
    <w:rsid w:val="006A46E3"/>
    <w:rPr>
      <w:lang w:eastAsia="cs-CZ"/>
    </w:rPr>
  </w:style>
  <w:style w:type="character" w:customStyle="1" w:styleId="Zkladntext20">
    <w:name w:val="Základný text (2)_"/>
    <w:basedOn w:val="Predvolenpsmoodseku"/>
    <w:link w:val="Zkladntext21"/>
    <w:uiPriority w:val="99"/>
    <w:locked/>
    <w:rsid w:val="002365C7"/>
    <w:rPr>
      <w:rFonts w:cs="Arial"/>
      <w:sz w:val="19"/>
      <w:szCs w:val="19"/>
      <w:shd w:val="clear" w:color="auto" w:fill="FFFFFF"/>
    </w:rPr>
  </w:style>
  <w:style w:type="paragraph" w:customStyle="1" w:styleId="Zkladntext21">
    <w:name w:val="Základný text (2)1"/>
    <w:basedOn w:val="Normlny"/>
    <w:link w:val="Zkladntext20"/>
    <w:uiPriority w:val="99"/>
    <w:rsid w:val="002365C7"/>
    <w:pPr>
      <w:widowControl w:val="0"/>
      <w:shd w:val="clear" w:color="auto" w:fill="FFFFFF"/>
      <w:spacing w:line="257" w:lineRule="exact"/>
      <w:ind w:hanging="500"/>
    </w:pPr>
    <w:rPr>
      <w:rFonts w:cs="Arial"/>
      <w:sz w:val="19"/>
      <w:szCs w:val="19"/>
      <w:lang w:eastAsia="sk-SK"/>
    </w:rPr>
  </w:style>
  <w:style w:type="numbering" w:customStyle="1" w:styleId="Importovantl5">
    <w:name w:val="Importovaný štýl 5"/>
    <w:rsid w:val="000B06BD"/>
    <w:pPr>
      <w:numPr>
        <w:numId w:val="95"/>
      </w:numPr>
    </w:pPr>
  </w:style>
  <w:style w:type="numbering" w:customStyle="1" w:styleId="Importovantl10">
    <w:name w:val="Importovaný štýl 10"/>
    <w:rsid w:val="000B06BD"/>
    <w:pPr>
      <w:numPr>
        <w:numId w:val="98"/>
      </w:numPr>
    </w:pPr>
  </w:style>
  <w:style w:type="character" w:styleId="Nevyrieenzmienka">
    <w:name w:val="Unresolved Mention"/>
    <w:basedOn w:val="Predvolenpsmoodseku"/>
    <w:uiPriority w:val="99"/>
    <w:semiHidden/>
    <w:unhideWhenUsed/>
    <w:rsid w:val="005744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89951">
      <w:marLeft w:val="0"/>
      <w:marRight w:val="0"/>
      <w:marTop w:val="0"/>
      <w:marBottom w:val="0"/>
      <w:divBdr>
        <w:top w:val="none" w:sz="0" w:space="0" w:color="auto"/>
        <w:left w:val="none" w:sz="0" w:space="0" w:color="auto"/>
        <w:bottom w:val="none" w:sz="0" w:space="0" w:color="auto"/>
        <w:right w:val="none" w:sz="0" w:space="0" w:color="auto"/>
      </w:divBdr>
    </w:div>
    <w:div w:id="289551697">
      <w:bodyDiv w:val="1"/>
      <w:marLeft w:val="0"/>
      <w:marRight w:val="0"/>
      <w:marTop w:val="0"/>
      <w:marBottom w:val="0"/>
      <w:divBdr>
        <w:top w:val="none" w:sz="0" w:space="0" w:color="auto"/>
        <w:left w:val="none" w:sz="0" w:space="0" w:color="auto"/>
        <w:bottom w:val="none" w:sz="0" w:space="0" w:color="auto"/>
        <w:right w:val="none" w:sz="0" w:space="0" w:color="auto"/>
      </w:divBdr>
    </w:div>
    <w:div w:id="527528513">
      <w:bodyDiv w:val="1"/>
      <w:marLeft w:val="0"/>
      <w:marRight w:val="0"/>
      <w:marTop w:val="0"/>
      <w:marBottom w:val="0"/>
      <w:divBdr>
        <w:top w:val="none" w:sz="0" w:space="0" w:color="auto"/>
        <w:left w:val="none" w:sz="0" w:space="0" w:color="auto"/>
        <w:bottom w:val="none" w:sz="0" w:space="0" w:color="auto"/>
        <w:right w:val="none" w:sz="0" w:space="0" w:color="auto"/>
      </w:divBdr>
    </w:div>
    <w:div w:id="966199046">
      <w:bodyDiv w:val="1"/>
      <w:marLeft w:val="0"/>
      <w:marRight w:val="0"/>
      <w:marTop w:val="0"/>
      <w:marBottom w:val="0"/>
      <w:divBdr>
        <w:top w:val="none" w:sz="0" w:space="0" w:color="auto"/>
        <w:left w:val="none" w:sz="0" w:space="0" w:color="auto"/>
        <w:bottom w:val="none" w:sz="0" w:space="0" w:color="auto"/>
        <w:right w:val="none" w:sz="0" w:space="0" w:color="auto"/>
      </w:divBdr>
    </w:div>
    <w:div w:id="1106585194">
      <w:bodyDiv w:val="1"/>
      <w:marLeft w:val="0"/>
      <w:marRight w:val="0"/>
      <w:marTop w:val="0"/>
      <w:marBottom w:val="0"/>
      <w:divBdr>
        <w:top w:val="none" w:sz="0" w:space="0" w:color="auto"/>
        <w:left w:val="none" w:sz="0" w:space="0" w:color="auto"/>
        <w:bottom w:val="none" w:sz="0" w:space="0" w:color="auto"/>
        <w:right w:val="none" w:sz="0" w:space="0" w:color="auto"/>
      </w:divBdr>
    </w:div>
    <w:div w:id="1143276024">
      <w:bodyDiv w:val="1"/>
      <w:marLeft w:val="0"/>
      <w:marRight w:val="0"/>
      <w:marTop w:val="0"/>
      <w:marBottom w:val="0"/>
      <w:divBdr>
        <w:top w:val="none" w:sz="0" w:space="0" w:color="auto"/>
        <w:left w:val="none" w:sz="0" w:space="0" w:color="auto"/>
        <w:bottom w:val="none" w:sz="0" w:space="0" w:color="auto"/>
        <w:right w:val="none" w:sz="0" w:space="0" w:color="auto"/>
      </w:divBdr>
    </w:div>
    <w:div w:id="1305312684">
      <w:bodyDiv w:val="1"/>
      <w:marLeft w:val="0"/>
      <w:marRight w:val="0"/>
      <w:marTop w:val="0"/>
      <w:marBottom w:val="0"/>
      <w:divBdr>
        <w:top w:val="none" w:sz="0" w:space="0" w:color="auto"/>
        <w:left w:val="none" w:sz="0" w:space="0" w:color="auto"/>
        <w:bottom w:val="none" w:sz="0" w:space="0" w:color="auto"/>
        <w:right w:val="none" w:sz="0" w:space="0" w:color="auto"/>
      </w:divBdr>
    </w:div>
    <w:div w:id="1430420349">
      <w:bodyDiv w:val="1"/>
      <w:marLeft w:val="0"/>
      <w:marRight w:val="0"/>
      <w:marTop w:val="0"/>
      <w:marBottom w:val="0"/>
      <w:divBdr>
        <w:top w:val="none" w:sz="0" w:space="0" w:color="auto"/>
        <w:left w:val="none" w:sz="0" w:space="0" w:color="auto"/>
        <w:bottom w:val="none" w:sz="0" w:space="0" w:color="auto"/>
        <w:right w:val="none" w:sz="0" w:space="0" w:color="auto"/>
      </w:divBdr>
    </w:div>
    <w:div w:id="1782339123">
      <w:bodyDiv w:val="1"/>
      <w:marLeft w:val="0"/>
      <w:marRight w:val="0"/>
      <w:marTop w:val="0"/>
      <w:marBottom w:val="0"/>
      <w:divBdr>
        <w:top w:val="none" w:sz="0" w:space="0" w:color="auto"/>
        <w:left w:val="none" w:sz="0" w:space="0" w:color="auto"/>
        <w:bottom w:val="none" w:sz="0" w:space="0" w:color="auto"/>
        <w:right w:val="none" w:sz="0" w:space="0" w:color="auto"/>
      </w:divBdr>
    </w:div>
    <w:div w:id="1852990676">
      <w:bodyDiv w:val="1"/>
      <w:marLeft w:val="0"/>
      <w:marRight w:val="0"/>
      <w:marTop w:val="0"/>
      <w:marBottom w:val="0"/>
      <w:divBdr>
        <w:top w:val="none" w:sz="0" w:space="0" w:color="auto"/>
        <w:left w:val="none" w:sz="0" w:space="0" w:color="auto"/>
        <w:bottom w:val="none" w:sz="0" w:space="0" w:color="auto"/>
        <w:right w:val="none" w:sz="0" w:space="0" w:color="auto"/>
      </w:divBdr>
    </w:div>
    <w:div w:id="1957712273">
      <w:bodyDiv w:val="1"/>
      <w:marLeft w:val="0"/>
      <w:marRight w:val="0"/>
      <w:marTop w:val="0"/>
      <w:marBottom w:val="0"/>
      <w:divBdr>
        <w:top w:val="none" w:sz="0" w:space="0" w:color="auto"/>
        <w:left w:val="none" w:sz="0" w:space="0" w:color="auto"/>
        <w:bottom w:val="none" w:sz="0" w:space="0" w:color="auto"/>
        <w:right w:val="none" w:sz="0" w:space="0" w:color="auto"/>
      </w:divBdr>
    </w:div>
    <w:div w:id="2029719317">
      <w:bodyDiv w:val="1"/>
      <w:marLeft w:val="0"/>
      <w:marRight w:val="0"/>
      <w:marTop w:val="0"/>
      <w:marBottom w:val="0"/>
      <w:divBdr>
        <w:top w:val="none" w:sz="0" w:space="0" w:color="auto"/>
        <w:left w:val="none" w:sz="0" w:space="0" w:color="auto"/>
        <w:bottom w:val="none" w:sz="0" w:space="0" w:color="auto"/>
        <w:right w:val="none" w:sz="0" w:space="0" w:color="auto"/>
      </w:divBdr>
    </w:div>
    <w:div w:id="204323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nspza.sk"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ollak@fnspza.s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ollak@fnspza.sk" TargetMode="External"/><Relationship Id="rId4" Type="http://schemas.openxmlformats.org/officeDocument/2006/relationships/settings" Target="settings.xml"/><Relationship Id="rId9" Type="http://schemas.openxmlformats.org/officeDocument/2006/relationships/hyperlink" Target="mailto:svolak@fnspza.sk"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55747-EC68-4418-8BA6-B59C3BF41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11255</Words>
  <Characters>64158</Characters>
  <Application>Microsoft Office Word</Application>
  <DocSecurity>0</DocSecurity>
  <Lines>534</Lines>
  <Paragraphs>150</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S U P E R V I Z N Í    S M L O U V A</vt:lpstr>
      <vt:lpstr>S U P E R V I Z N Í    S M L O U V A</vt:lpstr>
    </vt:vector>
  </TitlesOfParts>
  <Company/>
  <LinksUpToDate>false</LinksUpToDate>
  <CharactersWithSpaces>75263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Taligová, Silvia</dc:creator>
  <cp:lastModifiedBy>Taligová, Silvia</cp:lastModifiedBy>
  <cp:revision>2</cp:revision>
  <cp:lastPrinted>2021-03-19T03:39:00Z</cp:lastPrinted>
  <dcterms:created xsi:type="dcterms:W3CDTF">2023-06-16T09:29:00Z</dcterms:created>
  <dcterms:modified xsi:type="dcterms:W3CDTF">2023-06-16T09:29:00Z</dcterms:modified>
</cp:coreProperties>
</file>